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CC50DB">
        <w:rPr>
          <w:rFonts w:ascii="Century Gothic" w:hAnsi="Century Gothic"/>
          <w:b/>
          <w:bCs/>
          <w:sz w:val="38"/>
          <w:szCs w:val="52"/>
        </w:rPr>
        <w:t xml:space="preserve">RPS MATA KULIAH KOMUNIKASI </w:t>
      </w:r>
      <w:r w:rsidR="009F585B" w:rsidRPr="00CC50DB">
        <w:rPr>
          <w:rFonts w:ascii="Century Gothic" w:hAnsi="Century Gothic"/>
          <w:b/>
          <w:bCs/>
          <w:sz w:val="38"/>
          <w:szCs w:val="52"/>
        </w:rPr>
        <w:t>ANTARBUDAYA</w:t>
      </w:r>
    </w:p>
    <w:p w:rsidR="003526D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CC50DB" w:rsidTr="00AD2088">
        <w:tc>
          <w:tcPr>
            <w:tcW w:w="3686" w:type="dxa"/>
          </w:tcPr>
          <w:p w:rsidR="00043AA9" w:rsidRPr="00CC50DB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noProof/>
                <w:sz w:val="24"/>
                <w:szCs w:val="38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Pr="00CC50DB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9F585B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UNI</w:t>
            </w:r>
            <w:r w:rsidR="00043AA9"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VERSITAS ISLAM NEGERI FATMAWATI S</w:t>
            </w: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U</w:t>
            </w:r>
            <w:r w:rsidR="00043AA9"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KARNO BENGKULU</w:t>
            </w:r>
          </w:p>
          <w:p w:rsidR="00043AA9" w:rsidRPr="00CC50DB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FAKULTAS USHULUDDIN, ADAB, DAN DAKWAH</w:t>
            </w:r>
          </w:p>
          <w:p w:rsidR="00043AA9" w:rsidRPr="00CC50DB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PROGRAM STUDI ILMU KOMUNIKASI</w:t>
            </w:r>
          </w:p>
        </w:tc>
      </w:tr>
      <w:tr w:rsidR="00675F61" w:rsidRPr="00CC50DB" w:rsidTr="00502EB1">
        <w:tc>
          <w:tcPr>
            <w:tcW w:w="14317" w:type="dxa"/>
            <w:gridSpan w:val="7"/>
          </w:tcPr>
          <w:p w:rsidR="00EE0AF3" w:rsidRPr="00CC50DB" w:rsidRDefault="00EE0AF3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EE0AF3" w:rsidRPr="00CC50DB" w:rsidRDefault="00675F61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RENCANA PEMBELAJARAN SEMESTER</w:t>
            </w:r>
          </w:p>
        </w:tc>
      </w:tr>
      <w:tr w:rsidR="00043AA9" w:rsidRPr="00CC50DB" w:rsidTr="00AD2088">
        <w:tc>
          <w:tcPr>
            <w:tcW w:w="3686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KODE</w:t>
            </w:r>
          </w:p>
        </w:tc>
        <w:tc>
          <w:tcPr>
            <w:tcW w:w="2126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RUMPUN MK</w:t>
            </w:r>
          </w:p>
        </w:tc>
        <w:tc>
          <w:tcPr>
            <w:tcW w:w="1991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BOBOT (SKS)</w:t>
            </w:r>
          </w:p>
        </w:tc>
        <w:tc>
          <w:tcPr>
            <w:tcW w:w="1985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SEMESTER</w:t>
            </w:r>
          </w:p>
        </w:tc>
        <w:tc>
          <w:tcPr>
            <w:tcW w:w="2970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TANGGAL PENYUSUNAN</w:t>
            </w:r>
          </w:p>
        </w:tc>
      </w:tr>
      <w:tr w:rsidR="00043AA9" w:rsidRPr="00CC50DB" w:rsidTr="00AD2088">
        <w:tc>
          <w:tcPr>
            <w:tcW w:w="3686" w:type="dxa"/>
          </w:tcPr>
          <w:p w:rsidR="00043AA9" w:rsidRPr="00CC50DB" w:rsidRDefault="00043AA9" w:rsidP="009F585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KOMUNIKASI </w:t>
            </w:r>
            <w:r w:rsidR="009F585B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ANTARBUDAYA</w:t>
            </w:r>
          </w:p>
        </w:tc>
        <w:tc>
          <w:tcPr>
            <w:tcW w:w="1559" w:type="dxa"/>
            <w:gridSpan w:val="2"/>
          </w:tcPr>
          <w:p w:rsidR="00043AA9" w:rsidRPr="00CC50DB" w:rsidRDefault="00D702BF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KPI </w:t>
            </w:r>
            <w:r w:rsidR="00124214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51018</w:t>
            </w:r>
          </w:p>
        </w:tc>
        <w:tc>
          <w:tcPr>
            <w:tcW w:w="2126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3 </w:t>
            </w:r>
          </w:p>
        </w:tc>
        <w:tc>
          <w:tcPr>
            <w:tcW w:w="1985" w:type="dxa"/>
          </w:tcPr>
          <w:p w:rsidR="001F6897" w:rsidRPr="00CC50DB" w:rsidRDefault="008E3868" w:rsidP="001F6897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V</w:t>
            </w:r>
          </w:p>
        </w:tc>
        <w:tc>
          <w:tcPr>
            <w:tcW w:w="2970" w:type="dxa"/>
          </w:tcPr>
          <w:p w:rsidR="00043AA9" w:rsidRPr="00CC50DB" w:rsidRDefault="00806337" w:rsidP="00235256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2</w:t>
            </w:r>
            <w:r w:rsidR="00235256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7</w:t>
            </w: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AGUSTUS</w:t>
            </w:r>
            <w:r w:rsidR="008E3868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2022</w:t>
            </w:r>
          </w:p>
        </w:tc>
      </w:tr>
      <w:tr w:rsidR="00043AA9" w:rsidRPr="00CC50DB" w:rsidTr="00AD2088">
        <w:tc>
          <w:tcPr>
            <w:tcW w:w="3686" w:type="dxa"/>
            <w:vMerge w:val="restart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Koordinator Rumpun </w:t>
            </w:r>
          </w:p>
          <w:p w:rsidR="00043AA9" w:rsidRPr="00CC50DB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Keilmuan/Mata Kuliah</w:t>
            </w:r>
          </w:p>
        </w:tc>
        <w:tc>
          <w:tcPr>
            <w:tcW w:w="2970" w:type="dxa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Ketua Prodi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3685" w:type="dxa"/>
            <w:gridSpan w:val="3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8E3868" w:rsidRPr="00CC50D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DR. UJANG MAHADI, M</w:t>
            </w:r>
            <w:r w:rsidR="00811462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.</w:t>
            </w: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8E3868" w:rsidRPr="00CC50D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-</w:t>
            </w:r>
          </w:p>
        </w:tc>
        <w:tc>
          <w:tcPr>
            <w:tcW w:w="2970" w:type="dxa"/>
          </w:tcPr>
          <w:p w:rsidR="00811462" w:rsidRPr="00CC50DB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MUSYAFFA</w:t>
            </w:r>
            <w:r w:rsidR="0053140C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, M.Sos</w:t>
            </w:r>
          </w:p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</w:tr>
      <w:tr w:rsidR="00043AA9" w:rsidRPr="00CC50DB" w:rsidTr="00AD2088">
        <w:tc>
          <w:tcPr>
            <w:tcW w:w="3686" w:type="dxa"/>
            <w:vMerge w:val="restart"/>
          </w:tcPr>
          <w:p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929C4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929C4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Capaian Pembelajaran </w:t>
            </w:r>
          </w:p>
          <w:p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CC50D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CC50DB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Lulusan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CC50DB" w:rsidRDefault="00C76FC3" w:rsidP="00A929C4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>mampu</w:t>
            </w:r>
            <w:r w:rsidRPr="00CC50DB">
              <w:rPr>
                <w:rFonts w:ascii="Century Gothic" w:hAnsi="Century Gothic"/>
                <w:color w:val="auto"/>
              </w:rPr>
              <w:t xml:space="preserve"> menghargai keanekaragaman budaya, </w:t>
            </w:r>
            <w:r w:rsidR="00A929C4">
              <w:rPr>
                <w:rFonts w:ascii="Century Gothic" w:hAnsi="Century Gothic"/>
                <w:color w:val="auto"/>
              </w:rPr>
              <w:t xml:space="preserve">perbedaan </w:t>
            </w:r>
            <w:r w:rsidRPr="00CC50DB">
              <w:rPr>
                <w:rFonts w:ascii="Century Gothic" w:hAnsi="Century Gothic"/>
                <w:color w:val="auto"/>
              </w:rPr>
              <w:t xml:space="preserve">pandangan/pendapat, agama, serta karya dan kemampuan orang lain. 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CC50DB" w:rsidRDefault="001E3D8D" w:rsidP="00327DDB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Mahasiswa mampu berkomunikasi dengan pihak manapun dari berbagai latar belakang budaya yang berbeda.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1E3D8D" w:rsidRPr="00CC50DB" w:rsidRDefault="001E3D8D" w:rsidP="00A929C4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Mahasiawa mampu membangun dan memelihara hubungan kerjasama kepada siapapun, baik di dalam maupun di luar kampusnya.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559" w:type="dxa"/>
            <w:gridSpan w:val="2"/>
          </w:tcPr>
          <w:p w:rsidR="00043AA9" w:rsidRPr="00CC50D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CC50DB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Mata Kuliah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CC50DB" w:rsidRDefault="00795ED1" w:rsidP="00A929C4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 xml:space="preserve">dapat </w:t>
            </w:r>
            <w:r w:rsidRPr="00CC50DB">
              <w:rPr>
                <w:rFonts w:ascii="Century Gothic" w:hAnsi="Century Gothic"/>
                <w:color w:val="auto"/>
              </w:rPr>
              <w:t>menjelaskan komunikasi</w:t>
            </w:r>
            <w:r w:rsidR="0042583A" w:rsidRPr="00CC50DB">
              <w:rPr>
                <w:rFonts w:ascii="Century Gothic" w:hAnsi="Century Gothic"/>
                <w:color w:val="auto"/>
              </w:rPr>
              <w:t>, budaya,</w:t>
            </w:r>
            <w:r w:rsidRPr="00CC50DB">
              <w:rPr>
                <w:rFonts w:ascii="Century Gothic" w:hAnsi="Century Gothic"/>
                <w:color w:val="auto"/>
              </w:rPr>
              <w:t xml:space="preserve"> dan konsep dasar komunikasi antarbudaya. 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CC50DB" w:rsidRDefault="00795ED1" w:rsidP="00A929C4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 xml:space="preserve">dapat </w:t>
            </w:r>
            <w:r w:rsidRPr="00CC50DB">
              <w:rPr>
                <w:rFonts w:ascii="Century Gothic" w:hAnsi="Century Gothic"/>
                <w:color w:val="auto"/>
              </w:rPr>
              <w:t>menjelaskan prinsip-prinsip, u</w:t>
            </w:r>
            <w:r w:rsidRPr="00CC50DB">
              <w:rPr>
                <w:rFonts w:ascii="Century Gothic" w:hAnsi="Century Gothic" w:cstheme="minorHAnsi"/>
                <w:color w:val="auto"/>
              </w:rPr>
              <w:t>rgensi dan ragam Komunikasi antarbudaya</w:t>
            </w:r>
            <w:r w:rsidR="00FC4041" w:rsidRPr="00CC50DB">
              <w:rPr>
                <w:rFonts w:ascii="Century Gothic" w:hAnsi="Century Gothic" w:cstheme="minorHAnsi"/>
                <w:color w:val="auto"/>
              </w:rPr>
              <w:t>.</w:t>
            </w:r>
          </w:p>
        </w:tc>
      </w:tr>
      <w:tr w:rsidR="00043AA9" w:rsidRPr="00CC50DB" w:rsidTr="00AD2088">
        <w:tc>
          <w:tcPr>
            <w:tcW w:w="3686" w:type="dxa"/>
            <w:vMerge/>
          </w:tcPr>
          <w:p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CC50DB" w:rsidRDefault="00795ED1" w:rsidP="00A929C4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A929C4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menjelaskan </w:t>
            </w:r>
            <w:r w:rsidR="00FC49E8" w:rsidRPr="00CC50DB">
              <w:rPr>
                <w:rFonts w:ascii="Century Gothic" w:hAnsi="Century Gothic"/>
                <w:sz w:val="24"/>
                <w:szCs w:val="24"/>
              </w:rPr>
              <w:t>a</w:t>
            </w:r>
            <w:r w:rsidR="00FC49E8" w:rsidRPr="00CC50DB">
              <w:rPr>
                <w:rFonts w:ascii="Century Gothic" w:hAnsi="Century Gothic"/>
              </w:rPr>
              <w:t>kulturasi,</w:t>
            </w:r>
            <w:r w:rsidR="00FC49E8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hambatan dan f</w:t>
            </w:r>
            <w:r w:rsidR="00FC49E8" w:rsidRPr="00CC50DB">
              <w:rPr>
                <w:rFonts w:ascii="Century Gothic" w:hAnsi="Century Gothic"/>
                <w:sz w:val="24"/>
                <w:szCs w:val="24"/>
              </w:rPr>
              <w:t>aktor-faktor Personal yang mempengaruhi komunikasi antar</w:t>
            </w:r>
            <w:r w:rsidRPr="00CC50DB">
              <w:rPr>
                <w:rFonts w:ascii="Century Gothic" w:hAnsi="Century Gothic"/>
                <w:sz w:val="24"/>
                <w:szCs w:val="24"/>
              </w:rPr>
              <w:t>budaya.</w:t>
            </w:r>
          </w:p>
        </w:tc>
      </w:tr>
      <w:tr w:rsidR="00AD2088" w:rsidRPr="00CC50DB" w:rsidTr="00AD2088">
        <w:tc>
          <w:tcPr>
            <w:tcW w:w="3686" w:type="dxa"/>
          </w:tcPr>
          <w:p w:rsidR="00304326" w:rsidRPr="00CC50DB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Deskripsi Singkat Mata Kuliah</w:t>
            </w:r>
          </w:p>
          <w:p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437D7F" w:rsidRPr="00CC50DB" w:rsidRDefault="008B51F5" w:rsidP="00D3099A">
            <w:pPr>
              <w:pStyle w:val="Default"/>
              <w:ind w:left="34"/>
              <w:jc w:val="both"/>
              <w:rPr>
                <w:rFonts w:ascii="Century Gothic" w:hAnsi="Century Gothic"/>
                <w:b/>
                <w:bCs/>
                <w:color w:val="auto"/>
                <w:szCs w:val="38"/>
              </w:rPr>
            </w:pPr>
            <w:r w:rsidRPr="00CC50DB">
              <w:rPr>
                <w:rFonts w:ascii="Century Gothic" w:hAnsi="Century Gothic"/>
                <w:color w:val="auto"/>
              </w:rPr>
              <w:t>Mata kuliah ini me</w:t>
            </w:r>
            <w:r w:rsidR="0072310C" w:rsidRPr="00CC50DB">
              <w:rPr>
                <w:rFonts w:ascii="Century Gothic" w:hAnsi="Century Gothic"/>
                <w:color w:val="auto"/>
              </w:rPr>
              <w:t xml:space="preserve">mberikan </w:t>
            </w:r>
            <w:r w:rsidR="00480C4E" w:rsidRPr="00CC50DB">
              <w:rPr>
                <w:rFonts w:ascii="Century Gothic" w:hAnsi="Century Gothic"/>
                <w:color w:val="auto"/>
              </w:rPr>
              <w:t xml:space="preserve">pengetahuan dan </w:t>
            </w:r>
            <w:r w:rsidR="0072310C" w:rsidRPr="00CC50DB">
              <w:rPr>
                <w:rFonts w:ascii="Century Gothic" w:hAnsi="Century Gothic"/>
                <w:color w:val="auto"/>
              </w:rPr>
              <w:t xml:space="preserve">pemahaman </w:t>
            </w:r>
            <w:r w:rsidR="00480C4E" w:rsidRPr="00CC50DB">
              <w:rPr>
                <w:rFonts w:ascii="Century Gothic" w:hAnsi="Century Gothic"/>
                <w:color w:val="auto"/>
              </w:rPr>
              <w:t xml:space="preserve">mengenai cara berkomunikasi yang efektif dan komunikatif dalam konteks komunikasi antarbudaya </w:t>
            </w:r>
            <w:r w:rsidR="00C80BAC" w:rsidRPr="00CC50DB">
              <w:rPr>
                <w:rFonts w:ascii="Century Gothic" w:hAnsi="Century Gothic"/>
                <w:color w:val="auto"/>
              </w:rPr>
              <w:t xml:space="preserve">pada masyarakat </w:t>
            </w:r>
            <w:r w:rsidR="00480C4E" w:rsidRPr="00CC50DB">
              <w:rPr>
                <w:rFonts w:ascii="Century Gothic" w:hAnsi="Century Gothic"/>
                <w:color w:val="auto"/>
              </w:rPr>
              <w:t>multikultural dan global.</w:t>
            </w:r>
          </w:p>
        </w:tc>
      </w:tr>
      <w:tr w:rsidR="00AD2088" w:rsidRPr="00CC50DB" w:rsidTr="00AD2088">
        <w:tc>
          <w:tcPr>
            <w:tcW w:w="3686" w:type="dxa"/>
          </w:tcPr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AD2088" w:rsidRPr="00CC50DB" w:rsidRDefault="00982C64" w:rsidP="00221BD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Komunikasi dan Budaya, Komunikasi Antarudaya,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</w:t>
            </w:r>
            <w:r w:rsidR="00221BD9">
              <w:rPr>
                <w:rFonts w:ascii="Century Gothic" w:hAnsi="Century Gothic"/>
                <w:sz w:val="24"/>
                <w:szCs w:val="24"/>
              </w:rPr>
              <w:t>p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rinsip Komunikasi Antarbudaya,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Antarbudaya,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Ragam Komunikasi Antarbudaya, Hambatan Komunikasi Antarbudaya, Culture Shock/Gegar Budaya</w:t>
            </w:r>
            <w:r w:rsidR="00963684" w:rsidRPr="00CC50DB">
              <w:rPr>
                <w:rFonts w:ascii="Century Gothic" w:hAnsi="Century Gothic" w:cstheme="minorHAnsi"/>
              </w:rPr>
              <w:t xml:space="preserve">, </w:t>
            </w:r>
            <w:r w:rsidR="00963684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="00963684" w:rsidRPr="00CC50DB">
              <w:rPr>
                <w:rFonts w:ascii="Century Gothic" w:hAnsi="Century Gothic" w:cs="Arial"/>
                <w:noProof/>
              </w:rPr>
              <w:t xml:space="preserve">,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="00963684" w:rsidRPr="00CC50DB">
              <w:rPr>
                <w:rFonts w:ascii="Century Gothic" w:hAnsi="Century Gothic"/>
              </w:rPr>
              <w:t>s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="00963684" w:rsidRPr="00CC50DB">
              <w:rPr>
                <w:rFonts w:ascii="Century Gothic" w:hAnsi="Century Gothic"/>
              </w:rPr>
              <w:t>al Budaya</w:t>
            </w:r>
            <w:r w:rsidR="00963684" w:rsidRPr="00CC50DB">
              <w:rPr>
                <w:rFonts w:ascii="Century Gothic" w:hAnsi="Century Gothic" w:cstheme="minorHAnsi"/>
              </w:rPr>
              <w:t xml:space="preserve">,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</w:t>
            </w:r>
            <w:r w:rsidR="00963684" w:rsidRPr="00CC50DB">
              <w:rPr>
                <w:rFonts w:ascii="Century Gothic" w:hAnsi="Century Gothic"/>
              </w:rPr>
              <w:t xml:space="preserve">, Komunikasi dan Akulturasi, 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</w:t>
            </w:r>
            <w:r w:rsidR="00963684" w:rsidRPr="00CC50DB">
              <w:rPr>
                <w:rFonts w:ascii="Century Gothic" w:hAnsi="Century Gothic" w:cstheme="minorHAnsi"/>
              </w:rPr>
              <w:t xml:space="preserve">, dan 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Penelitian Komunikasi Antar Budaya.</w:t>
            </w:r>
          </w:p>
        </w:tc>
      </w:tr>
      <w:tr w:rsidR="00AD2088" w:rsidRPr="00CC50DB" w:rsidTr="00AD2088">
        <w:tc>
          <w:tcPr>
            <w:tcW w:w="3686" w:type="dxa"/>
          </w:tcPr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736C36" w:rsidRPr="00CC50DB" w:rsidRDefault="00736C3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Pr="00CC50DB" w:rsidRDefault="001C558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Referensi</w:t>
            </w:r>
          </w:p>
          <w:p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>Alo</w:t>
            </w:r>
            <w:r w:rsidR="001C558B"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 xml:space="preserve"> Liliweri</w:t>
            </w: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 xml:space="preserve">. 2004. </w:t>
            </w:r>
            <w:r w:rsidRPr="00CC50DB">
              <w:rPr>
                <w:rFonts w:ascii="Century Gothic" w:hAnsi="Century Gothic" w:cstheme="minorBidi"/>
                <w:bCs/>
                <w:i/>
                <w:iCs/>
                <w:sz w:val="24"/>
                <w:szCs w:val="24"/>
              </w:rPr>
              <w:t>“Dasar-dasar Komunikasi Antarbudaya”</w:t>
            </w: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>. Cetakan II. Yogyakarta: Pustaka Pelajar.</w:t>
            </w:r>
          </w:p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David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Matsumoto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</w:rPr>
              <w:t>“Pengantar Psikologi Lintas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 Penerjemah Anindito Aditomo. Yogyakarta: Pustaka Pelajar.</w:t>
            </w:r>
          </w:p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Mulyana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“Ilmu Komunikasi Suatu Pengantar”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Cetakan ke VI. Bandung: Remaja Rosdakarya.</w:t>
            </w:r>
          </w:p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Mulyana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2004. “Komunikasi Efektif: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“Suatu Pendekatan Listas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Bandung: Remaja Rosdakarya.</w:t>
            </w:r>
          </w:p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>Turnomo</w:t>
            </w:r>
            <w:r w:rsidR="001C558B"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Rahardjo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2005.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“Menghargai Perbedaan Kultural: Mindfulness dalam Komunikasi Antaretnis”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. Yogyakarta: Pustaka Pelajar.</w:t>
            </w:r>
          </w:p>
          <w:p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Larry A. </w:t>
            </w:r>
            <w:r w:rsidR="001C558B"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Samovar,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et. al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2010.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“Komunikasi Lintas Budaya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(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Communication Between Cultures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)</w:t>
            </w:r>
            <w:r w:rsidRPr="00CC50DB">
              <w:rPr>
                <w:rFonts w:ascii="Century Gothic" w:hAnsi="Century Gothic" w:cstheme="minorBidi"/>
                <w:i/>
                <w:iCs/>
                <w:sz w:val="24"/>
                <w:szCs w:val="24"/>
              </w:rPr>
              <w:t>”</w:t>
            </w:r>
            <w:r w:rsidRPr="00CC50DB">
              <w:rPr>
                <w:rFonts w:ascii="Century Gothic" w:hAnsi="Century Gothic" w:cstheme="minorBidi"/>
                <w:iCs/>
                <w:sz w:val="24"/>
                <w:szCs w:val="24"/>
              </w:rPr>
              <w:t xml:space="preserve"> Edisi 7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Penerjemah Indri Margaretha Sidabalok. Jakarta: Salemba Humanika.  </w:t>
            </w:r>
          </w:p>
          <w:p w:rsidR="00F72069" w:rsidRPr="00CC50DB" w:rsidRDefault="006446A7" w:rsidP="00D93673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lastRenderedPageBreak/>
              <w:t>Suranto Aw. 2010.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“Komunikasi Sosial Budaya”.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Yogyakarta: Graha Ilmu.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</w:t>
            </w:r>
          </w:p>
          <w:p w:rsidR="00247A12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Stewart L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.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Tubbs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dan Sylvia Moss. 2001.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“Human Communication: Konteks-konteks Komunikasi”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Penerjemah Deddy Mulyana dan Gembirasari. Buku Kedua, Cetakan ke III. Bandung: Remaja Rosdakarya.</w:t>
            </w:r>
          </w:p>
          <w:p w:rsidR="002F1DBC" w:rsidRPr="00CC50DB" w:rsidRDefault="002F1DBC" w:rsidP="002F1DBC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 xml:space="preserve">A. Sihabudin. 2013. </w:t>
            </w:r>
            <w:r w:rsidRPr="00CC50DB">
              <w:rPr>
                <w:rFonts w:ascii="Century Gothic" w:hAnsi="Century Gothic"/>
                <w:i/>
                <w:sz w:val="24"/>
                <w:szCs w:val="24"/>
              </w:rPr>
              <w:t>“Komunikasi Antarbudaya-Satu Perspektif Multidimensi”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. Bumi Aksara: Jakarta. </w:t>
            </w:r>
          </w:p>
        </w:tc>
      </w:tr>
      <w:tr w:rsidR="00AD2088" w:rsidRPr="00CC50DB" w:rsidTr="00AD2088">
        <w:tc>
          <w:tcPr>
            <w:tcW w:w="3686" w:type="dxa"/>
          </w:tcPr>
          <w:p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lastRenderedPageBreak/>
              <w:t>Media Pembelajaran</w:t>
            </w:r>
          </w:p>
        </w:tc>
        <w:tc>
          <w:tcPr>
            <w:tcW w:w="10631" w:type="dxa"/>
            <w:gridSpan w:val="6"/>
          </w:tcPr>
          <w:p w:rsidR="00AD2088" w:rsidRPr="00CC50DB" w:rsidRDefault="005D2D2C" w:rsidP="005D2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Laptop, I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nfocus,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 P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apan tulis, 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S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pidol, 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V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ideo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, Buku, dan J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urnal.</w:t>
            </w:r>
          </w:p>
        </w:tc>
      </w:tr>
      <w:tr w:rsidR="00AD2088" w:rsidRPr="00CC50DB" w:rsidTr="00AD2088">
        <w:tc>
          <w:tcPr>
            <w:tcW w:w="3686" w:type="dxa"/>
          </w:tcPr>
          <w:p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</w:t>
            </w:r>
          </w:p>
        </w:tc>
        <w:tc>
          <w:tcPr>
            <w:tcW w:w="10631" w:type="dxa"/>
            <w:gridSpan w:val="6"/>
          </w:tcPr>
          <w:p w:rsidR="00AD2088" w:rsidRPr="00CC50DB" w:rsidRDefault="00AD2088" w:rsidP="00317FE0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Dr. Ujang Mahadi, M.Si</w:t>
            </w:r>
            <w:r w:rsidR="009F6576" w:rsidRPr="00CC50DB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  <w:tr w:rsidR="00AD2088" w:rsidRPr="00CC50DB" w:rsidTr="00AD2088">
        <w:tc>
          <w:tcPr>
            <w:tcW w:w="3686" w:type="dxa"/>
          </w:tcPr>
          <w:p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 Syarat</w:t>
            </w:r>
          </w:p>
        </w:tc>
        <w:tc>
          <w:tcPr>
            <w:tcW w:w="10631" w:type="dxa"/>
            <w:gridSpan w:val="6"/>
          </w:tcPr>
          <w:p w:rsidR="00AD2088" w:rsidRPr="00CC50DB" w:rsidRDefault="00356C62" w:rsidP="00356C62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Ilmu Komunikasi</w:t>
            </w:r>
            <w:r w:rsidR="009F6576" w:rsidRPr="00CC50DB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</w:tbl>
    <w:p w:rsidR="00CC29CB" w:rsidRPr="00CC50DB" w:rsidRDefault="00CC29CB"/>
    <w:p w:rsidR="009857D9" w:rsidRPr="00CC50DB" w:rsidRDefault="009857D9"/>
    <w:p w:rsidR="00CC50DB" w:rsidRPr="00CC50DB" w:rsidRDefault="00CC50DB"/>
    <w:tbl>
      <w:tblPr>
        <w:tblStyle w:val="TableGrid"/>
        <w:tblW w:w="14279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1875"/>
        <w:gridCol w:w="2218"/>
        <w:gridCol w:w="1713"/>
      </w:tblGrid>
      <w:tr w:rsidR="002D4523" w:rsidRPr="00CC50DB" w:rsidTr="00545C7B">
        <w:tc>
          <w:tcPr>
            <w:tcW w:w="1134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CC50DB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1875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218" w:type="dxa"/>
          </w:tcPr>
          <w:p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9857D9" w:rsidRPr="00CC50DB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CC50DB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CC50DB" w:rsidTr="00545C7B">
        <w:tc>
          <w:tcPr>
            <w:tcW w:w="1134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9857D9" w:rsidRPr="00CC50DB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CC50DB" w:rsidTr="00545C7B">
        <w:tc>
          <w:tcPr>
            <w:tcW w:w="1134" w:type="dxa"/>
          </w:tcPr>
          <w:p w:rsidR="00A44866" w:rsidRPr="00CC50DB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CC50DB" w:rsidRDefault="009C5577" w:rsidP="004B57F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 xml:space="preserve">Mahasiswa </w:t>
            </w:r>
            <w:r w:rsidR="006610A3" w:rsidRPr="00CC50DB">
              <w:rPr>
                <w:rFonts w:ascii="Century Gothic" w:hAnsi="Century Gothic" w:cstheme="minorHAnsi"/>
                <w:color w:val="auto"/>
              </w:rPr>
              <w:t xml:space="preserve">Mengetahui </w:t>
            </w:r>
            <w:r w:rsidRPr="00CC50DB">
              <w:rPr>
                <w:rFonts w:ascii="Century Gothic" w:hAnsi="Century Gothic" w:cstheme="minorHAnsi"/>
                <w:color w:val="auto"/>
              </w:rPr>
              <w:t xml:space="preserve">Materi </w:t>
            </w:r>
            <w:r w:rsidR="000B58D1" w:rsidRPr="00CC50DB">
              <w:rPr>
                <w:rFonts w:ascii="Century Gothic" w:hAnsi="Century Gothic" w:cstheme="minorHAnsi"/>
                <w:color w:val="auto"/>
              </w:rPr>
              <w:t xml:space="preserve">Pembelajaran </w:t>
            </w:r>
            <w:r w:rsidR="004B57F6" w:rsidRPr="00CC50DB">
              <w:rPr>
                <w:rFonts w:ascii="Century Gothic" w:hAnsi="Century Gothic" w:cstheme="minorHAnsi"/>
                <w:color w:val="auto"/>
              </w:rPr>
              <w:t>dalam Satu Semester</w:t>
            </w:r>
            <w:r w:rsidR="006446A7" w:rsidRPr="00CC50DB">
              <w:rPr>
                <w:rFonts w:ascii="Century Gothic" w:hAnsi="Century Gothic" w:cstheme="minorHAnsi"/>
                <w:color w:val="auto"/>
              </w:rPr>
              <w:t>, Kontrak Kuliah</w:t>
            </w:r>
            <w:r w:rsidR="004B57F6" w:rsidRPr="00CC50DB">
              <w:rPr>
                <w:rFonts w:ascii="Century Gothic" w:hAnsi="Century Gothic" w:cstheme="minorHAnsi"/>
                <w:color w:val="auto"/>
              </w:rPr>
              <w:t xml:space="preserve"> </w:t>
            </w:r>
            <w:r w:rsidRPr="00CC50DB">
              <w:rPr>
                <w:rFonts w:ascii="Century Gothic" w:hAnsi="Century Gothic" w:cstheme="minorHAnsi"/>
                <w:color w:val="auto"/>
              </w:rPr>
              <w:t xml:space="preserve">dan Aturan </w:t>
            </w:r>
            <w:r w:rsidR="000B58D1" w:rsidRPr="00CC50DB">
              <w:rPr>
                <w:rFonts w:ascii="Century Gothic" w:hAnsi="Century Gothic" w:cstheme="minorHAnsi"/>
                <w:color w:val="auto"/>
              </w:rPr>
              <w:t>Perkuliahan.</w:t>
            </w:r>
          </w:p>
        </w:tc>
        <w:tc>
          <w:tcPr>
            <w:tcW w:w="2309" w:type="dxa"/>
          </w:tcPr>
          <w:p w:rsidR="009C5577" w:rsidRPr="00CC50DB" w:rsidRDefault="009C5577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Kuliah Perdana dan Silaturrahmi.</w:t>
            </w:r>
          </w:p>
          <w:p w:rsidR="009C5577" w:rsidRPr="00CC50DB" w:rsidRDefault="00A44866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Kon</w:t>
            </w:r>
            <w:r w:rsidR="00B4265C" w:rsidRPr="00CC50DB">
              <w:rPr>
                <w:rFonts w:ascii="Century Gothic" w:hAnsi="Century Gothic" w:cstheme="minorHAnsi"/>
                <w:color w:val="auto"/>
              </w:rPr>
              <w:t>trak Kuliah</w:t>
            </w:r>
            <w:r w:rsidR="009C5577" w:rsidRPr="00CC50DB">
              <w:rPr>
                <w:rFonts w:ascii="Century Gothic" w:hAnsi="Century Gothic" w:cstheme="minorHAnsi"/>
                <w:color w:val="auto"/>
              </w:rPr>
              <w:t>.</w:t>
            </w:r>
          </w:p>
          <w:p w:rsidR="00A44866" w:rsidRPr="00CC50DB" w:rsidRDefault="00B4265C" w:rsidP="00D93673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Penyampaian RPS.</w:t>
            </w:r>
          </w:p>
        </w:tc>
        <w:tc>
          <w:tcPr>
            <w:tcW w:w="2069" w:type="dxa"/>
          </w:tcPr>
          <w:p w:rsidR="00A44866" w:rsidRPr="00CC50DB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44866" w:rsidRPr="00CC50DB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CC50DB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  <w:r w:rsidR="00B4265C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A44866" w:rsidRPr="00CC50DB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  <w:r w:rsidR="00B4265C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A44866" w:rsidRPr="00CC50DB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Menyepakati kontrak kuliah</w:t>
            </w:r>
            <w:r w:rsidR="00543B0B">
              <w:rPr>
                <w:rFonts w:ascii="Century Gothic" w:hAnsi="Century Gothic"/>
                <w:color w:val="auto"/>
              </w:rPr>
              <w:t xml:space="preserve"> dan aturan perkuliahan</w:t>
            </w:r>
            <w:r w:rsidR="00B4265C" w:rsidRPr="00CC50DB">
              <w:rPr>
                <w:rFonts w:ascii="Century Gothic" w:hAnsi="Century Gothic"/>
                <w:color w:val="auto"/>
              </w:rPr>
              <w:t>.</w:t>
            </w:r>
          </w:p>
        </w:tc>
        <w:tc>
          <w:tcPr>
            <w:tcW w:w="1713" w:type="dxa"/>
          </w:tcPr>
          <w:p w:rsidR="00A44866" w:rsidRPr="00CC50DB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CC50DB" w:rsidTr="00545C7B">
        <w:tc>
          <w:tcPr>
            <w:tcW w:w="1134" w:type="dxa"/>
          </w:tcPr>
          <w:p w:rsidR="00A44866" w:rsidRPr="00CC50DB" w:rsidRDefault="00A4486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A44866" w:rsidRPr="00CC50DB" w:rsidRDefault="00BB6742" w:rsidP="005C467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dan Budaya.</w:t>
            </w:r>
          </w:p>
        </w:tc>
        <w:tc>
          <w:tcPr>
            <w:tcW w:w="2309" w:type="dxa"/>
          </w:tcPr>
          <w:p w:rsidR="00780DB3" w:rsidRPr="00CC50DB" w:rsidRDefault="00780DB3" w:rsidP="00780DB3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BB6742" w:rsidRPr="00CC50DB">
              <w:rPr>
                <w:rFonts w:ascii="Century Gothic" w:hAnsi="Century Gothic" w:cstheme="minorHAnsi"/>
                <w:sz w:val="24"/>
                <w:szCs w:val="24"/>
              </w:rPr>
              <w:t>efinisi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</w:t>
            </w:r>
            <w:r w:rsidR="00BB6742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budaya.</w:t>
            </w:r>
          </w:p>
          <w:p w:rsidR="00BB6742" w:rsidRPr="00CC50DB" w:rsidRDefault="00BB6742" w:rsidP="00BB6742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Hubungan antara komunikasi dan budaya</w:t>
            </w:r>
            <w:r w:rsidR="00780DB3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:rsidR="006B7497" w:rsidRPr="00CC50DB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44866" w:rsidRPr="00CC50DB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44866" w:rsidRPr="00CC50DB" w:rsidRDefault="003526DB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C32F56" w:rsidRPr="00CC50DB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C32F56" w:rsidRPr="00CC50DB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A44866" w:rsidRPr="00CC50DB" w:rsidRDefault="0020676B" w:rsidP="000137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</w:p>
          <w:p w:rsidR="00B4265C" w:rsidRPr="00CC50DB" w:rsidRDefault="00B4265C" w:rsidP="00D9367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mendefinisikan dan memahami komunikasi dan budaya serta hubungan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keduanya.</w:t>
            </w:r>
          </w:p>
        </w:tc>
        <w:tc>
          <w:tcPr>
            <w:tcW w:w="1713" w:type="dxa"/>
          </w:tcPr>
          <w:p w:rsidR="00A44866" w:rsidRPr="00CC50DB" w:rsidRDefault="00423AD9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C32F56" w:rsidRPr="00CC50DB" w:rsidTr="00545C7B">
        <w:tc>
          <w:tcPr>
            <w:tcW w:w="1134" w:type="dxa"/>
          </w:tcPr>
          <w:p w:rsidR="00C32F56" w:rsidRPr="00CC50DB" w:rsidRDefault="00C32F5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1" w:type="dxa"/>
          </w:tcPr>
          <w:p w:rsidR="00C32F56" w:rsidRPr="00CC50DB" w:rsidRDefault="00C32F56" w:rsidP="00472F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Antarudaya.</w:t>
            </w:r>
          </w:p>
        </w:tc>
        <w:tc>
          <w:tcPr>
            <w:tcW w:w="2309" w:type="dxa"/>
          </w:tcPr>
          <w:p w:rsidR="00D41D6D" w:rsidRPr="00CC50DB" w:rsidRDefault="00C32F56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</w:t>
            </w:r>
            <w:r w:rsidR="00D41D6D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antarbudaya.</w:t>
            </w:r>
          </w:p>
          <w:p w:rsidR="00D41D6D" w:rsidRPr="00CC50DB" w:rsidRDefault="00D41D6D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="00C32F56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ungsi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antarbudaya.</w:t>
            </w:r>
          </w:p>
          <w:p w:rsidR="00C32F56" w:rsidRPr="00CC50DB" w:rsidRDefault="00D41D6D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32F56" w:rsidRPr="00CC50DB">
              <w:rPr>
                <w:rFonts w:ascii="Century Gothic" w:hAnsi="Century Gothic" w:cstheme="minorHAnsi"/>
                <w:sz w:val="24"/>
                <w:szCs w:val="24"/>
              </w:rPr>
              <w:t>ujuan komunikasi antarbudaya.</w:t>
            </w:r>
          </w:p>
        </w:tc>
        <w:tc>
          <w:tcPr>
            <w:tcW w:w="2069" w:type="dxa"/>
          </w:tcPr>
          <w:p w:rsidR="00C32F56" w:rsidRPr="00CC50DB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C32F56" w:rsidRPr="00CC50DB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C32F56" w:rsidRPr="00CC50DB" w:rsidRDefault="00C32F56" w:rsidP="0004160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041600" w:rsidRPr="00CC50DB">
              <w:rPr>
                <w:rFonts w:ascii="Century Gothic" w:hAnsi="Century Gothic" w:cstheme="minorHAnsi"/>
                <w:sz w:val="24"/>
                <w:szCs w:val="24"/>
              </w:rPr>
              <w:t>mendefinisikan KAB,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fungsi dan tujuan komunikasi antarbudaya.</w:t>
            </w:r>
          </w:p>
        </w:tc>
        <w:tc>
          <w:tcPr>
            <w:tcW w:w="1713" w:type="dxa"/>
          </w:tcPr>
          <w:p w:rsidR="00C32F56" w:rsidRPr="00CC50DB" w:rsidRDefault="00C32F56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Prinsip-Prinsip Komunikasi Antarbudaya,</w:t>
            </w:r>
          </w:p>
          <w:p w:rsidR="00972158" w:rsidRPr="00CC50DB" w:rsidRDefault="00972158" w:rsidP="006A38D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Relativitas bahasa.</w:t>
            </w:r>
          </w:p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Bahasa sebagai cermin budaya.</w:t>
            </w:r>
          </w:p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  Mengurangi ketidak pastian.</w:t>
            </w:r>
          </w:p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Kesadaran diri dan perbedaan antarbudaya.</w:t>
            </w:r>
          </w:p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Interaksi awal dan perbedaan antarbudaya.</w:t>
            </w:r>
          </w:p>
          <w:p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Memaksimalkan hasil interaksi.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dengan benar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</w:t>
            </w:r>
            <w:r w:rsidR="00BA3EE9">
              <w:rPr>
                <w:rFonts w:ascii="Century Gothic" w:hAnsi="Century Gothic"/>
                <w:sz w:val="24"/>
                <w:szCs w:val="24"/>
              </w:rPr>
              <w:t>p</w:t>
            </w:r>
            <w:r w:rsidRPr="00CC50DB">
              <w:rPr>
                <w:rFonts w:ascii="Century Gothic" w:hAnsi="Century Gothic"/>
                <w:sz w:val="24"/>
                <w:szCs w:val="24"/>
              </w:rPr>
              <w:t>rinsip komunikasi antarbudaya,</w:t>
            </w:r>
          </w:p>
          <w:p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Urgensi Komunukasi Antarbudaya.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Pentingnya Komunikasi antarbudaya.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Alasan dan tujuan mempelajari Komunikasi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antarbudaya.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pentingnya Komunikasi antarbudaya,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alasan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tujuan mempelajarinya. </w:t>
            </w: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</w:tcPr>
          <w:p w:rsidR="00972158" w:rsidRPr="00CC50DB" w:rsidRDefault="00972158" w:rsidP="00982C6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="00982C64" w:rsidRPr="00CC50DB">
              <w:rPr>
                <w:rFonts w:ascii="Century Gothic" w:hAnsi="Century Gothic" w:cstheme="minorHAnsi"/>
                <w:sz w:val="24"/>
                <w:szCs w:val="24"/>
              </w:rPr>
              <w:t>Ragam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antaretnik.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antarras.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Internasional.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Global.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antarbudaya perbedaannya dengan komunikasi lintasbudaya.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BA3EE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982C64" w:rsidRPr="00CC50DB">
              <w:rPr>
                <w:rFonts w:ascii="Century Gothic" w:hAnsi="Century Gothic" w:cstheme="minorHAnsi"/>
                <w:sz w:val="24"/>
                <w:szCs w:val="24"/>
              </w:rPr>
              <w:t>ragam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 dengan benar dan </w:t>
            </w:r>
            <w:r w:rsidR="00BA3EE9">
              <w:rPr>
                <w:rFonts w:ascii="Century Gothic" w:hAnsi="Century Gothic" w:cstheme="minorHAnsi"/>
                <w:sz w:val="24"/>
                <w:szCs w:val="24"/>
              </w:rPr>
              <w:t>rinci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materi Hambatan Komunikasi Antarbudaya.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Prasangka.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Stereotif.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Etnosentrisme.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Rasisme.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hambatan dalam komunikasi antarbudaya.</w:t>
            </w: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C32F56" w:rsidRPr="00CC50DB" w:rsidTr="00545C7B">
        <w:tc>
          <w:tcPr>
            <w:tcW w:w="1134" w:type="dxa"/>
          </w:tcPr>
          <w:p w:rsidR="00221BD9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:rsidR="00C32F56" w:rsidRDefault="00C32F56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  <w:p w:rsidR="00221BD9" w:rsidRPr="00CC50DB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:rsidR="00221BD9" w:rsidRDefault="00221BD9" w:rsidP="00B010C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C32F56" w:rsidRPr="00CC50DB" w:rsidRDefault="00C32F56" w:rsidP="00B010C0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221BD9" w:rsidRDefault="00221B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C32F56" w:rsidRPr="00CC50DB" w:rsidRDefault="00C32F56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Culture Shock/Gegar Budaya.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 culture shock/gegar budaya.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Penyebab culture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shock/gegar budaya.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Tahapan culture shock/gegar budaya.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definisi, penyebab,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tahapan  culture shock/ gegar budaya.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1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komunikasi n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onverbal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nonverbal.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Perbedaan komunikasi verbal dan nonverbal.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dan 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 dan perbedaan komunikasi verbal dan nonverbal.</w:t>
            </w: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:rsidTr="00545C7B">
        <w:tc>
          <w:tcPr>
            <w:tcW w:w="1134" w:type="dxa"/>
          </w:tcPr>
          <w:p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Pr="00CC50DB">
              <w:rPr>
                <w:rFonts w:ascii="Century Gothic" w:hAnsi="Century Gothic"/>
              </w:rPr>
              <w:t>s</w:t>
            </w:r>
            <w:r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Pr="00CC50DB">
              <w:rPr>
                <w:rFonts w:ascii="Century Gothic" w:hAnsi="Century Gothic"/>
              </w:rPr>
              <w:t>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Terjadinya perubahan sosial budaya.</w:t>
            </w:r>
          </w:p>
          <w:p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Beberapa sifat perubahan sosial budaya.</w:t>
            </w:r>
          </w:p>
          <w:p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Teori perubahan kebudayaan dan pendekatan fungsionalisme. </w:t>
            </w:r>
          </w:p>
        </w:tc>
        <w:tc>
          <w:tcPr>
            <w:tcW w:w="2069" w:type="dxa"/>
          </w:tcPr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972158" w:rsidRPr="00CC50DB" w:rsidRDefault="00972158" w:rsidP="008D3421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terjadinya perubahan sosial budaya, </w:t>
            </w:r>
            <w:r w:rsidRPr="00CC50DB">
              <w:rPr>
                <w:rFonts w:ascii="Century Gothic" w:hAnsi="Century Gothic"/>
              </w:rPr>
              <w:t>sifat perubahan sosial budaya dan t</w:t>
            </w:r>
            <w:r w:rsidRPr="00CC50DB">
              <w:rPr>
                <w:rFonts w:ascii="Century Gothic" w:hAnsi="Century Gothic"/>
                <w:sz w:val="24"/>
                <w:szCs w:val="24"/>
              </w:rPr>
              <w:t>eori perubahan kebudayaan</w:t>
            </w:r>
            <w:r w:rsidRPr="00CC50DB">
              <w:rPr>
                <w:rFonts w:ascii="Century Gothic" w:hAnsi="Century Gothic"/>
              </w:rPr>
              <w:t>.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:rsidTr="00545C7B">
        <w:tc>
          <w:tcPr>
            <w:tcW w:w="1134" w:type="dxa"/>
          </w:tcPr>
          <w:p w:rsidR="00A755A8" w:rsidRPr="00CC50DB" w:rsidRDefault="008D342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3A389F" w:rsidRPr="00CC50DB" w:rsidRDefault="003A389F" w:rsidP="003A389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Faktor-faktor Personal yang </w:t>
            </w: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Mempengaruhi Komunikasi Antarbudaya.</w:t>
            </w:r>
          </w:p>
        </w:tc>
        <w:tc>
          <w:tcPr>
            <w:tcW w:w="2309" w:type="dxa"/>
          </w:tcPr>
          <w:p w:rsidR="00D41D6D" w:rsidRPr="00CC50DB" w:rsidRDefault="00D41D6D" w:rsidP="00D41D6D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lastRenderedPageBreak/>
              <w:t>F</w:t>
            </w:r>
            <w:r w:rsidR="003A389F" w:rsidRPr="00CC50DB">
              <w:rPr>
                <w:rFonts w:ascii="Century Gothic" w:hAnsi="Century Gothic"/>
                <w:color w:val="auto"/>
              </w:rPr>
              <w:t>aktor-faktor psikologis</w:t>
            </w:r>
            <w:r w:rsidRPr="00CC50DB">
              <w:rPr>
                <w:rFonts w:ascii="Century Gothic" w:hAnsi="Century Gothic"/>
                <w:color w:val="auto"/>
              </w:rPr>
              <w:t>.</w:t>
            </w:r>
          </w:p>
          <w:p w:rsidR="00A755A8" w:rsidRPr="00CC50DB" w:rsidRDefault="00D41D6D" w:rsidP="00CC50DB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lastRenderedPageBreak/>
              <w:t>F</w:t>
            </w:r>
            <w:r w:rsidR="003A389F" w:rsidRPr="00CC50DB">
              <w:rPr>
                <w:rFonts w:ascii="Century Gothic" w:hAnsi="Century Gothic"/>
                <w:color w:val="auto"/>
              </w:rPr>
              <w:t xml:space="preserve">aktor </w:t>
            </w:r>
            <w:r w:rsidRPr="00CC50DB">
              <w:rPr>
                <w:rFonts w:ascii="Century Gothic" w:hAnsi="Century Gothic"/>
                <w:color w:val="auto"/>
              </w:rPr>
              <w:t>personal sebagai identitas diri.</w:t>
            </w:r>
          </w:p>
        </w:tc>
        <w:tc>
          <w:tcPr>
            <w:tcW w:w="2069" w:type="dxa"/>
          </w:tcPr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1875" w:type="dxa"/>
          </w:tcPr>
          <w:p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</w:p>
        </w:tc>
        <w:tc>
          <w:tcPr>
            <w:tcW w:w="2218" w:type="dxa"/>
          </w:tcPr>
          <w:p w:rsidR="00A755A8" w:rsidRPr="00CC50DB" w:rsidRDefault="00A755A8" w:rsidP="00EA5C9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menjelaskan dengan baik faktor-faktor psikologis dan faktor personal yang mempengaruhi KAB.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A755A8" w:rsidRPr="00CC50DB" w:rsidTr="00545C7B">
        <w:tc>
          <w:tcPr>
            <w:tcW w:w="1134" w:type="dxa"/>
          </w:tcPr>
          <w:p w:rsidR="00A755A8" w:rsidRPr="00CC50DB" w:rsidRDefault="008D342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61" w:type="dxa"/>
          </w:tcPr>
          <w:p w:rsidR="001A557F" w:rsidRPr="00CC50DB" w:rsidRDefault="001A557F" w:rsidP="001A557F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Memahami tentang Komunikasi dan Akulturasi </w:t>
            </w:r>
          </w:p>
          <w:p w:rsidR="00A755A8" w:rsidRPr="00CC50DB" w:rsidRDefault="00A755A8" w:rsidP="008F000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:rsidR="001A557F" w:rsidRPr="00CC50DB" w:rsidRDefault="001A557F" w:rsidP="001A557F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Variabel dalam akulturasi.</w:t>
            </w:r>
          </w:p>
          <w:p w:rsidR="001A557F" w:rsidRPr="00CC50DB" w:rsidRDefault="001A557F" w:rsidP="001A557F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Potensi akulturasi.</w:t>
            </w:r>
          </w:p>
          <w:p w:rsidR="00A755A8" w:rsidRPr="00CC50DB" w:rsidRDefault="001A557F" w:rsidP="00690DF9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Akulturasi melalui komunikasi.</w:t>
            </w:r>
          </w:p>
        </w:tc>
        <w:tc>
          <w:tcPr>
            <w:tcW w:w="2069" w:type="dxa"/>
          </w:tcPr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A755A8" w:rsidRPr="00CC50DB" w:rsidRDefault="00A755A8" w:rsidP="001A557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 mampu menjelaskan tentang 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>variabel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t xml:space="preserve"> dalam akulturasi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dan potensi akulturasi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t xml:space="preserve"> melalui komunikasi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:rsidTr="00545C7B">
        <w:tc>
          <w:tcPr>
            <w:tcW w:w="1134" w:type="dxa"/>
          </w:tcPr>
          <w:p w:rsidR="00A755A8" w:rsidRPr="00CC50DB" w:rsidRDefault="00A755A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A755A8" w:rsidRPr="00CC50DB" w:rsidRDefault="00A755A8" w:rsidP="007E6AE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484CD7"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Antarbudaya.</w:t>
            </w:r>
          </w:p>
        </w:tc>
        <w:tc>
          <w:tcPr>
            <w:tcW w:w="2309" w:type="dxa"/>
          </w:tcPr>
          <w:p w:rsidR="00854EFA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Aksioma.</w:t>
            </w:r>
          </w:p>
          <w:p w:rsidR="00854EFA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</w:t>
            </w:r>
            <w:r w:rsidR="00484CD7" w:rsidRPr="00CC50DB">
              <w:rPr>
                <w:rFonts w:ascii="Century Gothic" w:hAnsi="Century Gothic"/>
                <w:color w:val="auto"/>
              </w:rPr>
              <w:t>daptasi</w:t>
            </w:r>
            <w:r w:rsidRPr="00CC50DB">
              <w:rPr>
                <w:rFonts w:ascii="Century Gothic" w:hAnsi="Century Gothic"/>
                <w:color w:val="auto"/>
              </w:rPr>
              <w:t>.</w:t>
            </w:r>
          </w:p>
          <w:p w:rsidR="00484CD7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P</w:t>
            </w:r>
            <w:r w:rsidR="00484CD7" w:rsidRPr="00CC50DB">
              <w:rPr>
                <w:rFonts w:ascii="Century Gothic" w:hAnsi="Century Gothic"/>
                <w:color w:val="auto"/>
              </w:rPr>
              <w:t>eri</w:t>
            </w:r>
            <w:r w:rsidR="00690DF9" w:rsidRPr="00CC50DB">
              <w:rPr>
                <w:rFonts w:ascii="Century Gothic" w:hAnsi="Century Gothic"/>
                <w:color w:val="auto"/>
              </w:rPr>
              <w:t>laku komunikasi ke dalam efektiv</w:t>
            </w:r>
            <w:r w:rsidR="00484CD7" w:rsidRPr="00CC50DB">
              <w:rPr>
                <w:rFonts w:ascii="Century Gothic" w:hAnsi="Century Gothic"/>
                <w:color w:val="auto"/>
              </w:rPr>
              <w:t xml:space="preserve">itas 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komunikasi </w:t>
            </w:r>
            <w:r w:rsidR="00484CD7" w:rsidRPr="00CC50DB">
              <w:rPr>
                <w:rFonts w:ascii="Century Gothic" w:hAnsi="Century Gothic"/>
                <w:color w:val="auto"/>
              </w:rPr>
              <w:t xml:space="preserve">antarbudaya. </w:t>
            </w:r>
          </w:p>
          <w:p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A755A8" w:rsidRPr="00CC50DB" w:rsidRDefault="00A755A8" w:rsidP="00634AB3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 xml:space="preserve">Mahasiswa mampu menjelaskan </w:t>
            </w:r>
            <w:r w:rsidR="002F1DBC" w:rsidRPr="00CC50DB">
              <w:rPr>
                <w:rFonts w:ascii="Century Gothic" w:hAnsi="Century Gothic" w:cstheme="minorHAnsi"/>
                <w:color w:val="auto"/>
              </w:rPr>
              <w:t xml:space="preserve">tentang aksioma, adaptasi, dan perilaku 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komunikasi ke dalam efektifitas </w:t>
            </w:r>
            <w:r w:rsidR="00EA5C96">
              <w:rPr>
                <w:rFonts w:ascii="Century Gothic" w:hAnsi="Century Gothic"/>
                <w:color w:val="auto"/>
              </w:rPr>
              <w:t>KAB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. </w:t>
            </w:r>
          </w:p>
        </w:tc>
        <w:tc>
          <w:tcPr>
            <w:tcW w:w="1713" w:type="dxa"/>
          </w:tcPr>
          <w:p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:rsidTr="00545C7B">
        <w:tc>
          <w:tcPr>
            <w:tcW w:w="1134" w:type="dxa"/>
          </w:tcPr>
          <w:p w:rsidR="00A755A8" w:rsidRPr="00CC50DB" w:rsidRDefault="00A755A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437D7F" w:rsidRPr="00CC50DB" w:rsidRDefault="00A755A8" w:rsidP="00437D7F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>Pen</w:t>
            </w:r>
            <w:r w:rsidR="00332D87" w:rsidRPr="00CC50DB">
              <w:rPr>
                <w:rFonts w:ascii="Century Gothic" w:hAnsi="Century Gothic"/>
                <w:sz w:val="24"/>
                <w:szCs w:val="24"/>
              </w:rPr>
              <w:t>elitian Komunikasi Antarb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>udaya.</w:t>
            </w:r>
          </w:p>
          <w:p w:rsidR="00437D7F" w:rsidRPr="00CC50DB" w:rsidRDefault="00437D7F" w:rsidP="00437D7F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309" w:type="dxa"/>
          </w:tcPr>
          <w:p w:rsidR="00437D7F" w:rsidRPr="00CC50DB" w:rsidRDefault="00437D7F" w:rsidP="00437D7F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Ruang lingkup penelitian komunikasi antar budaya.</w:t>
            </w:r>
          </w:p>
          <w:p w:rsidR="00A755A8" w:rsidRPr="00CC50DB" w:rsidRDefault="00437D7F" w:rsidP="00437D7F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Pendekatan </w:t>
            </w:r>
            <w:r w:rsidRPr="00CC50DB">
              <w:rPr>
                <w:rFonts w:ascii="Century Gothic" w:hAnsi="Century Gothic"/>
                <w:color w:val="auto"/>
              </w:rPr>
              <w:lastRenderedPageBreak/>
              <w:t>dalam penelitian komunikasi antar budaya.</w:t>
            </w:r>
          </w:p>
        </w:tc>
        <w:tc>
          <w:tcPr>
            <w:tcW w:w="2069" w:type="dxa"/>
          </w:tcPr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437D7F" w:rsidRPr="00CC50DB" w:rsidRDefault="00A755A8" w:rsidP="00437D7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="00437D7F" w:rsidRPr="00CC50DB">
              <w:rPr>
                <w:rFonts w:ascii="Century Gothic" w:hAnsi="Century Gothic" w:cstheme="minorHAnsi"/>
                <w:sz w:val="24"/>
                <w:szCs w:val="24"/>
              </w:rPr>
              <w:t>r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 xml:space="preserve">uang lingkup penelitian 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lastRenderedPageBreak/>
              <w:t>komunikasi antar budaya</w:t>
            </w:r>
            <w:r w:rsidR="00437D7F" w:rsidRPr="00CC50DB">
              <w:rPr>
                <w:rFonts w:ascii="Century Gothic" w:hAnsi="Century Gothic"/>
              </w:rPr>
              <w:t xml:space="preserve"> dan </w:t>
            </w:r>
          </w:p>
          <w:p w:rsidR="00437D7F" w:rsidRPr="00CC50DB" w:rsidRDefault="00437D7F" w:rsidP="00634AB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</w:rPr>
              <w:t>Pendekatan yang digunakan.</w:t>
            </w:r>
          </w:p>
        </w:tc>
        <w:tc>
          <w:tcPr>
            <w:tcW w:w="1713" w:type="dxa"/>
          </w:tcPr>
          <w:p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A755A8" w:rsidRPr="00CC50DB" w:rsidTr="00545C7B">
        <w:tc>
          <w:tcPr>
            <w:tcW w:w="1134" w:type="dxa"/>
          </w:tcPr>
          <w:p w:rsidR="00221BD9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:rsidR="00A755A8" w:rsidRDefault="00A755A8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  <w:p w:rsidR="00221BD9" w:rsidRPr="00CC50DB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:rsidR="00221BD9" w:rsidRDefault="00221BD9" w:rsidP="00E45B0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755A8" w:rsidRPr="00CC50DB" w:rsidRDefault="00A755A8" w:rsidP="00E45B03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221BD9" w:rsidRDefault="00221B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755A8" w:rsidRPr="00CC50DB" w:rsidRDefault="00A755A8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:rsidR="009857D9" w:rsidRPr="00CC50DB" w:rsidRDefault="009857D9">
      <w:pPr>
        <w:rPr>
          <w:rFonts w:ascii="Century Gothic" w:hAnsi="Century Gothic"/>
          <w:sz w:val="24"/>
          <w:szCs w:val="24"/>
        </w:rPr>
      </w:pPr>
    </w:p>
    <w:p w:rsidR="00CC50DB" w:rsidRPr="00CC50DB" w:rsidRDefault="00CC50DB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21BD9" w:rsidRDefault="00221BD9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7363F4" w:rsidRPr="00CC50DB" w:rsidRDefault="007363F4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C50DB">
        <w:rPr>
          <w:rFonts w:ascii="Century Gothic" w:hAnsi="Century Gothic"/>
          <w:b/>
          <w:bCs/>
          <w:sz w:val="24"/>
          <w:szCs w:val="24"/>
        </w:rPr>
        <w:t>KONTRAK PERKULIAHAN</w:t>
      </w: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C273CE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id-ID"/>
        </w:rPr>
        <w:pict>
          <v:roundrect id="_x0000_s1026" style="position:absolute;left:0;text-align:left;margin-left:103.25pt;margin-top:7.65pt;width:507.75pt;height:242.95pt;z-index:251659264" arcsize="10923f">
            <v:textbox>
              <w:txbxContent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Nama Mata Kuliah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Komunikasi Antarbudaya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Kode 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KPI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51018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Jumlah SKS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SKS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Pengajar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Dr.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Ujang Mahadi, M.Si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Semester/Tahun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G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azal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/20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22/2023</w:t>
                  </w:r>
                </w:p>
                <w:p w:rsidR="008E6010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Hari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1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6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kali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dengan UTS dan UAS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Semester/Hari/Jam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5 B/Selasa/13.00 – 15.30</w:t>
                  </w:r>
                </w:p>
                <w:p w:rsidR="008E6010" w:rsidRPr="00E45B03" w:rsidRDefault="008E6010" w:rsidP="00D3099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Tempat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Ruang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D.5.2</w:t>
                  </w:r>
                </w:p>
              </w:txbxContent>
            </v:textbox>
          </v:roundrect>
        </w:pict>
      </w: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B07151" w:rsidP="00332D8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b/>
          <w:bCs/>
          <w:sz w:val="24"/>
          <w:szCs w:val="24"/>
        </w:rPr>
        <w:lastRenderedPageBreak/>
        <w:t>ATURAN PERKULIAHAN</w:t>
      </w:r>
    </w:p>
    <w:p w:rsidR="007363F4" w:rsidRPr="00CC50DB" w:rsidRDefault="007363F4" w:rsidP="00E45B03">
      <w:pPr>
        <w:autoSpaceDE w:val="0"/>
        <w:autoSpaceDN w:val="0"/>
        <w:adjustRightInd w:val="0"/>
        <w:rPr>
          <w:rFonts w:ascii="Century Gothic" w:hAnsi="Century Gothic" w:cs="Arial"/>
          <w:sz w:val="10"/>
          <w:szCs w:val="24"/>
        </w:rPr>
      </w:pPr>
    </w:p>
    <w:p w:rsidR="007363F4" w:rsidRPr="00CC50DB" w:rsidRDefault="00B07151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Pada waktu mengikuti perkuliahan di kelas, m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ahasiswa diwajibkan menggunakan pakaian </w:t>
      </w:r>
      <w:r w:rsidRPr="00CC50DB">
        <w:rPr>
          <w:rFonts w:ascii="Century Gothic" w:hAnsi="Century Gothic" w:cs="Arial"/>
          <w:sz w:val="24"/>
          <w:szCs w:val="24"/>
        </w:rPr>
        <w:t xml:space="preserve">yang sopan </w:t>
      </w:r>
      <w:r w:rsidR="007363F4" w:rsidRPr="00CC50DB">
        <w:rPr>
          <w:rFonts w:ascii="Century Gothic" w:hAnsi="Century Gothic" w:cs="Arial"/>
          <w:sz w:val="24"/>
          <w:szCs w:val="24"/>
        </w:rPr>
        <w:t>dan pantas</w:t>
      </w:r>
      <w:r w:rsidRPr="00CC50DB">
        <w:rPr>
          <w:rFonts w:ascii="Century Gothic" w:hAnsi="Century Gothic" w:cs="Arial"/>
          <w:sz w:val="24"/>
          <w:szCs w:val="24"/>
        </w:rPr>
        <w:t>.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 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tidak diperkenankan memakai sandal</w:t>
      </w:r>
      <w:r w:rsidR="00B07151" w:rsidRPr="00CC50DB">
        <w:rPr>
          <w:rFonts w:ascii="Century Gothic" w:hAnsi="Century Gothic" w:cs="Arial"/>
          <w:sz w:val="24"/>
          <w:szCs w:val="24"/>
        </w:rPr>
        <w:t>,</w:t>
      </w:r>
      <w:r w:rsidRPr="00CC50DB">
        <w:rPr>
          <w:rFonts w:ascii="Century Gothic" w:hAnsi="Century Gothic" w:cs="Arial"/>
          <w:sz w:val="24"/>
          <w:szCs w:val="24"/>
        </w:rPr>
        <w:t xml:space="preserve"> baik waktu mengikuti perkuliahan atau menghadap dosen untuk bimbingan</w:t>
      </w:r>
      <w:r w:rsidR="00B07151" w:rsidRPr="00CC50DB">
        <w:rPr>
          <w:rFonts w:ascii="Century Gothic" w:hAnsi="Century Gothic" w:cs="Arial"/>
          <w:sz w:val="24"/>
          <w:szCs w:val="24"/>
        </w:rPr>
        <w:t>/</w:t>
      </w:r>
      <w:r w:rsidRPr="00CC50DB">
        <w:rPr>
          <w:rFonts w:ascii="Century Gothic" w:hAnsi="Century Gothic" w:cs="Arial"/>
          <w:sz w:val="24"/>
          <w:szCs w:val="24"/>
        </w:rPr>
        <w:t>konsultasi akademik</w:t>
      </w:r>
      <w:r w:rsidR="00B07151" w:rsidRPr="00CC50DB">
        <w:rPr>
          <w:rFonts w:ascii="Century Gothic" w:hAnsi="Century Gothic" w:cs="Arial"/>
          <w:sz w:val="24"/>
          <w:szCs w:val="24"/>
        </w:rPr>
        <w:t>, maupun pada waktu praktikum</w:t>
      </w:r>
      <w:r w:rsidRPr="00CC50DB">
        <w:rPr>
          <w:rFonts w:ascii="Century Gothic" w:hAnsi="Century Gothic" w:cs="Arial"/>
          <w:sz w:val="24"/>
          <w:szCs w:val="24"/>
        </w:rPr>
        <w:t xml:space="preserve">. 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Pada waktu perkuliahan semua </w:t>
      </w:r>
      <w:r w:rsidRPr="00CC50DB">
        <w:rPr>
          <w:rFonts w:ascii="Century Gothic" w:hAnsi="Century Gothic" w:cs="Arial"/>
          <w:i/>
          <w:sz w:val="24"/>
          <w:szCs w:val="24"/>
        </w:rPr>
        <w:t xml:space="preserve">handphone </w:t>
      </w:r>
      <w:r w:rsidRPr="00CC50DB">
        <w:rPr>
          <w:rFonts w:ascii="Century Gothic" w:hAnsi="Century Gothic" w:cs="Arial"/>
          <w:sz w:val="24"/>
          <w:szCs w:val="24"/>
        </w:rPr>
        <w:t xml:space="preserve">harus dalam keadaan mati/silent.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wajib mengerjakan tugas yang diberikan dan menyelesaikan/menyerahkannya sesuai waktu yang telah ditetapkan dosen.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Keterlambatan masuk di kelas hanya dii</w:t>
      </w:r>
      <w:r w:rsidR="00B07151" w:rsidRPr="00CC50DB">
        <w:rPr>
          <w:rFonts w:ascii="Century Gothic" w:hAnsi="Century Gothic" w:cs="Arial"/>
          <w:sz w:val="24"/>
          <w:szCs w:val="24"/>
        </w:rPr>
        <w:t>z</w:t>
      </w:r>
      <w:r w:rsidRPr="00CC50DB">
        <w:rPr>
          <w:rFonts w:ascii="Century Gothic" w:hAnsi="Century Gothic" w:cs="Arial"/>
          <w:sz w:val="24"/>
          <w:szCs w:val="24"/>
        </w:rPr>
        <w:t>inkan maksimal 15 menit dari jad</w:t>
      </w:r>
      <w:r w:rsidR="00B07151" w:rsidRPr="00CC50DB">
        <w:rPr>
          <w:rFonts w:ascii="Century Gothic" w:hAnsi="Century Gothic" w:cs="Arial"/>
          <w:sz w:val="24"/>
          <w:szCs w:val="24"/>
        </w:rPr>
        <w:t>u</w:t>
      </w:r>
      <w:r w:rsidRPr="00CC50DB">
        <w:rPr>
          <w:rFonts w:ascii="Century Gothic" w:hAnsi="Century Gothic" w:cs="Arial"/>
          <w:sz w:val="24"/>
          <w:szCs w:val="24"/>
        </w:rPr>
        <w:t xml:space="preserve">al. Lewat dari batas </w:t>
      </w:r>
      <w:r w:rsidR="00B07151" w:rsidRPr="00CC50DB">
        <w:rPr>
          <w:rFonts w:ascii="Century Gothic" w:hAnsi="Century Gothic" w:cs="Arial"/>
          <w:sz w:val="24"/>
          <w:szCs w:val="24"/>
        </w:rPr>
        <w:t xml:space="preserve">waktu </w:t>
      </w:r>
      <w:r w:rsidRPr="00CC50DB">
        <w:rPr>
          <w:rFonts w:ascii="Century Gothic" w:hAnsi="Century Gothic" w:cs="Arial"/>
          <w:sz w:val="24"/>
          <w:szCs w:val="24"/>
        </w:rPr>
        <w:t>tersebut mahasiswa tidak mendapat presensi</w:t>
      </w:r>
      <w:r w:rsidR="004F5D95" w:rsidRPr="00CC50DB">
        <w:rPr>
          <w:rFonts w:ascii="Century Gothic" w:hAnsi="Century Gothic" w:cs="Arial"/>
          <w:sz w:val="24"/>
          <w:szCs w:val="24"/>
        </w:rPr>
        <w:t>/dianggap tidak hadir.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Selama perkuliahan berlangsung tidak diperkenakan melakukan keributan dalam bentuk apapun.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Mahasiswa wajib hadir mengikuti perkuliahan minimal 75 % dari tatap muka.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Tidak ada ujian susulan untuk UTS dan UAS, kecuali dengan alasan dan bukti yang jelas.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Protes terhadap nilai yang sudah diumumkan di SIAKAD akan dilayani paling lama 1 minggu setelah nilai ke luar. </w:t>
      </w:r>
    </w:p>
    <w:p w:rsidR="00332D87" w:rsidRPr="00CC50DB" w:rsidRDefault="00332D87" w:rsidP="00332D87">
      <w:pPr>
        <w:tabs>
          <w:tab w:val="left" w:pos="2700"/>
          <w:tab w:val="right" w:leader="dot" w:pos="5387"/>
        </w:tabs>
        <w:rPr>
          <w:rFonts w:ascii="Century Gothic" w:hAnsi="Century Gothic"/>
          <w:sz w:val="24"/>
          <w:szCs w:val="24"/>
        </w:rPr>
      </w:pPr>
    </w:p>
    <w:p w:rsidR="00CD0051" w:rsidRPr="00CC50DB" w:rsidRDefault="00332D87" w:rsidP="00332D87">
      <w:pPr>
        <w:pStyle w:val="ListParagraph"/>
        <w:numPr>
          <w:ilvl w:val="0"/>
          <w:numId w:val="21"/>
        </w:numPr>
        <w:tabs>
          <w:tab w:val="left" w:pos="2700"/>
          <w:tab w:val="right" w:leader="dot" w:pos="5387"/>
        </w:tabs>
        <w:ind w:left="426" w:hanging="426"/>
        <w:rPr>
          <w:rFonts w:ascii="Century Gothic" w:hAnsi="Century Gothic" w:cs="Arial"/>
          <w:b/>
          <w:bCs/>
          <w:noProof/>
          <w:sz w:val="24"/>
          <w:szCs w:val="24"/>
          <w:lang w:val="af-ZA"/>
        </w:rPr>
      </w:pPr>
      <w:r w:rsidRPr="00CC50DB">
        <w:rPr>
          <w:rFonts w:ascii="Century Gothic" w:hAnsi="Century Gothic" w:cs="Arial"/>
          <w:b/>
          <w:bCs/>
          <w:noProof/>
          <w:sz w:val="24"/>
          <w:szCs w:val="24"/>
          <w:lang w:val="af-ZA"/>
        </w:rPr>
        <w:t xml:space="preserve">KEGIATAN PERKULIAHAN </w:t>
      </w:r>
    </w:p>
    <w:p w:rsidR="00CC50DB" w:rsidRPr="00CC50DB" w:rsidRDefault="00CC50DB" w:rsidP="00CC50DB">
      <w:pPr>
        <w:pStyle w:val="ListParagraph"/>
        <w:tabs>
          <w:tab w:val="left" w:pos="2700"/>
          <w:tab w:val="right" w:leader="dot" w:pos="5387"/>
        </w:tabs>
        <w:ind w:left="426"/>
        <w:rPr>
          <w:rFonts w:ascii="Century Gothic" w:hAnsi="Century Gothic" w:cs="Arial"/>
          <w:b/>
          <w:bCs/>
          <w:noProof/>
          <w:sz w:val="10"/>
          <w:szCs w:val="24"/>
          <w:lang w:val="af-ZA"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8"/>
        <w:gridCol w:w="1479"/>
        <w:gridCol w:w="8504"/>
      </w:tblGrid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No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Pertemuan </w:t>
            </w:r>
          </w:p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Ke 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Materi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1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ind w:left="378" w:hanging="378"/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Satu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</w:rPr>
              <w:t xml:space="preserve">Kuliah Perdana, 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Kontrak Kuliah dan Penyampaian </w:t>
            </w:r>
            <w:r w:rsidRPr="00CC50DB">
              <w:rPr>
                <w:rFonts w:ascii="Century Gothic" w:hAnsi="Century Gothic" w:cs="Arial"/>
              </w:rPr>
              <w:t>RPS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. 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2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Dua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dan Budaya.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3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Tiga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spacing w:before="100" w:beforeAutospacing="1" w:after="100" w:afterAutospacing="1"/>
              <w:outlineLvl w:val="2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4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Empat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Prinsip-Prinsip Komun</w:t>
            </w:r>
            <w:r w:rsidRPr="00CC50DB">
              <w:rPr>
                <w:rFonts w:ascii="Century Gothic" w:hAnsi="Century Gothic"/>
              </w:rPr>
              <w:t>ikasi Antarbudaya.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5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Lima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Antarbudaya.</w:t>
            </w:r>
          </w:p>
        </w:tc>
      </w:tr>
    </w:tbl>
    <w:p w:rsidR="00CD0051" w:rsidRPr="00CC50DB" w:rsidRDefault="00CD0051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:rsidR="00CC50DB" w:rsidRPr="00CC50DB" w:rsidRDefault="00CC50DB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5"/>
        <w:gridCol w:w="1604"/>
        <w:gridCol w:w="8382"/>
      </w:tblGrid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6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Ragam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7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 xml:space="preserve">Tujuh 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Hambatan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8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Delapan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Ujian Tengah Semester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/UTS.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9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Sembilan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33" w:hanging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Culture Shock/Gegar 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10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Sepuluh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 w:firstLine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dlm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11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ind w:left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Sosial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12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Duabelas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13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Tigabelas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Default"/>
              <w:rPr>
                <w:rFonts w:ascii="Century Gothic" w:hAnsi="Century Gothic" w:cs="Arial"/>
                <w:noProof/>
                <w:color w:val="auto"/>
                <w:lang w:val="af-ZA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Komunikasi dan Akulturasi 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14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Empatbelas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15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Limabelas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Penelitian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16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Ujian Akhir Semester</w:t>
            </w:r>
          </w:p>
        </w:tc>
      </w:tr>
    </w:tbl>
    <w:p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  <w:lang w:val="af-ZA"/>
        </w:rPr>
      </w:pPr>
    </w:p>
    <w:p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:rsidR="006310DB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Bengkulu, ..... September 2022</w:t>
      </w:r>
    </w:p>
    <w:p w:rsidR="006310DB" w:rsidRPr="00CC50DB" w:rsidRDefault="006310DB" w:rsidP="00D3099A">
      <w:pPr>
        <w:jc w:val="both"/>
        <w:rPr>
          <w:rFonts w:ascii="Century Gothic" w:hAnsi="Century Gothic"/>
          <w:sz w:val="24"/>
          <w:szCs w:val="24"/>
        </w:rPr>
      </w:pPr>
    </w:p>
    <w:p w:rsidR="00D3099A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Dosen Pengampu</w:t>
      </w: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b/>
          <w:sz w:val="24"/>
          <w:szCs w:val="24"/>
        </w:rPr>
      </w:pPr>
      <w:r w:rsidRPr="00CC50DB">
        <w:rPr>
          <w:rFonts w:ascii="Century Gothic" w:hAnsi="Century Gothic"/>
          <w:b/>
          <w:sz w:val="24"/>
          <w:szCs w:val="24"/>
        </w:rPr>
        <w:t>Dr. Ujang Mahadi, M.Si</w:t>
      </w: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NIP. 196805041995031002</w:t>
      </w:r>
    </w:p>
    <w:sectPr w:rsidR="006310DB" w:rsidRPr="00CC50DB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A2" w:rsidRDefault="00D915A2" w:rsidP="0024040B">
      <w:r>
        <w:separator/>
      </w:r>
    </w:p>
  </w:endnote>
  <w:endnote w:type="continuationSeparator" w:id="1">
    <w:p w:rsidR="00D915A2" w:rsidRDefault="00D915A2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8E6010" w:rsidRPr="0024040B" w:rsidRDefault="00C273CE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8E6010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C458B7">
          <w:rPr>
            <w:rFonts w:ascii="Century Gothic" w:hAnsi="Century Gothic"/>
            <w:noProof/>
            <w:sz w:val="24"/>
            <w:szCs w:val="24"/>
          </w:rPr>
          <w:t>3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8E6010" w:rsidRPr="0024040B" w:rsidRDefault="008E6010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A2" w:rsidRDefault="00D915A2" w:rsidP="0024040B">
      <w:r>
        <w:separator/>
      </w:r>
    </w:p>
  </w:footnote>
  <w:footnote w:type="continuationSeparator" w:id="1">
    <w:p w:rsidR="00D915A2" w:rsidRDefault="00D915A2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504"/>
    <w:multiLevelType w:val="hybridMultilevel"/>
    <w:tmpl w:val="589CB2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30F7C"/>
    <w:multiLevelType w:val="hybridMultilevel"/>
    <w:tmpl w:val="74B6E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6C17"/>
    <w:multiLevelType w:val="hybridMultilevel"/>
    <w:tmpl w:val="E1646E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15B6"/>
    <w:multiLevelType w:val="hybridMultilevel"/>
    <w:tmpl w:val="3BE04F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D3189"/>
    <w:multiLevelType w:val="hybridMultilevel"/>
    <w:tmpl w:val="2A36D5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E656F"/>
    <w:multiLevelType w:val="hybridMultilevel"/>
    <w:tmpl w:val="4950FA3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0C43"/>
    <w:multiLevelType w:val="hybridMultilevel"/>
    <w:tmpl w:val="7D4644D8"/>
    <w:lvl w:ilvl="0" w:tplc="7F2C5A78">
      <w:start w:val="1"/>
      <w:numFmt w:val="lowerLetter"/>
      <w:lvlText w:val="%1."/>
      <w:lvlJc w:val="left"/>
      <w:pPr>
        <w:ind w:left="7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CEA69CB"/>
    <w:multiLevelType w:val="hybridMultilevel"/>
    <w:tmpl w:val="A964F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47BBB"/>
    <w:multiLevelType w:val="hybridMultilevel"/>
    <w:tmpl w:val="32A437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44D6F"/>
    <w:multiLevelType w:val="hybridMultilevel"/>
    <w:tmpl w:val="C83C5B88"/>
    <w:lvl w:ilvl="0" w:tplc="0421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94B0F"/>
    <w:multiLevelType w:val="hybridMultilevel"/>
    <w:tmpl w:val="7C3C714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D75E9"/>
    <w:multiLevelType w:val="hybridMultilevel"/>
    <w:tmpl w:val="7DC2055E"/>
    <w:lvl w:ilvl="0" w:tplc="218EB5F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cs="DecoType Naskh Spec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B5C40"/>
    <w:multiLevelType w:val="hybridMultilevel"/>
    <w:tmpl w:val="93A0EA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F7FB4"/>
    <w:multiLevelType w:val="hybridMultilevel"/>
    <w:tmpl w:val="57B8A138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D6683"/>
    <w:multiLevelType w:val="hybridMultilevel"/>
    <w:tmpl w:val="FA22A8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53A1F"/>
    <w:multiLevelType w:val="hybridMultilevel"/>
    <w:tmpl w:val="D564E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1"/>
  </w:num>
  <w:num w:numId="5">
    <w:abstractNumId w:val="20"/>
  </w:num>
  <w:num w:numId="6">
    <w:abstractNumId w:val="3"/>
  </w:num>
  <w:num w:numId="7">
    <w:abstractNumId w:val="2"/>
  </w:num>
  <w:num w:numId="8">
    <w:abstractNumId w:val="1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1"/>
  </w:num>
  <w:num w:numId="15">
    <w:abstractNumId w:val="4"/>
  </w:num>
  <w:num w:numId="16">
    <w:abstractNumId w:val="21"/>
  </w:num>
  <w:num w:numId="17">
    <w:abstractNumId w:val="7"/>
  </w:num>
  <w:num w:numId="18">
    <w:abstractNumId w:val="14"/>
  </w:num>
  <w:num w:numId="19">
    <w:abstractNumId w:val="8"/>
  </w:num>
  <w:num w:numId="20">
    <w:abstractNumId w:val="13"/>
  </w:num>
  <w:num w:numId="21">
    <w:abstractNumId w:val="1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1A3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0A30"/>
    <w:rsid w:val="000121CA"/>
    <w:rsid w:val="000122A6"/>
    <w:rsid w:val="00013585"/>
    <w:rsid w:val="00013782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1600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EBD"/>
    <w:rsid w:val="000A6305"/>
    <w:rsid w:val="000A67FF"/>
    <w:rsid w:val="000A7BEA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58D1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214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4AD0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21EB"/>
    <w:rsid w:val="00194537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557F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8B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3D8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6897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1BD9"/>
    <w:rsid w:val="0022430D"/>
    <w:rsid w:val="0022431F"/>
    <w:rsid w:val="0022481A"/>
    <w:rsid w:val="00224B04"/>
    <w:rsid w:val="00226433"/>
    <w:rsid w:val="00226D38"/>
    <w:rsid w:val="00230D95"/>
    <w:rsid w:val="002310FB"/>
    <w:rsid w:val="0023137D"/>
    <w:rsid w:val="00231EC1"/>
    <w:rsid w:val="002320F5"/>
    <w:rsid w:val="00233128"/>
    <w:rsid w:val="002332F3"/>
    <w:rsid w:val="0023346E"/>
    <w:rsid w:val="00233647"/>
    <w:rsid w:val="00234853"/>
    <w:rsid w:val="00234DC6"/>
    <w:rsid w:val="0023525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B84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1DBC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8AD"/>
    <w:rsid w:val="00325CD0"/>
    <w:rsid w:val="00327188"/>
    <w:rsid w:val="00327760"/>
    <w:rsid w:val="0032785F"/>
    <w:rsid w:val="00327D29"/>
    <w:rsid w:val="00327DDB"/>
    <w:rsid w:val="003309BE"/>
    <w:rsid w:val="003322A9"/>
    <w:rsid w:val="00332330"/>
    <w:rsid w:val="00332730"/>
    <w:rsid w:val="00332ADC"/>
    <w:rsid w:val="00332D87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5EC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9F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6B3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CEE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583A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BDA"/>
    <w:rsid w:val="00437D7F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2A5F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2F9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4E"/>
    <w:rsid w:val="00480CF4"/>
    <w:rsid w:val="004810D5"/>
    <w:rsid w:val="00482E1E"/>
    <w:rsid w:val="00483825"/>
    <w:rsid w:val="00484CD7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0944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1B77"/>
    <w:rsid w:val="004E297A"/>
    <w:rsid w:val="004E39C5"/>
    <w:rsid w:val="004E4E24"/>
    <w:rsid w:val="004E5127"/>
    <w:rsid w:val="004F05D5"/>
    <w:rsid w:val="004F0D4C"/>
    <w:rsid w:val="004F19C5"/>
    <w:rsid w:val="004F2EAA"/>
    <w:rsid w:val="004F3F8B"/>
    <w:rsid w:val="004F50E3"/>
    <w:rsid w:val="004F5443"/>
    <w:rsid w:val="004F5D95"/>
    <w:rsid w:val="004F73E2"/>
    <w:rsid w:val="004F7457"/>
    <w:rsid w:val="0050024C"/>
    <w:rsid w:val="005019A2"/>
    <w:rsid w:val="0050297E"/>
    <w:rsid w:val="00502EB1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0B"/>
    <w:rsid w:val="00543B53"/>
    <w:rsid w:val="00543BBE"/>
    <w:rsid w:val="0054421D"/>
    <w:rsid w:val="00544547"/>
    <w:rsid w:val="00545C7B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3B0"/>
    <w:rsid w:val="0058195C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0D8C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2D2C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641"/>
    <w:rsid w:val="00626C10"/>
    <w:rsid w:val="00626EF1"/>
    <w:rsid w:val="006270F0"/>
    <w:rsid w:val="00627186"/>
    <w:rsid w:val="00627254"/>
    <w:rsid w:val="00627D6B"/>
    <w:rsid w:val="00630ECA"/>
    <w:rsid w:val="006310DB"/>
    <w:rsid w:val="0063119A"/>
    <w:rsid w:val="00631775"/>
    <w:rsid w:val="00632C34"/>
    <w:rsid w:val="00632D8B"/>
    <w:rsid w:val="00634AB3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6A7"/>
    <w:rsid w:val="0064627A"/>
    <w:rsid w:val="00647276"/>
    <w:rsid w:val="00650050"/>
    <w:rsid w:val="00653757"/>
    <w:rsid w:val="00653D2A"/>
    <w:rsid w:val="006540F5"/>
    <w:rsid w:val="00656756"/>
    <w:rsid w:val="00657516"/>
    <w:rsid w:val="006610A3"/>
    <w:rsid w:val="00661120"/>
    <w:rsid w:val="0066196A"/>
    <w:rsid w:val="00662DB5"/>
    <w:rsid w:val="0066423F"/>
    <w:rsid w:val="00664500"/>
    <w:rsid w:val="00664975"/>
    <w:rsid w:val="006653A4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0DF9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38D8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81F"/>
    <w:rsid w:val="006E3253"/>
    <w:rsid w:val="006E37EB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27FA5"/>
    <w:rsid w:val="00730670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3F4"/>
    <w:rsid w:val="00736B06"/>
    <w:rsid w:val="00736C1F"/>
    <w:rsid w:val="00736C36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336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0DB3"/>
    <w:rsid w:val="0078174F"/>
    <w:rsid w:val="007831A7"/>
    <w:rsid w:val="00783679"/>
    <w:rsid w:val="00784303"/>
    <w:rsid w:val="00784A9E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5ED1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E6AE8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337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0E4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4EFA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B09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3421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6010"/>
    <w:rsid w:val="008E7638"/>
    <w:rsid w:val="008E79A3"/>
    <w:rsid w:val="008F0005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684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158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C64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06E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5577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585B"/>
    <w:rsid w:val="009F6576"/>
    <w:rsid w:val="009F66B7"/>
    <w:rsid w:val="009F6C10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6FBA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55A8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29C4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0C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07151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265C"/>
    <w:rsid w:val="00B439E6"/>
    <w:rsid w:val="00B441E4"/>
    <w:rsid w:val="00B4449A"/>
    <w:rsid w:val="00B449B2"/>
    <w:rsid w:val="00B45937"/>
    <w:rsid w:val="00B46E52"/>
    <w:rsid w:val="00B4757C"/>
    <w:rsid w:val="00B50248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3EE9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EBC"/>
    <w:rsid w:val="00BB1FB4"/>
    <w:rsid w:val="00BB2329"/>
    <w:rsid w:val="00BB2F9E"/>
    <w:rsid w:val="00BB4657"/>
    <w:rsid w:val="00BB5F34"/>
    <w:rsid w:val="00BB60AF"/>
    <w:rsid w:val="00BB6742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555F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273CE"/>
    <w:rsid w:val="00C300B3"/>
    <w:rsid w:val="00C306CF"/>
    <w:rsid w:val="00C30723"/>
    <w:rsid w:val="00C30FDA"/>
    <w:rsid w:val="00C3113A"/>
    <w:rsid w:val="00C32802"/>
    <w:rsid w:val="00C32A3E"/>
    <w:rsid w:val="00C32F56"/>
    <w:rsid w:val="00C32FDC"/>
    <w:rsid w:val="00C33382"/>
    <w:rsid w:val="00C333A0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58B7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6FC3"/>
    <w:rsid w:val="00C77EFF"/>
    <w:rsid w:val="00C80BAC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6341"/>
    <w:rsid w:val="00CA7B4A"/>
    <w:rsid w:val="00CA7EE1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50DB"/>
    <w:rsid w:val="00CC574D"/>
    <w:rsid w:val="00CC5790"/>
    <w:rsid w:val="00CC57DF"/>
    <w:rsid w:val="00CC5EBF"/>
    <w:rsid w:val="00CC71D3"/>
    <w:rsid w:val="00CC73BA"/>
    <w:rsid w:val="00CC7467"/>
    <w:rsid w:val="00CC786B"/>
    <w:rsid w:val="00CD0051"/>
    <w:rsid w:val="00CD0197"/>
    <w:rsid w:val="00CD0AD9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095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5F4C"/>
    <w:rsid w:val="00D262B7"/>
    <w:rsid w:val="00D2773B"/>
    <w:rsid w:val="00D27924"/>
    <w:rsid w:val="00D3099A"/>
    <w:rsid w:val="00D30A4B"/>
    <w:rsid w:val="00D30CBF"/>
    <w:rsid w:val="00D34A23"/>
    <w:rsid w:val="00D351B4"/>
    <w:rsid w:val="00D354E8"/>
    <w:rsid w:val="00D40A5A"/>
    <w:rsid w:val="00D40A92"/>
    <w:rsid w:val="00D414B5"/>
    <w:rsid w:val="00D41D6D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2BF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F2E"/>
    <w:rsid w:val="00D82707"/>
    <w:rsid w:val="00D828D3"/>
    <w:rsid w:val="00D85184"/>
    <w:rsid w:val="00D866B5"/>
    <w:rsid w:val="00D8771A"/>
    <w:rsid w:val="00D9003D"/>
    <w:rsid w:val="00D91045"/>
    <w:rsid w:val="00D915A2"/>
    <w:rsid w:val="00D923D4"/>
    <w:rsid w:val="00D93673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82D"/>
    <w:rsid w:val="00DB1B7A"/>
    <w:rsid w:val="00DB1C21"/>
    <w:rsid w:val="00DB3E1A"/>
    <w:rsid w:val="00DB41C8"/>
    <w:rsid w:val="00DB47BE"/>
    <w:rsid w:val="00DB6CF6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5ED"/>
    <w:rsid w:val="00DE67B2"/>
    <w:rsid w:val="00DE6A53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5B03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5C96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0AF3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2FC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069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0E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4041"/>
    <w:rsid w:val="00FC49E8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B64C-958E-4419-AEF2-3A762B7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10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212</cp:revision>
  <dcterms:created xsi:type="dcterms:W3CDTF">2022-02-16T07:16:00Z</dcterms:created>
  <dcterms:modified xsi:type="dcterms:W3CDTF">2022-09-04T15:07:00Z</dcterms:modified>
</cp:coreProperties>
</file>