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r w:rsidRPr="00E077CC">
              <w:rPr>
                <w:rFonts w:asciiTheme="majorBidi" w:hAnsiTheme="majorBidi" w:cstheme="majorBidi"/>
                <w:noProof/>
                <w:lang w:val="en-US"/>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Pr>
                <w:rFonts w:asciiTheme="majorBidi" w:hAnsiTheme="majorBidi" w:cstheme="majorBidi"/>
                <w:b/>
              </w:rPr>
              <w:t>EKONOMI SYARIAH</w:t>
            </w:r>
          </w:p>
        </w:tc>
      </w:tr>
      <w:tr w:rsidR="00E077CC" w:rsidRPr="00E077CC" w:rsidTr="003F31B5">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b/>
                <w:bCs/>
              </w:rPr>
            </w:pP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E077CC" w:rsidP="00E077CC">
            <w:pPr>
              <w:spacing w:before="0" w:after="0"/>
              <w:rPr>
                <w:rFonts w:asciiTheme="majorBidi" w:hAnsiTheme="majorBidi" w:cstheme="majorBidi"/>
              </w:rPr>
            </w:pPr>
          </w:p>
        </w:tc>
        <w:tc>
          <w:tcPr>
            <w:tcW w:w="1824" w:type="dxa"/>
            <w:shd w:val="clear" w:color="auto" w:fill="auto"/>
          </w:tcPr>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953CFF" w:rsidRDefault="00953CFF" w:rsidP="00E077CC">
            <w:pPr>
              <w:spacing w:before="0" w:after="0"/>
              <w:rPr>
                <w:rFonts w:asciiTheme="majorBidi" w:hAnsiTheme="majorBidi" w:cstheme="majorBidi"/>
                <w:lang w:val="en-US"/>
              </w:rPr>
            </w:pPr>
            <w:r w:rsidRPr="00953CFF">
              <w:rPr>
                <w:rFonts w:asciiTheme="majorBidi" w:hAnsiTheme="majorBidi" w:cstheme="majorBidi"/>
              </w:rPr>
              <w:t xml:space="preserve">Dr. </w:t>
            </w:r>
            <w:r>
              <w:rPr>
                <w:rFonts w:asciiTheme="majorBidi" w:hAnsiTheme="majorBidi" w:cstheme="majorBidi"/>
                <w:lang w:val="en-US"/>
              </w:rPr>
              <w:t>Suwarjin Irsyad, MA</w:t>
            </w:r>
          </w:p>
        </w:tc>
        <w:tc>
          <w:tcPr>
            <w:tcW w:w="3610" w:type="dxa"/>
            <w:gridSpan w:val="2"/>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r>
              <w:rPr>
                <w:rFonts w:asciiTheme="majorBidi" w:hAnsiTheme="majorBidi" w:cstheme="majorBidi"/>
              </w:rPr>
              <w:t>Badrun Taman, S.H.I, M.S.I</w:t>
            </w: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953CFF" w:rsidRDefault="00E077CC" w:rsidP="00E077CC">
            <w:pPr>
              <w:spacing w:before="0" w:after="0"/>
              <w:rPr>
                <w:rFonts w:asciiTheme="majorBidi" w:hAnsiTheme="majorBidi" w:cstheme="majorBidi"/>
              </w:rPr>
            </w:pPr>
            <w:r w:rsidRPr="00953CFF">
              <w:rPr>
                <w:rFonts w:asciiTheme="majorBidi" w:hAnsiTheme="majorBidi" w:cstheme="majorBidi"/>
              </w:rPr>
              <w:t>Dst</w:t>
            </w:r>
          </w:p>
          <w:p w:rsidR="00E077CC" w:rsidRPr="00953CFF" w:rsidRDefault="00E077CC" w:rsidP="00E077CC">
            <w:pPr>
              <w:spacing w:before="0" w:after="0"/>
              <w:rPr>
                <w:rFonts w:asciiTheme="majorBidi" w:hAnsiTheme="majorBidi" w:cstheme="majorBidi"/>
              </w:rPr>
            </w:pPr>
          </w:p>
        </w:tc>
        <w:tc>
          <w:tcPr>
            <w:tcW w:w="9529" w:type="dxa"/>
            <w:gridSpan w:val="6"/>
            <w:shd w:val="clear" w:color="auto" w:fill="auto"/>
          </w:tcPr>
          <w:p w:rsidR="00E077CC" w:rsidRDefault="00E077CC" w:rsidP="00E077CC">
            <w:pPr>
              <w:spacing w:before="0" w:after="0"/>
              <w:ind w:left="0"/>
              <w:rPr>
                <w:rFonts w:asciiTheme="majorBidi" w:hAnsiTheme="majorBidi" w:cstheme="majorBidi"/>
              </w:rPr>
            </w:pPr>
            <w:r w:rsidRPr="00E077CC">
              <w:rPr>
                <w:rFonts w:asciiTheme="majorBidi" w:hAnsiTheme="majorBidi" w:cstheme="majorBidi"/>
              </w:rPr>
              <w:t>Tuliskan beberapa butir CPL Prodi yang dibebankan pada mata kuliah mencakup ranah Sikap (S), Ketrampilan Umum (KU), Ketrampilan Khusus(KK) dan Pengetahuan (P)</w:t>
            </w:r>
          </w:p>
          <w:p w:rsidR="0067462F" w:rsidRPr="00E077CC" w:rsidRDefault="0067462F" w:rsidP="00E077CC">
            <w:pPr>
              <w:spacing w:before="0" w:after="0"/>
              <w:ind w:left="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sebagai praktisi hukum Islam dan hukumekonomi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pelaksanaan pekerjaan sebagai praktisi hukum Islam dan hukum 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jujur, berakhlak mulia, dan 85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Menampilkan diri sebagai pribadi yang stabil, dewasa, arif dan berwibawa serta berkemampuan adaptasi (adaptability), fleksibiltas (flexibility), pengendalian diri, (self direction), secara baik dan 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Menunjukkan etos kerja, tanggung jawab, rasa bangga dan cinta serta penuh percaya diri sebagai praktisi hukum Islam dan </w:t>
            </w:r>
            <w:r w:rsidR="003F31B5">
              <w:rPr>
                <w:rFonts w:asciiTheme="majorBidi" w:hAnsiTheme="majorBidi" w:cstheme="majorBidi"/>
                <w:color w:val="000000"/>
                <w:sz w:val="22"/>
                <w:szCs w:val="22"/>
              </w:rPr>
              <w:t>hukum</w:t>
            </w:r>
            <w:r w:rsidRPr="00E077CC">
              <w:rPr>
                <w:rFonts w:asciiTheme="majorBidi" w:hAnsiTheme="majorBidi" w:cstheme="majorBidi"/>
                <w:color w:val="000000"/>
                <w:sz w:val="22"/>
                <w:szCs w:val="22"/>
              </w:rPr>
              <w:t>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hukumekonomi syari’ah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bidang hukum Islam secara umum dan bidang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953CFF">
            <w:pPr>
              <w:spacing w:before="0" w:after="0"/>
              <w:ind w:left="0"/>
              <w:rPr>
                <w:rFonts w:asciiTheme="majorBidi" w:hAnsiTheme="majorBidi" w:cstheme="majorBidi"/>
                <w:b/>
                <w:bCs/>
              </w:rPr>
            </w:pPr>
            <w:r w:rsidRPr="00E077CC">
              <w:rPr>
                <w:rFonts w:asciiTheme="majorBidi" w:hAnsiTheme="majorBidi" w:cstheme="majorBidi"/>
                <w:b/>
                <w:bCs/>
                <w:lang w:val="en-ID"/>
              </w:rPr>
              <w:t>Capaian Pembelajaran Program Studi Bidang Pengetahuan</w:t>
            </w:r>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953CFF" w:rsidRPr="00953CFF">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ilmu hukum positif dan hukum Islam secara umumdan hukum ekonomi syari’ah secara khusus;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berbahasa arab terkait dengan fikih mu’amalat;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ekonomi Syariah dan perbankan syariah secara umum;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ayat-ayat dan hadits terkait dengan hukum ekonomi;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tatacara beracara di Pangadilan Agama;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ekonomi Syariah baik dari UU, Peraturan BI, maupun fatwa DSN-MUI;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Menguasai landasan hukum positif terkait dengan ekonomi Syariah baik dari berbagai peraturan </w:t>
            </w:r>
            <w:r w:rsidRPr="00E077CC">
              <w:rPr>
                <w:rFonts w:asciiTheme="majorBidi" w:hAnsiTheme="majorBidi" w:cstheme="majorBidi"/>
                <w:color w:val="000000"/>
                <w:sz w:val="22"/>
                <w:szCs w:val="22"/>
              </w:rPr>
              <w:lastRenderedPageBreak/>
              <w:t>perundang-undangan, peraturan Bank Indonesia, fatwa MUI dan Kompilasi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r w:rsidRPr="00E077CC">
              <w:rPr>
                <w:rFonts w:asciiTheme="majorBidi" w:hAnsiTheme="majorBidi" w:cstheme="majorBidi"/>
                <w:b/>
                <w:bCs/>
                <w:lang w:val="en-ID"/>
              </w:rPr>
              <w:t>Capaian Pembelajaran Program Studi Bidang Keterampilan Umum</w:t>
            </w:r>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memelihara dan mengembangkan jaringan kerja dengan pembimbing, kolega dan sejawat 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mengoperasikan program komputer dengan baik terkait dengan hukum Islam dan hukum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membuat dan menganalisa akad-akad di lembaga Keuangan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merumuskan keputusan hukum positif dan hukum Islamsecara integral;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Mampu mengkomunikasikan keputusan hukum Islam dan hukum ekonomi syariah secara khusus </w:t>
            </w:r>
            <w:r w:rsidRPr="00E077CC">
              <w:rPr>
                <w:rFonts w:asciiTheme="majorBidi" w:hAnsiTheme="majorBidi" w:cstheme="majorBidi"/>
                <w:color w:val="000000"/>
                <w:sz w:val="22"/>
                <w:szCs w:val="22"/>
              </w:rPr>
              <w:lastRenderedPageBreak/>
              <w:t>kepada masyarakat;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Legal Drafting dalam hukum Islam secara umum dan hukum ekonomi syari’ah seperti akad, perundang- undangan dan sebagainya;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langkah-langkah Problem Solving (sengketa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instrumen dan melaksanakan Legal Auditing (berkas hukum Islam secara umum dan hukum ekonomi syari’ah secara khusus;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dan hukum ekonomi syari’ah;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dengan hukum ekonomi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1. </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lang w:val="en-US"/>
              </w:rPr>
              <w:t>Sub-CPMK 2..dst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lang w:val="en-US"/>
              </w:rPr>
            </w:pPr>
            <w:r w:rsidRPr="00E077CC">
              <w:rPr>
                <w:rFonts w:asciiTheme="majorBidi" w:hAnsiTheme="majorBidi" w:cstheme="majorBidi"/>
                <w:bCs/>
                <w:lang w:val="en-US"/>
              </w:rPr>
              <w:t>Dst</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relevansi &amp; cakupan materi/bahan kajian sesuai dengan matakuliah ini dan sesuai dengan Sub-CPMK</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bahan kajian dan dijabarkan dalam materi pembelajaran dalam pokok-pokok bahasan yang akan dipelajari oleh mahasiswa sesuai dengan Sub-CPMK tersebut di atas.</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pustaka utama dan pendukung yang digunakan MK ini.</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media pembelajaran dalam mata kuliah ini</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nama dosen atau tim dosen pengampu mata kuliah</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Pr="00E077CC" w:rsidRDefault="00E077CC"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0"/>
        <w:gridCol w:w="3068"/>
        <w:gridCol w:w="2450"/>
        <w:gridCol w:w="2123"/>
        <w:gridCol w:w="3063"/>
        <w:gridCol w:w="2255"/>
        <w:gridCol w:w="1308"/>
      </w:tblGrid>
      <w:tr w:rsidR="00915137" w:rsidRPr="00E077CC" w:rsidTr="003F31B5">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000669">
            <w:pPr>
              <w:spacing w:before="0" w:after="0"/>
              <w:rPr>
                <w:rFonts w:asciiTheme="majorBidi" w:hAnsiTheme="majorBidi" w:cstheme="majorBidi"/>
                <w:b/>
              </w:rPr>
            </w:pPr>
            <w:r w:rsidRPr="00E077CC">
              <w:rPr>
                <w:rFonts w:asciiTheme="majorBidi" w:hAnsiTheme="majorBidi" w:cstheme="majorBidi"/>
                <w:b/>
              </w:rPr>
              <w:t>Sub-CPMK (</w:t>
            </w:r>
            <w:r w:rsidR="00000669">
              <w:rPr>
                <w:rFonts w:asciiTheme="majorBidi" w:hAnsiTheme="majorBidi" w:cstheme="majorBidi"/>
                <w:b/>
                <w:lang w:val="en-US"/>
              </w:rPr>
              <w:t xml:space="preserve">Sebagai </w:t>
            </w:r>
            <w:r w:rsidRPr="00E077CC">
              <w:rPr>
                <w:rFonts w:asciiTheme="majorBidi" w:hAnsiTheme="majorBidi" w:cstheme="majorBidi"/>
                <w:b/>
              </w:rPr>
              <w:t xml:space="preserve">Kemampuan Akhir </w:t>
            </w:r>
            <w:r w:rsidR="00000669">
              <w:rPr>
                <w:rFonts w:asciiTheme="majorBidi" w:hAnsiTheme="majorBidi" w:cstheme="majorBidi"/>
                <w:b/>
                <w:lang w:val="en-US"/>
              </w:rPr>
              <w:t>yang diharapkan</w:t>
            </w:r>
            <w:r w:rsidRPr="00E077CC">
              <w:rPr>
                <w:rFonts w:asciiTheme="majorBidi" w:hAnsiTheme="majorBidi" w:cstheme="majorBidi"/>
                <w:b/>
              </w:rPr>
              <w:t>)</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000669" w:rsidRDefault="00000669" w:rsidP="00E077CC">
            <w:pPr>
              <w:spacing w:before="0" w:after="0"/>
              <w:rPr>
                <w:rFonts w:asciiTheme="majorBidi" w:hAnsiTheme="majorBidi" w:cstheme="majorBidi"/>
                <w:b/>
                <w:lang w:val="en-US"/>
              </w:rPr>
            </w:pPr>
            <w:r>
              <w:rPr>
                <w:rFonts w:asciiTheme="majorBidi" w:hAnsiTheme="majorBidi" w:cstheme="majorBidi"/>
                <w:b/>
                <w:lang w:val="en-US"/>
              </w:rPr>
              <w:t xml:space="preserve">Indikator </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000669" w:rsidP="00E077CC">
            <w:pPr>
              <w:spacing w:before="0" w:after="0"/>
              <w:rPr>
                <w:rFonts w:asciiTheme="majorBidi" w:hAnsiTheme="majorBidi" w:cstheme="majorBidi"/>
                <w:b/>
              </w:rPr>
            </w:pPr>
            <w:r w:rsidRPr="00E077CC">
              <w:rPr>
                <w:rFonts w:asciiTheme="majorBidi" w:hAnsiTheme="majorBidi" w:cstheme="majorBidi"/>
                <w:b/>
              </w:rPr>
              <w:t xml:space="preserve">Kriteria </w:t>
            </w:r>
            <w:r>
              <w:rPr>
                <w:rFonts w:asciiTheme="majorBidi" w:hAnsiTheme="majorBidi" w:cstheme="majorBidi"/>
                <w:b/>
                <w:lang w:val="en-US"/>
              </w:rPr>
              <w:t xml:space="preserve">dan Bentuk </w:t>
            </w:r>
            <w:r w:rsidRPr="00E077CC">
              <w:rPr>
                <w:rFonts w:asciiTheme="majorBidi" w:hAnsiTheme="majorBidi" w:cstheme="majorBidi"/>
                <w:b/>
              </w:rPr>
              <w:t>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000669" w:rsidRDefault="00000669" w:rsidP="00E077CC">
            <w:pPr>
              <w:spacing w:before="0" w:after="0"/>
              <w:rPr>
                <w:rFonts w:asciiTheme="majorBidi" w:hAnsiTheme="majorBidi" w:cstheme="majorBidi"/>
                <w:b/>
                <w:lang w:val="en-US"/>
              </w:rPr>
            </w:pPr>
            <w:r>
              <w:rPr>
                <w:rFonts w:asciiTheme="majorBidi" w:hAnsiTheme="majorBidi" w:cstheme="majorBidi"/>
                <w:b/>
                <w:lang w:val="en-US"/>
              </w:rPr>
              <w:t>Metode Pembelajaran dan Tugas</w:t>
            </w:r>
            <w:r w:rsidR="00001592">
              <w:rPr>
                <w:rFonts w:asciiTheme="majorBidi" w:hAnsiTheme="majorBidi" w:cstheme="majorBidi"/>
                <w:b/>
                <w:lang w:val="en-US"/>
              </w:rPr>
              <w:t xml:space="preserve"> </w:t>
            </w:r>
            <w:r>
              <w:rPr>
                <w:rFonts w:asciiTheme="majorBidi" w:hAnsiTheme="majorBidi" w:cstheme="majorBidi"/>
                <w:b/>
                <w:lang w:val="en-US"/>
              </w:rPr>
              <w:t>Mahasiswa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000669" w:rsidRDefault="00000669" w:rsidP="00E077CC">
            <w:pPr>
              <w:spacing w:before="0" w:after="0"/>
              <w:rPr>
                <w:rFonts w:asciiTheme="majorBidi" w:hAnsiTheme="majorBidi" w:cstheme="majorBidi"/>
                <w:b/>
                <w:lang w:val="en-US"/>
              </w:rPr>
            </w:pPr>
            <w:r>
              <w:rPr>
                <w:rFonts w:asciiTheme="majorBidi" w:hAnsiTheme="majorBidi" w:cstheme="majorBidi"/>
                <w:b/>
                <w:lang w:val="en-US"/>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Penilaian</w:t>
            </w:r>
          </w:p>
        </w:tc>
      </w:tr>
      <w:tr w:rsidR="00915137" w:rsidRPr="00E077CC" w:rsidTr="003F31B5">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(7)</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D5C78" w:rsidRDefault="009D5C78" w:rsidP="004E7BFC">
            <w:pPr>
              <w:pStyle w:val="ListParagraph"/>
              <w:numPr>
                <w:ilvl w:val="0"/>
                <w:numId w:val="26"/>
              </w:numPr>
              <w:spacing w:before="0" w:after="0"/>
              <w:ind w:left="391" w:hanging="284"/>
              <w:rPr>
                <w:rFonts w:asciiTheme="majorBidi" w:hAnsiTheme="majorBidi" w:cstheme="majorBidi"/>
                <w:lang w:val="en-US"/>
              </w:rPr>
            </w:pPr>
            <w:r>
              <w:rPr>
                <w:rFonts w:asciiTheme="majorBidi" w:hAnsiTheme="majorBidi" w:cstheme="majorBidi"/>
                <w:lang w:val="en-US"/>
              </w:rPr>
              <w:t>M</w:t>
            </w:r>
            <w:r w:rsidR="001F0177" w:rsidRPr="009D5C78">
              <w:rPr>
                <w:rFonts w:asciiTheme="majorBidi" w:hAnsiTheme="majorBidi" w:cstheme="majorBidi"/>
                <w:lang w:val="en-US"/>
              </w:rPr>
              <w:t>e</w:t>
            </w:r>
            <w:r>
              <w:rPr>
                <w:rFonts w:asciiTheme="majorBidi" w:hAnsiTheme="majorBidi" w:cstheme="majorBidi"/>
                <w:lang w:val="en-US"/>
              </w:rPr>
              <w:t>ngetahui</w:t>
            </w:r>
            <w:r w:rsidR="001F0177" w:rsidRPr="009D5C78">
              <w:rPr>
                <w:rFonts w:asciiTheme="majorBidi" w:hAnsiTheme="majorBidi" w:cstheme="majorBidi"/>
                <w:lang w:val="en-US"/>
              </w:rPr>
              <w:t xml:space="preserve"> tugas </w:t>
            </w:r>
            <w:r>
              <w:rPr>
                <w:rFonts w:asciiTheme="majorBidi" w:hAnsiTheme="majorBidi" w:cstheme="majorBidi"/>
                <w:lang w:val="en-US"/>
              </w:rPr>
              <w:t>dan kewajiban</w:t>
            </w:r>
            <w:r w:rsidR="001F0177" w:rsidRPr="009D5C78">
              <w:rPr>
                <w:rFonts w:asciiTheme="majorBidi" w:hAnsiTheme="majorBidi" w:cstheme="majorBidi"/>
                <w:lang w:val="en-US"/>
              </w:rPr>
              <w:t xml:space="preserve"> dalam perkuliahan</w:t>
            </w:r>
            <w:r>
              <w:rPr>
                <w:rFonts w:asciiTheme="majorBidi" w:hAnsiTheme="majorBidi" w:cstheme="majorBidi"/>
                <w:lang w:val="en-US"/>
              </w:rPr>
              <w:t>.</w:t>
            </w:r>
            <w:r w:rsidR="001F0177" w:rsidRPr="009D5C78">
              <w:rPr>
                <w:rFonts w:asciiTheme="majorBidi" w:hAnsiTheme="majorBidi" w:cstheme="majorBidi"/>
                <w:lang w:val="en-US"/>
              </w:rPr>
              <w:t xml:space="preserve"> </w:t>
            </w:r>
          </w:p>
          <w:p w:rsidR="00E077CC" w:rsidRDefault="009D5C78" w:rsidP="004E7BFC">
            <w:pPr>
              <w:pStyle w:val="ListParagraph"/>
              <w:numPr>
                <w:ilvl w:val="0"/>
                <w:numId w:val="26"/>
              </w:numPr>
              <w:spacing w:before="0" w:after="0"/>
              <w:ind w:left="391" w:hanging="284"/>
              <w:rPr>
                <w:rFonts w:asciiTheme="majorBidi" w:hAnsiTheme="majorBidi" w:cstheme="majorBidi"/>
                <w:lang w:val="en-US"/>
              </w:rPr>
            </w:pPr>
            <w:r>
              <w:rPr>
                <w:rFonts w:asciiTheme="majorBidi" w:hAnsiTheme="majorBidi" w:cstheme="majorBidi"/>
                <w:lang w:val="en-US"/>
              </w:rPr>
              <w:t xml:space="preserve">Memahami </w:t>
            </w:r>
            <w:r w:rsidR="001F0177" w:rsidRPr="009D5C78">
              <w:rPr>
                <w:rFonts w:asciiTheme="majorBidi" w:hAnsiTheme="majorBidi" w:cstheme="majorBidi"/>
                <w:lang w:val="en-US"/>
              </w:rPr>
              <w:t>hak dan kewajibannya.</w:t>
            </w:r>
          </w:p>
          <w:p w:rsidR="009D5C78" w:rsidRDefault="009D5C78" w:rsidP="004E7BFC">
            <w:pPr>
              <w:pStyle w:val="ListParagraph"/>
              <w:numPr>
                <w:ilvl w:val="0"/>
                <w:numId w:val="26"/>
              </w:numPr>
              <w:spacing w:before="0" w:after="0"/>
              <w:ind w:left="391" w:hanging="284"/>
              <w:rPr>
                <w:rFonts w:asciiTheme="majorBidi" w:hAnsiTheme="majorBidi" w:cstheme="majorBidi"/>
                <w:lang w:val="en-US"/>
              </w:rPr>
            </w:pPr>
            <w:r>
              <w:rPr>
                <w:rFonts w:asciiTheme="majorBidi" w:hAnsiTheme="majorBidi" w:cstheme="majorBidi"/>
                <w:lang w:val="en-US"/>
              </w:rPr>
              <w:t>Memahami kontrak Pembelajaran.</w:t>
            </w:r>
          </w:p>
          <w:p w:rsidR="009D5C78" w:rsidRPr="009D5C78" w:rsidRDefault="009D5C78" w:rsidP="004E7BFC">
            <w:pPr>
              <w:pStyle w:val="ListParagraph"/>
              <w:numPr>
                <w:ilvl w:val="0"/>
                <w:numId w:val="26"/>
              </w:numPr>
              <w:spacing w:before="0" w:after="0"/>
              <w:ind w:left="391" w:hanging="284"/>
              <w:rPr>
                <w:rFonts w:asciiTheme="majorBidi" w:hAnsiTheme="majorBidi" w:cstheme="majorBidi"/>
                <w:lang w:val="en-US"/>
              </w:rPr>
            </w:pPr>
            <w:r>
              <w:rPr>
                <w:rFonts w:asciiTheme="majorBidi" w:hAnsiTheme="majorBidi" w:cstheme="majorBidi"/>
                <w:lang w:val="en-US"/>
              </w:rPr>
              <w:t xml:space="preserve">Memahami metode </w:t>
            </w:r>
            <w:r>
              <w:rPr>
                <w:rFonts w:asciiTheme="majorBidi" w:hAnsiTheme="majorBidi" w:cstheme="majorBidi"/>
                <w:lang w:val="en-US"/>
              </w:rPr>
              <w:lastRenderedPageBreak/>
              <w:t xml:space="preserve">pembelajaran setiap pertemuan.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7BFC" w:rsidRDefault="004E7BFC" w:rsidP="004E7BFC">
            <w:pPr>
              <w:pStyle w:val="ListParagraph"/>
              <w:numPr>
                <w:ilvl w:val="0"/>
                <w:numId w:val="27"/>
              </w:numPr>
              <w:spacing w:before="0" w:after="0"/>
              <w:ind w:left="370" w:hanging="259"/>
              <w:rPr>
                <w:rFonts w:asciiTheme="majorBidi" w:hAnsiTheme="majorBidi" w:cstheme="majorBidi"/>
                <w:lang w:val="en-US"/>
              </w:rPr>
            </w:pPr>
            <w:r>
              <w:rPr>
                <w:rFonts w:asciiTheme="majorBidi" w:hAnsiTheme="majorBidi" w:cstheme="majorBidi"/>
                <w:lang w:val="en-US"/>
              </w:rPr>
              <w:lastRenderedPageBreak/>
              <w:t xml:space="preserve">Mahasiswa memiliki pemahaman </w:t>
            </w:r>
          </w:p>
          <w:p w:rsidR="004E7BFC" w:rsidRDefault="004E7BFC" w:rsidP="004E7BFC">
            <w:pPr>
              <w:pStyle w:val="ListParagraph"/>
              <w:numPr>
                <w:ilvl w:val="0"/>
                <w:numId w:val="27"/>
              </w:numPr>
              <w:spacing w:before="0" w:after="0"/>
              <w:ind w:left="370" w:hanging="259"/>
              <w:rPr>
                <w:rFonts w:asciiTheme="majorBidi" w:hAnsiTheme="majorBidi" w:cstheme="majorBidi"/>
                <w:lang w:val="en-US"/>
              </w:rPr>
            </w:pPr>
            <w:r>
              <w:rPr>
                <w:rFonts w:asciiTheme="majorBidi" w:hAnsiTheme="majorBidi" w:cstheme="majorBidi"/>
                <w:lang w:val="en-US"/>
              </w:rPr>
              <w:t>Mahasiswa memiliki sikap positif terkait dosen, mata kuliah dan metode perkuliahan.</w:t>
            </w:r>
          </w:p>
          <w:p w:rsidR="004E7BFC" w:rsidRDefault="004E7BFC" w:rsidP="004E7BFC">
            <w:pPr>
              <w:pStyle w:val="ListParagraph"/>
              <w:numPr>
                <w:ilvl w:val="0"/>
                <w:numId w:val="27"/>
              </w:numPr>
              <w:spacing w:before="0" w:after="0"/>
              <w:ind w:left="370" w:hanging="259"/>
              <w:rPr>
                <w:rFonts w:asciiTheme="majorBidi" w:hAnsiTheme="majorBidi" w:cstheme="majorBidi"/>
                <w:lang w:val="en-US"/>
              </w:rPr>
            </w:pPr>
            <w:r>
              <w:rPr>
                <w:rFonts w:asciiTheme="majorBidi" w:hAnsiTheme="majorBidi" w:cstheme="majorBidi"/>
                <w:lang w:val="en-US"/>
              </w:rPr>
              <w:t xml:space="preserve">Mahasiswa memiliki </w:t>
            </w:r>
            <w:r>
              <w:rPr>
                <w:rFonts w:asciiTheme="majorBidi" w:hAnsiTheme="majorBidi" w:cstheme="majorBidi"/>
                <w:lang w:val="en-US"/>
              </w:rPr>
              <w:lastRenderedPageBreak/>
              <w:t>rasa tanggung jawab terhadap tugas yang diberikan.</w:t>
            </w:r>
          </w:p>
          <w:p w:rsidR="00E077CC" w:rsidRPr="004E7BFC" w:rsidRDefault="004E7BFC" w:rsidP="004E7BFC">
            <w:pPr>
              <w:pStyle w:val="ListParagraph"/>
              <w:numPr>
                <w:ilvl w:val="0"/>
                <w:numId w:val="27"/>
              </w:numPr>
              <w:spacing w:before="0" w:after="0"/>
              <w:ind w:left="370" w:hanging="259"/>
              <w:rPr>
                <w:rFonts w:asciiTheme="majorBidi" w:hAnsiTheme="majorBidi" w:cstheme="majorBidi"/>
                <w:lang w:val="en-US"/>
              </w:rPr>
            </w:pPr>
            <w:r>
              <w:rPr>
                <w:rFonts w:asciiTheme="majorBidi" w:hAnsiTheme="majorBidi" w:cstheme="majorBidi"/>
                <w:lang w:val="en-US"/>
              </w:rPr>
              <w:t>Mahasiswa m</w:t>
            </w:r>
            <w:r w:rsidR="001F0177" w:rsidRPr="004E7BFC">
              <w:rPr>
                <w:rFonts w:asciiTheme="majorBidi" w:hAnsiTheme="majorBidi" w:cstheme="majorBidi"/>
                <w:lang w:val="en-US"/>
              </w:rPr>
              <w:t>engenal RPS dan</w:t>
            </w:r>
            <w:r>
              <w:rPr>
                <w:rFonts w:asciiTheme="majorBidi" w:hAnsiTheme="majorBidi" w:cstheme="majorBidi"/>
                <w:lang w:val="en-US"/>
              </w:rPr>
              <w:t xml:space="preserve"> </w:t>
            </w:r>
            <w:r w:rsidR="001F0177" w:rsidRPr="004E7BFC">
              <w:rPr>
                <w:rFonts w:asciiTheme="majorBidi" w:hAnsiTheme="majorBidi" w:cstheme="majorBidi"/>
                <w:lang w:val="en-US"/>
              </w:rPr>
              <w:t>Materi perkuliahan secara global.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1592" w:rsidRDefault="00001592" w:rsidP="00001592">
            <w:pPr>
              <w:pStyle w:val="ListParagraph"/>
              <w:numPr>
                <w:ilvl w:val="0"/>
                <w:numId w:val="10"/>
              </w:numPr>
              <w:spacing w:before="0" w:after="0"/>
              <w:ind w:left="332" w:hanging="332"/>
              <w:rPr>
                <w:rFonts w:asciiTheme="majorBidi" w:hAnsiTheme="majorBidi" w:cstheme="majorBidi"/>
                <w:lang w:val="en-US"/>
              </w:rPr>
            </w:pPr>
            <w:r>
              <w:rPr>
                <w:rFonts w:asciiTheme="majorBidi" w:hAnsiTheme="majorBidi" w:cstheme="majorBidi"/>
                <w:lang w:val="en-US"/>
              </w:rPr>
              <w:lastRenderedPageBreak/>
              <w:t>Kehadiran</w:t>
            </w:r>
          </w:p>
          <w:p w:rsidR="00001592" w:rsidRDefault="00001592" w:rsidP="00001592">
            <w:pPr>
              <w:pStyle w:val="ListParagraph"/>
              <w:numPr>
                <w:ilvl w:val="0"/>
                <w:numId w:val="10"/>
              </w:numPr>
              <w:spacing w:before="0" w:after="0"/>
              <w:ind w:left="332" w:hanging="332"/>
              <w:rPr>
                <w:rFonts w:asciiTheme="majorBidi" w:hAnsiTheme="majorBidi" w:cstheme="majorBidi"/>
                <w:lang w:val="en-US"/>
              </w:rPr>
            </w:pPr>
            <w:r>
              <w:rPr>
                <w:rFonts w:asciiTheme="majorBidi" w:hAnsiTheme="majorBidi" w:cstheme="majorBidi"/>
                <w:lang w:val="en-US"/>
              </w:rPr>
              <w:t>Kesungguhan menyimak.</w:t>
            </w:r>
          </w:p>
          <w:p w:rsidR="00E077CC" w:rsidRPr="001F0177" w:rsidRDefault="00001592" w:rsidP="00001592">
            <w:pPr>
              <w:spacing w:before="0" w:after="0"/>
              <w:rPr>
                <w:rFonts w:asciiTheme="majorBidi" w:hAnsiTheme="majorBidi" w:cstheme="majorBidi"/>
                <w:lang w:val="en-US"/>
              </w:rPr>
            </w:pPr>
            <w:r>
              <w:rPr>
                <w:rFonts w:asciiTheme="majorBidi" w:hAnsiTheme="majorBidi" w:cstheme="majorBidi"/>
                <w:lang w:val="en-US"/>
              </w:rPr>
              <w:t>Keaktifan dalam perkuliahan</w:t>
            </w:r>
            <w:r w:rsidR="0065382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71C1E" w:rsidRDefault="00A71C1E" w:rsidP="00290E7C">
            <w:pPr>
              <w:pStyle w:val="ListParagraph"/>
              <w:numPr>
                <w:ilvl w:val="0"/>
                <w:numId w:val="29"/>
              </w:numPr>
              <w:spacing w:before="0" w:after="0"/>
              <w:ind w:left="285" w:hanging="206"/>
              <w:rPr>
                <w:rFonts w:asciiTheme="majorBidi" w:hAnsiTheme="majorBidi" w:cstheme="majorBidi"/>
                <w:lang w:val="en-US"/>
              </w:rPr>
            </w:pPr>
            <w:r>
              <w:rPr>
                <w:rFonts w:asciiTheme="majorBidi" w:hAnsiTheme="majorBidi" w:cstheme="majorBidi"/>
                <w:lang w:val="en-US"/>
              </w:rPr>
              <w:t>Brainstorming.</w:t>
            </w:r>
          </w:p>
          <w:p w:rsidR="00A71C1E" w:rsidRDefault="00A71C1E" w:rsidP="00290E7C">
            <w:pPr>
              <w:pStyle w:val="ListParagraph"/>
              <w:numPr>
                <w:ilvl w:val="0"/>
                <w:numId w:val="29"/>
              </w:numPr>
              <w:spacing w:before="0" w:after="0"/>
              <w:ind w:left="285" w:hanging="206"/>
              <w:rPr>
                <w:rFonts w:asciiTheme="majorBidi" w:hAnsiTheme="majorBidi" w:cstheme="majorBidi"/>
                <w:lang w:val="en-US"/>
              </w:rPr>
            </w:pPr>
            <w:r>
              <w:rPr>
                <w:rFonts w:asciiTheme="majorBidi" w:hAnsiTheme="majorBidi" w:cstheme="majorBidi"/>
                <w:lang w:val="en-US"/>
              </w:rPr>
              <w:t>Menyimak dan mencatat.</w:t>
            </w:r>
          </w:p>
          <w:p w:rsidR="00E077CC" w:rsidRPr="00A71C1E" w:rsidRDefault="00A71C1E" w:rsidP="00290E7C">
            <w:pPr>
              <w:pStyle w:val="ListParagraph"/>
              <w:numPr>
                <w:ilvl w:val="0"/>
                <w:numId w:val="29"/>
              </w:numPr>
              <w:spacing w:before="0" w:after="0"/>
              <w:ind w:left="285" w:hanging="206"/>
              <w:rPr>
                <w:rFonts w:asciiTheme="majorBidi" w:hAnsiTheme="majorBidi" w:cstheme="majorBidi"/>
                <w:lang w:val="en-US"/>
              </w:rPr>
            </w:pPr>
            <w:r w:rsidRPr="00A71C1E">
              <w:rPr>
                <w:rFonts w:asciiTheme="majorBidi" w:hAnsiTheme="majorBidi" w:cstheme="majorBidi"/>
                <w:lang w:val="en-US"/>
              </w:rPr>
              <w:t>B</w:t>
            </w:r>
            <w:r w:rsidR="001F0177" w:rsidRPr="00A71C1E">
              <w:rPr>
                <w:rFonts w:asciiTheme="majorBidi" w:hAnsiTheme="majorBidi" w:cstheme="majorBidi"/>
                <w:lang w:val="en-US"/>
              </w:rPr>
              <w:t>er</w:t>
            </w:r>
            <w:r>
              <w:rPr>
                <w:rFonts w:asciiTheme="majorBidi" w:hAnsiTheme="majorBidi" w:cstheme="majorBidi"/>
                <w:lang w:val="en-US"/>
              </w:rPr>
              <w:t xml:space="preserve">tanya </w:t>
            </w:r>
            <w:r w:rsidR="001F0177" w:rsidRPr="00A71C1E">
              <w:rPr>
                <w:rFonts w:asciiTheme="majorBidi" w:hAnsiTheme="majorBidi" w:cstheme="majorBidi"/>
                <w:lang w:val="en-US"/>
              </w:rPr>
              <w:t>dan me</w:t>
            </w:r>
            <w:r>
              <w:rPr>
                <w:rFonts w:asciiTheme="majorBidi" w:hAnsiTheme="majorBidi" w:cstheme="majorBidi"/>
                <w:lang w:val="en-US"/>
              </w:rPr>
              <w:t>respon pertanyaan</w:t>
            </w:r>
            <w:r w:rsidR="001F0177" w:rsidRPr="00A71C1E">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1C1E" w:rsidRDefault="00A71C1E" w:rsidP="00290E7C">
            <w:pPr>
              <w:pStyle w:val="ListParagraph"/>
              <w:numPr>
                <w:ilvl w:val="0"/>
                <w:numId w:val="28"/>
              </w:numPr>
              <w:spacing w:before="0" w:after="0"/>
              <w:ind w:left="302" w:hanging="211"/>
              <w:rPr>
                <w:rFonts w:asciiTheme="majorBidi" w:hAnsiTheme="majorBidi" w:cstheme="majorBidi"/>
                <w:lang w:val="en-US"/>
              </w:rPr>
            </w:pPr>
            <w:r>
              <w:rPr>
                <w:rFonts w:asciiTheme="majorBidi" w:hAnsiTheme="majorBidi" w:cstheme="majorBidi"/>
                <w:lang w:val="en-US"/>
              </w:rPr>
              <w:t>RPS.</w:t>
            </w:r>
          </w:p>
          <w:p w:rsidR="00A71C1E" w:rsidRDefault="00A71C1E" w:rsidP="00290E7C">
            <w:pPr>
              <w:pStyle w:val="ListParagraph"/>
              <w:numPr>
                <w:ilvl w:val="0"/>
                <w:numId w:val="28"/>
              </w:numPr>
              <w:spacing w:before="0" w:after="0"/>
              <w:ind w:left="302" w:hanging="211"/>
              <w:rPr>
                <w:rFonts w:asciiTheme="majorBidi" w:hAnsiTheme="majorBidi" w:cstheme="majorBidi"/>
                <w:lang w:val="en-US"/>
              </w:rPr>
            </w:pPr>
            <w:r>
              <w:rPr>
                <w:rFonts w:asciiTheme="majorBidi" w:hAnsiTheme="majorBidi" w:cstheme="majorBidi"/>
                <w:lang w:val="en-US"/>
              </w:rPr>
              <w:t>Kontrak Belajar.</w:t>
            </w:r>
          </w:p>
          <w:p w:rsidR="00A71C1E" w:rsidRDefault="00A71C1E" w:rsidP="00290E7C">
            <w:pPr>
              <w:pStyle w:val="ListParagraph"/>
              <w:numPr>
                <w:ilvl w:val="0"/>
                <w:numId w:val="28"/>
              </w:numPr>
              <w:spacing w:before="0" w:after="0"/>
              <w:ind w:left="302" w:hanging="211"/>
              <w:rPr>
                <w:rFonts w:asciiTheme="majorBidi" w:hAnsiTheme="majorBidi" w:cstheme="majorBidi"/>
                <w:lang w:val="en-US"/>
              </w:rPr>
            </w:pPr>
            <w:r>
              <w:rPr>
                <w:rFonts w:asciiTheme="majorBidi" w:hAnsiTheme="majorBidi" w:cstheme="majorBidi"/>
                <w:lang w:val="en-US"/>
              </w:rPr>
              <w:t xml:space="preserve"> Metode pembelajaran.</w:t>
            </w:r>
          </w:p>
          <w:p w:rsidR="00A71C1E" w:rsidRPr="00A71C1E" w:rsidRDefault="00A71C1E" w:rsidP="00290E7C">
            <w:pPr>
              <w:pStyle w:val="ListParagraph"/>
              <w:numPr>
                <w:ilvl w:val="0"/>
                <w:numId w:val="28"/>
              </w:numPr>
              <w:spacing w:before="0" w:after="0"/>
              <w:ind w:left="302" w:hanging="211"/>
              <w:rPr>
                <w:rFonts w:asciiTheme="majorBidi" w:hAnsiTheme="majorBidi" w:cstheme="majorBidi"/>
                <w:lang w:val="en-US"/>
              </w:rPr>
            </w:pPr>
            <w:r>
              <w:rPr>
                <w:rFonts w:asciiTheme="majorBidi" w:hAnsiTheme="majorBidi" w:cstheme="majorBidi"/>
                <w:lang w:val="en-US"/>
              </w:rPr>
              <w:t>Mengenal Sumber Belajar off line maupun on line.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AC22EF" w:rsidRDefault="00AC22EF" w:rsidP="00E077CC">
            <w:pPr>
              <w:spacing w:before="0" w:after="0"/>
              <w:rPr>
                <w:rFonts w:asciiTheme="majorBidi" w:hAnsiTheme="majorBidi" w:cstheme="majorBidi"/>
                <w:lang w:val="en-US"/>
              </w:rPr>
            </w:pPr>
            <w:r>
              <w:rPr>
                <w:rFonts w:asciiTheme="majorBidi" w:hAnsiTheme="majorBidi" w:cstheme="majorBidi"/>
                <w:lang w:val="en-US"/>
              </w:rPr>
              <w:t>5</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15137" w:rsidRPr="00915137" w:rsidRDefault="00915137" w:rsidP="00915137">
            <w:pPr>
              <w:pStyle w:val="ListParagraph"/>
              <w:numPr>
                <w:ilvl w:val="0"/>
                <w:numId w:val="30"/>
              </w:numPr>
              <w:jc w:val="both"/>
              <w:rPr>
                <w:rFonts w:ascii="Book Antiqua" w:hAnsi="Book Antiqua"/>
                <w:bCs/>
                <w:sz w:val="20"/>
                <w:szCs w:val="20"/>
              </w:rPr>
            </w:pPr>
            <w:r>
              <w:rPr>
                <w:lang w:val="en-US"/>
              </w:rPr>
              <w:t xml:space="preserve">Mampu </w:t>
            </w:r>
            <w:r w:rsidR="00AC5B05">
              <w:t>Menjelaskan pengertian fikih jinayah,</w:t>
            </w:r>
          </w:p>
          <w:p w:rsidR="00915137" w:rsidRPr="00915137" w:rsidRDefault="00AC5B05" w:rsidP="00915137">
            <w:pPr>
              <w:pStyle w:val="ListParagraph"/>
              <w:numPr>
                <w:ilvl w:val="0"/>
                <w:numId w:val="30"/>
              </w:numPr>
              <w:jc w:val="both"/>
              <w:rPr>
                <w:rFonts w:ascii="Book Antiqua" w:hAnsi="Book Antiqua"/>
                <w:bCs/>
                <w:sz w:val="20"/>
                <w:szCs w:val="20"/>
              </w:rPr>
            </w:pPr>
            <w:r>
              <w:t xml:space="preserve"> term-term yang digunakan, </w:t>
            </w:r>
          </w:p>
          <w:p w:rsidR="00AC5B05" w:rsidRPr="00915137" w:rsidRDefault="00AC5B05" w:rsidP="00915137">
            <w:pPr>
              <w:pStyle w:val="ListParagraph"/>
              <w:numPr>
                <w:ilvl w:val="0"/>
                <w:numId w:val="30"/>
              </w:numPr>
              <w:jc w:val="both"/>
              <w:rPr>
                <w:rFonts w:ascii="Book Antiqua" w:hAnsi="Book Antiqua"/>
                <w:bCs/>
                <w:sz w:val="20"/>
                <w:szCs w:val="20"/>
              </w:rPr>
            </w:pPr>
            <w:r>
              <w:t>pengertian jarimah, unsur-unsur dan pembagian jarimah.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Pr>
                <w:rFonts w:asciiTheme="majorBidi" w:hAnsiTheme="majorBidi" w:cstheme="majorBidi"/>
                <w:lang w:val="en-US"/>
              </w:rPr>
              <w:t>Jual-Beli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 xml:space="preserve">Menyusun </w:t>
            </w: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982FB0" w:rsidRDefault="00AC5B05" w:rsidP="00982FB0">
            <w:pPr>
              <w:spacing w:before="0" w:after="0"/>
              <w:rPr>
                <w:rFonts w:asciiTheme="majorBidi" w:hAnsiTheme="majorBidi" w:cstheme="majorBidi"/>
                <w:lang w:val="en-U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Default="00AC5B05" w:rsidP="00B37DCC">
            <w:pPr>
              <w:pStyle w:val="ListParagraph"/>
              <w:numPr>
                <w:ilvl w:val="0"/>
                <w:numId w:val="11"/>
              </w:numPr>
              <w:spacing w:before="0" w:after="0"/>
              <w:ind w:left="296" w:hanging="259"/>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1"/>
              </w:numPr>
              <w:spacing w:before="0" w:after="0"/>
              <w:ind w:left="296" w:hanging="259"/>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1"/>
              </w:numPr>
              <w:spacing w:before="0" w:after="0"/>
              <w:ind w:left="296" w:hanging="259"/>
              <w:rPr>
                <w:rFonts w:asciiTheme="majorBidi" w:hAnsiTheme="majorBidi" w:cstheme="majorBidi"/>
                <w:lang w:val="en-US"/>
              </w:rPr>
            </w:pPr>
            <w:r>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lang w:val="en-US"/>
              </w:rPr>
            </w:pPr>
            <w:r>
              <w:rPr>
                <w:rFonts w:asciiTheme="majorBidi" w:hAnsiTheme="majorBidi" w:cstheme="majorBidi"/>
                <w:lang w:val="en-US"/>
              </w:rPr>
              <w:t>5</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Default="00AC5B05" w:rsidP="00E077CC">
            <w:pPr>
              <w:spacing w:before="0" w:after="0"/>
              <w:rPr>
                <w:rFonts w:asciiTheme="majorBidi" w:hAnsiTheme="majorBidi" w:cstheme="majorBidi"/>
                <w:b/>
                <w:bCs/>
                <w:lang w:val="en-US"/>
              </w:rPr>
            </w:pPr>
          </w:p>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Default="00AC5B05" w:rsidP="00513504">
            <w:pPr>
              <w:ind w:left="33"/>
              <w:jc w:val="both"/>
            </w:pPr>
            <w:r>
              <w:t>Menjelaskan hukum zina dan qazaf menurut hukum Islam, pekerja seks komersial dan masalah social terkait.</w:t>
            </w:r>
          </w:p>
          <w:p w:rsidR="00AC5B05" w:rsidRPr="00C44960" w:rsidRDefault="00AC5B05" w:rsidP="00513504">
            <w:pPr>
              <w:jc w:val="both"/>
              <w:rPr>
                <w:rFonts w:ascii="Book Antiqua" w:hAnsi="Book Antiqua"/>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jc w:val="both"/>
              <w:rPr>
                <w:rFonts w:asciiTheme="majorBidi" w:hAnsiTheme="majorBidi" w:cstheme="majorBidi"/>
                <w:lang w:val="en-US"/>
              </w:rPr>
            </w:pPr>
            <w:r w:rsidRPr="000F0528">
              <w:rPr>
                <w:rFonts w:asciiTheme="majorBidi" w:hAnsiTheme="majorBidi" w:cstheme="majorBidi"/>
                <w:lang w:val="en-US"/>
              </w:rPr>
              <w:t>Jual-Beli yang dilarang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3"/>
              </w:numPr>
              <w:spacing w:before="0" w:after="0"/>
              <w:ind w:left="296" w:hanging="259"/>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3"/>
              </w:numPr>
              <w:spacing w:before="0" w:after="0"/>
              <w:ind w:left="296" w:hanging="259"/>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3"/>
              </w:numPr>
              <w:spacing w:before="0" w:after="0"/>
              <w:ind w:left="296" w:hanging="259"/>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Default="00AC5B05" w:rsidP="00513504">
            <w:pPr>
              <w:jc w:val="both"/>
            </w:pPr>
            <w:r>
              <w:t>Menjelaskan hukum meminum minuman keras dan narkoba serta sanksi hukumnya menurut Islam.</w:t>
            </w:r>
          </w:p>
          <w:p w:rsidR="00AC5B05" w:rsidRPr="00C44960" w:rsidRDefault="00AC5B05" w:rsidP="00513504">
            <w:pPr>
              <w:jc w:val="both"/>
              <w:rPr>
                <w:rFonts w:ascii="Book Antiqua" w:hAnsi="Book Antiqua"/>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Pr>
                <w:rFonts w:asciiTheme="majorBidi" w:hAnsiTheme="majorBidi" w:cstheme="majorBidi"/>
                <w:lang w:val="en-US"/>
              </w:rPr>
              <w:t>Riba dan Bank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4"/>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4"/>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4"/>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Default="00AC5B05" w:rsidP="00513504">
            <w:pPr>
              <w:jc w:val="both"/>
            </w:pPr>
            <w:r>
              <w:t>Menjelaskan jarimah pencurian dan Hirabah serta sanksinya menurut hukum Islam.</w:t>
            </w:r>
          </w:p>
          <w:p w:rsidR="00AC5B05" w:rsidRPr="00C44960" w:rsidRDefault="00AC5B05" w:rsidP="00513504">
            <w:pPr>
              <w:jc w:val="both"/>
              <w:rPr>
                <w:rFonts w:ascii="Book Antiqua" w:hAnsi="Book Antiqua"/>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lastRenderedPageBreak/>
              <w:t>Syirkah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5"/>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5"/>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5"/>
              </w:numPr>
              <w:spacing w:before="0" w:after="0"/>
              <w:ind w:left="321" w:hanging="284"/>
              <w:rPr>
                <w:rFonts w:asciiTheme="majorBidi" w:hAnsiTheme="majorBidi" w:cstheme="majorBidi"/>
              </w:rPr>
            </w:pPr>
            <w:r w:rsidRPr="003F31B5">
              <w:rPr>
                <w:rFonts w:asciiTheme="majorBidi" w:hAnsiTheme="majorBidi" w:cstheme="majorBidi"/>
                <w:lang w:val="en-US"/>
              </w:rPr>
              <w:t xml:space="preserve">Kemampuan mempertahankan dan argument yang </w:t>
            </w:r>
            <w:r w:rsidRPr="003F31B5">
              <w:rPr>
                <w:rFonts w:asciiTheme="majorBidi" w:hAnsiTheme="majorBidi" w:cstheme="majorBidi"/>
                <w:lang w:val="en-US"/>
              </w:rPr>
              <w:lastRenderedPageBreak/>
              <w:t>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10</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C44960" w:rsidRDefault="00AC5B05" w:rsidP="00513504">
            <w:pPr>
              <w:jc w:val="both"/>
              <w:rPr>
                <w:rFonts w:ascii="Book Antiqua" w:hAnsi="Book Antiqua"/>
                <w:bCs/>
                <w:sz w:val="20"/>
                <w:szCs w:val="20"/>
              </w:rPr>
            </w:pPr>
            <w:r>
              <w:t>Menjelaskan  hukum pembunuhan dan penganiayaan menurut hukum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Ijarah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6"/>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6"/>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6"/>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C44960" w:rsidRDefault="00AC5B05" w:rsidP="00513504">
            <w:pPr>
              <w:jc w:val="both"/>
              <w:rPr>
                <w:rFonts w:ascii="Book Antiqua" w:hAnsi="Book Antiqua"/>
                <w:bCs/>
                <w:sz w:val="20"/>
                <w:szCs w:val="20"/>
              </w:rPr>
            </w:pPr>
            <w:r>
              <w:t>Menjelaskan Tindak Pidana Cyber Crime dan sanksinya menurut HPI dan hukum Positif.</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Surat-Surat Berharga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7"/>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17"/>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17"/>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DC56B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sidRPr="00E077CC">
              <w:rPr>
                <w:rFonts w:asciiTheme="majorBidi" w:hAnsiTheme="majorBidi" w:cstheme="majorBidi"/>
                <w:b/>
                <w:bCs/>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C44960" w:rsidRDefault="00AC5B05" w:rsidP="00513504">
            <w:pPr>
              <w:jc w:val="both"/>
              <w:rPr>
                <w:rFonts w:ascii="Book Antiqua" w:hAnsi="Book Antiqua"/>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rPr>
            </w:pPr>
            <w:r w:rsidRPr="001B59E4">
              <w:rPr>
                <w:rFonts w:asciiTheme="majorBidi" w:hAnsiTheme="majorBidi" w:cstheme="majorBidi"/>
                <w:lang w:val="en-US"/>
              </w:rPr>
              <w:t>Ujian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lang w:val="en-US"/>
              </w:rPr>
            </w:pPr>
            <w:r w:rsidRPr="00AC22EF">
              <w:rPr>
                <w:rFonts w:asciiTheme="majorBidi" w:hAnsiTheme="majorBidi" w:cstheme="majorBidi"/>
                <w:lang w:val="en-US"/>
              </w:rPr>
              <w:t>Test tertulis</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C3556C">
              <w:rPr>
                <w:rFonts w:asciiTheme="majorBidi" w:hAnsiTheme="majorBidi" w:cstheme="majorBidi"/>
                <w:lang w:val="en-US"/>
              </w:rPr>
              <w:t>Mahasiswa membaca dan menganalisis soal, serta menjawab soal dengan benar.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Default="00AC5B0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Ketepatan waktu.</w:t>
            </w:r>
          </w:p>
          <w:p w:rsidR="00AC5B05" w:rsidRDefault="00AC5B0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Ketepatan jawaban.</w:t>
            </w:r>
          </w:p>
          <w:p w:rsidR="00AC5B05" w:rsidRPr="003F31B5" w:rsidRDefault="00AC5B0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Kerapian tulisan.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sidRPr="00E077CC">
              <w:rPr>
                <w:rFonts w:asciiTheme="majorBidi" w:hAnsiTheme="majorBidi" w:cstheme="majorBidi"/>
                <w:b/>
                <w:bCs/>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r>
              <w:t>Mampu menjelaskan Tindak Pidana Korupsi dari berbagai perspektif</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Hibah, Ariyah dan Wadiáh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8"/>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Pr="00B37DCC" w:rsidRDefault="00AC5B05" w:rsidP="00B37DCC">
            <w:pPr>
              <w:pStyle w:val="ListParagraph"/>
              <w:numPr>
                <w:ilvl w:val="0"/>
                <w:numId w:val="18"/>
              </w:numPr>
              <w:spacing w:before="0" w:after="0"/>
              <w:ind w:left="321" w:hanging="284"/>
              <w:rPr>
                <w:rFonts w:asciiTheme="majorBidi" w:hAnsiTheme="majorBidi" w:cstheme="majorBidi"/>
                <w:lang w:val="en-US"/>
              </w:rPr>
            </w:pPr>
            <w:r w:rsidRPr="00B37DCC">
              <w:rPr>
                <w:rFonts w:asciiTheme="majorBidi" w:hAnsiTheme="majorBidi" w:cstheme="majorBidi"/>
                <w:lang w:val="en-US"/>
              </w:rPr>
              <w:t>Kualitas presentasi.</w:t>
            </w:r>
          </w:p>
          <w:p w:rsidR="00AC5B05" w:rsidRPr="003F31B5" w:rsidRDefault="00AC5B05" w:rsidP="00B37DCC">
            <w:pPr>
              <w:pStyle w:val="ListParagraph"/>
              <w:numPr>
                <w:ilvl w:val="0"/>
                <w:numId w:val="18"/>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sidRPr="00E077CC">
              <w:rPr>
                <w:rFonts w:asciiTheme="majorBidi" w:hAnsiTheme="majorBidi" w:cstheme="majorBidi"/>
                <w:b/>
                <w:bCs/>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Gadai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19"/>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Pr="003F31B5" w:rsidRDefault="00AC5B05" w:rsidP="00B37DCC">
            <w:pPr>
              <w:pStyle w:val="ListParagraph"/>
              <w:numPr>
                <w:ilvl w:val="0"/>
                <w:numId w:val="19"/>
              </w:numPr>
              <w:spacing w:before="0" w:after="0"/>
              <w:ind w:left="321" w:hanging="284"/>
              <w:rPr>
                <w:rFonts w:asciiTheme="majorBidi" w:hAnsiTheme="majorBidi" w:cstheme="majorBidi"/>
                <w:lang w:val="en-US"/>
              </w:rPr>
            </w:pPr>
            <w:r w:rsidRPr="003F31B5">
              <w:rPr>
                <w:rFonts w:asciiTheme="majorBidi" w:hAnsiTheme="majorBidi" w:cstheme="majorBidi"/>
                <w:lang w:val="en-US"/>
              </w:rPr>
              <w:t>Kualitas presentasi.</w:t>
            </w:r>
          </w:p>
          <w:p w:rsidR="00AC5B05" w:rsidRPr="003F31B5" w:rsidRDefault="00AC5B05" w:rsidP="00B37DCC">
            <w:pPr>
              <w:pStyle w:val="ListParagraph"/>
              <w:numPr>
                <w:ilvl w:val="0"/>
                <w:numId w:val="19"/>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Mudharabah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w:t>
            </w:r>
            <w:r w:rsidRPr="00982FB0">
              <w:rPr>
                <w:rFonts w:asciiTheme="majorBidi" w:hAnsiTheme="majorBidi" w:cstheme="majorBidi"/>
                <w:lang w:val="en-US"/>
              </w:rPr>
              <w:lastRenderedPageBreak/>
              <w:t>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20"/>
              </w:numPr>
              <w:spacing w:before="0" w:after="0"/>
              <w:ind w:left="321" w:hanging="284"/>
              <w:rPr>
                <w:rFonts w:asciiTheme="majorBidi" w:hAnsiTheme="majorBidi" w:cstheme="majorBidi"/>
                <w:lang w:val="en-US"/>
              </w:rPr>
            </w:pPr>
            <w:r w:rsidRPr="003F31B5">
              <w:rPr>
                <w:rFonts w:asciiTheme="majorBidi" w:hAnsiTheme="majorBidi" w:cstheme="majorBidi"/>
                <w:lang w:val="en-US"/>
              </w:rPr>
              <w:lastRenderedPageBreak/>
              <w:t>Kelengkapan makalah.</w:t>
            </w:r>
          </w:p>
          <w:p w:rsidR="00AC5B05" w:rsidRDefault="00AC5B05" w:rsidP="00B37DCC">
            <w:pPr>
              <w:pStyle w:val="ListParagraph"/>
              <w:numPr>
                <w:ilvl w:val="0"/>
                <w:numId w:val="20"/>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20"/>
              </w:numPr>
              <w:spacing w:before="0" w:after="0"/>
              <w:ind w:left="321" w:hanging="284"/>
              <w:rPr>
                <w:rFonts w:asciiTheme="majorBidi" w:hAnsiTheme="majorBidi" w:cstheme="majorBidi"/>
                <w:b/>
                <w:bCs/>
              </w:rPr>
            </w:pPr>
            <w:r w:rsidRPr="003F31B5">
              <w:rPr>
                <w:rFonts w:asciiTheme="majorBidi" w:hAnsiTheme="majorBidi" w:cstheme="majorBidi"/>
                <w:lang w:val="en-US"/>
              </w:rPr>
              <w:t xml:space="preserve">Kemampuan </w:t>
            </w:r>
            <w:r w:rsidRPr="003F31B5">
              <w:rPr>
                <w:rFonts w:asciiTheme="majorBidi" w:hAnsiTheme="majorBidi" w:cstheme="majorBidi"/>
                <w:lang w:val="en-US"/>
              </w:rPr>
              <w:lastRenderedPageBreak/>
              <w:t>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10</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12</w:t>
            </w:r>
          </w:p>
          <w:p w:rsidR="00AC5B05" w:rsidRDefault="00AC5B05" w:rsidP="00E077CC">
            <w:pPr>
              <w:spacing w:before="0" w:after="0"/>
              <w:rPr>
                <w:rFonts w:asciiTheme="majorBidi" w:hAnsiTheme="majorBidi" w:cstheme="majorBidi"/>
                <w:b/>
                <w:bCs/>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Tas</w:t>
            </w:r>
            <w:r>
              <w:rPr>
                <w:rFonts w:asciiTheme="majorBidi" w:hAnsiTheme="majorBidi" w:cstheme="majorBidi"/>
                <w:lang w:val="en-US"/>
              </w:rPr>
              <w:t xml:space="preserve"> </w:t>
            </w:r>
            <w:r w:rsidRPr="000F0528">
              <w:rPr>
                <w:rFonts w:asciiTheme="majorBidi" w:hAnsiTheme="majorBidi" w:cstheme="majorBidi"/>
                <w:lang w:val="en-US"/>
              </w:rPr>
              <w:t>ír dan Ihtikar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B37DCC">
            <w:pPr>
              <w:pStyle w:val="ListParagraph"/>
              <w:numPr>
                <w:ilvl w:val="0"/>
                <w:numId w:val="21"/>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B37DCC">
            <w:pPr>
              <w:pStyle w:val="ListParagraph"/>
              <w:numPr>
                <w:ilvl w:val="0"/>
                <w:numId w:val="21"/>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B37DCC">
            <w:pPr>
              <w:pStyle w:val="ListParagraph"/>
              <w:numPr>
                <w:ilvl w:val="0"/>
                <w:numId w:val="21"/>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Asuransi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3F31B5">
            <w:pPr>
              <w:pStyle w:val="ListParagraph"/>
              <w:numPr>
                <w:ilvl w:val="0"/>
                <w:numId w:val="22"/>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3F31B5">
            <w:pPr>
              <w:pStyle w:val="ListParagraph"/>
              <w:numPr>
                <w:ilvl w:val="0"/>
                <w:numId w:val="22"/>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3F31B5">
            <w:pPr>
              <w:pStyle w:val="ListParagraph"/>
              <w:numPr>
                <w:ilvl w:val="0"/>
                <w:numId w:val="22"/>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Pailit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3F31B5">
            <w:pPr>
              <w:pStyle w:val="ListParagraph"/>
              <w:numPr>
                <w:ilvl w:val="0"/>
                <w:numId w:val="23"/>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3F31B5">
            <w:pPr>
              <w:pStyle w:val="ListParagraph"/>
              <w:numPr>
                <w:ilvl w:val="0"/>
                <w:numId w:val="23"/>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3F31B5">
            <w:pPr>
              <w:pStyle w:val="ListParagraph"/>
              <w:numPr>
                <w:ilvl w:val="0"/>
                <w:numId w:val="23"/>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1B59E4" w:rsidRDefault="00AC5B05" w:rsidP="003F31B5">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C5B05" w:rsidRPr="000F0528" w:rsidRDefault="00AC5B05" w:rsidP="003F31B5">
            <w:pPr>
              <w:spacing w:before="0" w:after="0"/>
              <w:rPr>
                <w:rFonts w:asciiTheme="majorBidi" w:hAnsiTheme="majorBidi" w:cstheme="majorBidi"/>
                <w:lang w:val="en-US"/>
              </w:rPr>
            </w:pPr>
            <w:r w:rsidRPr="000F0528">
              <w:rPr>
                <w:rFonts w:asciiTheme="majorBidi" w:hAnsiTheme="majorBidi" w:cstheme="majorBidi"/>
                <w:lang w:val="en-US"/>
              </w:rPr>
              <w:t>Kafalah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AC5B05" w:rsidRPr="00E077CC" w:rsidRDefault="00AC5B05"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3F31B5" w:rsidRDefault="00AC5B05" w:rsidP="003F31B5">
            <w:pPr>
              <w:pStyle w:val="ListParagraph"/>
              <w:numPr>
                <w:ilvl w:val="0"/>
                <w:numId w:val="24"/>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AC5B05" w:rsidRDefault="00AC5B05" w:rsidP="003F31B5">
            <w:pPr>
              <w:pStyle w:val="ListParagraph"/>
              <w:numPr>
                <w:ilvl w:val="0"/>
                <w:numId w:val="24"/>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AC5B05" w:rsidRPr="003F31B5" w:rsidRDefault="00AC5B05" w:rsidP="003F31B5">
            <w:pPr>
              <w:pStyle w:val="ListParagraph"/>
              <w:numPr>
                <w:ilvl w:val="0"/>
                <w:numId w:val="24"/>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15137" w:rsidRPr="00E077CC" w:rsidTr="003F31B5">
        <w:trPr>
          <w:trHeight w:val="301"/>
        </w:trPr>
        <w:tc>
          <w:tcPr>
            <w:tcW w:w="0" w:type="auto"/>
            <w:tcBorders>
              <w:top w:val="single" w:sz="4" w:space="0" w:color="000000"/>
              <w:left w:val="single" w:sz="4" w:space="0" w:color="000000"/>
              <w:right w:val="single" w:sz="4" w:space="0" w:color="000000"/>
            </w:tcBorders>
            <w:shd w:val="clear" w:color="auto" w:fill="auto"/>
          </w:tcPr>
          <w:p w:rsidR="00AC5B05" w:rsidRPr="00E077CC" w:rsidRDefault="00AC5B05" w:rsidP="00E077CC">
            <w:pPr>
              <w:spacing w:before="0" w:after="0"/>
              <w:rPr>
                <w:rFonts w:asciiTheme="majorBidi" w:hAnsiTheme="majorBidi" w:cstheme="majorBidi"/>
                <w:b/>
                <w:bCs/>
                <w:lang w:val="en-US"/>
              </w:rPr>
            </w:pPr>
            <w:r w:rsidRPr="00E077CC">
              <w:rPr>
                <w:rFonts w:asciiTheme="majorBidi" w:hAnsiTheme="majorBidi" w:cstheme="majorBidi"/>
                <w:b/>
                <w:bCs/>
                <w:lang w:val="en-US"/>
              </w:rPr>
              <w:t>16</w:t>
            </w:r>
          </w:p>
        </w:tc>
        <w:tc>
          <w:tcPr>
            <w:tcW w:w="0" w:type="auto"/>
            <w:tcBorders>
              <w:top w:val="single" w:sz="4" w:space="0" w:color="000000"/>
              <w:left w:val="single" w:sz="4" w:space="0" w:color="000000"/>
              <w:right w:val="single" w:sz="4" w:space="0" w:color="000000"/>
            </w:tcBorders>
            <w:shd w:val="clear" w:color="auto" w:fill="auto"/>
          </w:tcPr>
          <w:p w:rsidR="00AC5B05" w:rsidRPr="001B59E4" w:rsidRDefault="00AC5B05" w:rsidP="006247DB">
            <w:pPr>
              <w:spacing w:before="0" w:after="0"/>
              <w:rPr>
                <w:rFonts w:asciiTheme="majorBidi" w:hAnsiTheme="majorBidi" w:cstheme="majorBidi"/>
                <w:lang w:val="en-US"/>
              </w:rPr>
            </w:pPr>
          </w:p>
        </w:tc>
        <w:tc>
          <w:tcPr>
            <w:tcW w:w="0" w:type="auto"/>
            <w:tcBorders>
              <w:top w:val="single" w:sz="4" w:space="0" w:color="000000"/>
              <w:left w:val="single" w:sz="4" w:space="0" w:color="000000"/>
              <w:right w:val="single" w:sz="4" w:space="0" w:color="000000"/>
            </w:tcBorders>
            <w:shd w:val="clear" w:color="auto" w:fill="auto"/>
          </w:tcPr>
          <w:p w:rsidR="00AC5B05" w:rsidRPr="00E077CC" w:rsidRDefault="00AC5B05" w:rsidP="003F31B5">
            <w:pPr>
              <w:spacing w:before="0" w:after="0"/>
              <w:rPr>
                <w:rFonts w:asciiTheme="majorBidi" w:hAnsiTheme="majorBidi" w:cstheme="majorBidi"/>
                <w:b/>
                <w:bCs/>
              </w:rPr>
            </w:pPr>
            <w:r w:rsidRPr="001B59E4">
              <w:rPr>
                <w:rFonts w:asciiTheme="majorBidi" w:hAnsiTheme="majorBidi" w:cstheme="majorBidi"/>
                <w:lang w:val="en-US"/>
              </w:rPr>
              <w:t>Ujian Akhir Semester</w:t>
            </w:r>
          </w:p>
        </w:tc>
        <w:tc>
          <w:tcPr>
            <w:tcW w:w="0" w:type="auto"/>
            <w:tcBorders>
              <w:top w:val="single" w:sz="4" w:space="0" w:color="000000"/>
              <w:left w:val="single" w:sz="4" w:space="0" w:color="000000"/>
              <w:right w:val="single" w:sz="4" w:space="0" w:color="000000"/>
            </w:tcBorders>
            <w:shd w:val="clear" w:color="auto" w:fill="auto"/>
            <w:vAlign w:val="center"/>
          </w:tcPr>
          <w:p w:rsidR="00AC5B05" w:rsidRPr="00AC22EF" w:rsidRDefault="00AC5B05" w:rsidP="00E077CC">
            <w:pPr>
              <w:spacing w:before="0" w:after="0"/>
              <w:rPr>
                <w:rFonts w:asciiTheme="majorBidi" w:hAnsiTheme="majorBidi" w:cstheme="majorBidi"/>
                <w:lang w:val="en-US"/>
              </w:rPr>
            </w:pPr>
            <w:r w:rsidRPr="00AC22EF">
              <w:rPr>
                <w:rFonts w:asciiTheme="majorBidi" w:hAnsiTheme="majorBidi" w:cstheme="majorBidi"/>
                <w:lang w:val="en-US"/>
              </w:rPr>
              <w:t>Ujian Tertulis</w:t>
            </w:r>
          </w:p>
        </w:tc>
        <w:tc>
          <w:tcPr>
            <w:tcW w:w="0" w:type="auto"/>
            <w:tcBorders>
              <w:top w:val="single" w:sz="4" w:space="0" w:color="000000"/>
              <w:left w:val="single" w:sz="4" w:space="0" w:color="000000"/>
              <w:right w:val="single" w:sz="4" w:space="0" w:color="000000"/>
            </w:tcBorders>
            <w:vAlign w:val="center"/>
          </w:tcPr>
          <w:p w:rsidR="00AC5B05" w:rsidRPr="00C3556C" w:rsidRDefault="00AC5B05" w:rsidP="00E077CC">
            <w:pPr>
              <w:spacing w:before="0" w:after="0"/>
              <w:rPr>
                <w:rFonts w:asciiTheme="majorBidi" w:hAnsiTheme="majorBidi" w:cstheme="majorBidi"/>
                <w:lang w:val="en-US"/>
              </w:rPr>
            </w:pPr>
            <w:r w:rsidRPr="00C3556C">
              <w:rPr>
                <w:rFonts w:asciiTheme="majorBidi" w:hAnsiTheme="majorBidi" w:cstheme="majorBidi"/>
                <w:lang w:val="en-US"/>
              </w:rPr>
              <w:t>Mahasiswa membaca dan menganalisis soal, serta menjawab soal dengan benar.</w:t>
            </w:r>
          </w:p>
        </w:tc>
        <w:tc>
          <w:tcPr>
            <w:tcW w:w="0" w:type="auto"/>
            <w:tcBorders>
              <w:top w:val="single" w:sz="4" w:space="0" w:color="000000"/>
              <w:left w:val="single" w:sz="4" w:space="0" w:color="000000"/>
              <w:right w:val="single" w:sz="4" w:space="0" w:color="000000"/>
            </w:tcBorders>
            <w:shd w:val="clear" w:color="auto" w:fill="auto"/>
            <w:vAlign w:val="center"/>
          </w:tcPr>
          <w:p w:rsidR="00AC5B05" w:rsidRPr="003F31B5" w:rsidRDefault="00AC5B05" w:rsidP="003F31B5">
            <w:pPr>
              <w:pStyle w:val="ListParagraph"/>
              <w:numPr>
                <w:ilvl w:val="0"/>
                <w:numId w:val="25"/>
              </w:numPr>
              <w:spacing w:before="0" w:after="0"/>
              <w:ind w:left="321" w:hanging="284"/>
              <w:rPr>
                <w:rFonts w:asciiTheme="majorBidi" w:hAnsiTheme="majorBidi" w:cstheme="majorBidi"/>
                <w:lang w:val="en-US"/>
              </w:rPr>
            </w:pPr>
            <w:r w:rsidRPr="003F31B5">
              <w:rPr>
                <w:rFonts w:asciiTheme="majorBidi" w:hAnsiTheme="majorBidi" w:cstheme="majorBidi"/>
                <w:lang w:val="en-US"/>
              </w:rPr>
              <w:t>Ketepatan waktu.</w:t>
            </w:r>
          </w:p>
          <w:p w:rsidR="00AC5B05" w:rsidRPr="003F31B5" w:rsidRDefault="00AC5B05" w:rsidP="003F31B5">
            <w:pPr>
              <w:pStyle w:val="ListParagraph"/>
              <w:numPr>
                <w:ilvl w:val="0"/>
                <w:numId w:val="25"/>
              </w:numPr>
              <w:spacing w:before="0" w:after="0"/>
              <w:ind w:left="321" w:hanging="284"/>
              <w:rPr>
                <w:rFonts w:asciiTheme="majorBidi" w:hAnsiTheme="majorBidi" w:cstheme="majorBidi"/>
                <w:lang w:val="en-US"/>
              </w:rPr>
            </w:pPr>
            <w:r w:rsidRPr="003F31B5">
              <w:rPr>
                <w:rFonts w:asciiTheme="majorBidi" w:hAnsiTheme="majorBidi" w:cstheme="majorBidi"/>
                <w:lang w:val="en-US"/>
              </w:rPr>
              <w:t xml:space="preserve">Ketepatan menjawab. </w:t>
            </w:r>
          </w:p>
          <w:p w:rsidR="00AC5B05" w:rsidRPr="003F31B5" w:rsidRDefault="00AC5B05" w:rsidP="003F31B5">
            <w:pPr>
              <w:pStyle w:val="ListParagraph"/>
              <w:numPr>
                <w:ilvl w:val="0"/>
                <w:numId w:val="25"/>
              </w:numPr>
              <w:spacing w:before="0" w:after="0"/>
              <w:ind w:left="321" w:hanging="284"/>
              <w:rPr>
                <w:rFonts w:asciiTheme="majorBidi" w:hAnsiTheme="majorBidi" w:cstheme="majorBidi"/>
                <w:b/>
                <w:bCs/>
                <w:lang w:val="en-US"/>
              </w:rPr>
            </w:pPr>
            <w:r w:rsidRPr="003F31B5">
              <w:rPr>
                <w:rFonts w:asciiTheme="majorBidi" w:hAnsiTheme="majorBidi" w:cstheme="majorBidi"/>
                <w:lang w:val="en-US"/>
              </w:rPr>
              <w:t>Kerapian tulisan.</w:t>
            </w:r>
          </w:p>
        </w:tc>
        <w:tc>
          <w:tcPr>
            <w:tcW w:w="0" w:type="auto"/>
            <w:tcBorders>
              <w:top w:val="single" w:sz="4" w:space="0" w:color="000000"/>
              <w:left w:val="single" w:sz="4" w:space="0" w:color="000000"/>
              <w:right w:val="single" w:sz="4" w:space="0" w:color="000000"/>
            </w:tcBorders>
            <w:shd w:val="clear" w:color="auto" w:fill="auto"/>
            <w:vAlign w:val="center"/>
          </w:tcPr>
          <w:p w:rsidR="00AC5B05" w:rsidRPr="00E077CC" w:rsidRDefault="00AC5B05" w:rsidP="00E077CC">
            <w:pPr>
              <w:spacing w:before="0" w:after="0"/>
              <w:rPr>
                <w:rFonts w:asciiTheme="majorBidi" w:hAnsiTheme="majorBidi" w:cstheme="majorBidi"/>
                <w:b/>
                <w:bCs/>
              </w:rPr>
            </w:pP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lastRenderedPageBreak/>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MATA KULIAH</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Tugas Ke</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Metode/Cara/dan Acuan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Kriteria Penilaian</w:t>
            </w: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w:t>
            </w: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Dst</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Catatan: Setiap tugas dapat dibuat pada lembar tersendiri</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Unsur</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Penjelasan</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Rumusan kemampuan yang diharapkan dapat dicapai oleh mahasiswa bila ia berhasil mengerjakan tugas ini (hard skill dan soft skill)</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deskripsi obyek material yang akan dipelajari dalam tugas ini (misal teori manusia menurut Islam)</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Metod/Cara dan Acuan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Kriteria Penilaian</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butir-butir indikator yang dapat menunjukan tingkat keberhasilan mahasiswa dalam usaha mencapai kemampuan yang telah dirumuskan</w:t>
            </w:r>
          </w:p>
        </w:tc>
      </w:tr>
    </w:tbl>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Rubrik penilaian</w:t>
      </w:r>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78"/>
        <w:gridCol w:w="1710"/>
        <w:gridCol w:w="11854"/>
      </w:tblGrid>
      <w:tr w:rsidR="00E077CC" w:rsidRPr="00E077CC" w:rsidTr="003F31B5">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Deskripsi/Indikator Kerja</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superior, yaitu mereka yang mengikuti perkuliahan dengan sangat baik, memahami materi dengan sangat baik bahkan tertantang untuk m</w:t>
            </w:r>
            <w:r w:rsidRPr="00E077CC">
              <w:rPr>
                <w:rFonts w:asciiTheme="majorBidi" w:hAnsiTheme="majorBidi" w:cstheme="majorBidi"/>
              </w:rPr>
              <w:t>tr</w:t>
            </w:r>
            <w:r w:rsidRPr="00E077CC">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cukup.</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Merupakan perolehan mahasiswa yang mengikuti perkuliahan dengan cukup baik, berusaha memahami materi namun kurang persisten sehingga baru mampu menyeleseaikan sebagian dari masalah / </w:t>
            </w:r>
            <w:proofErr w:type="gramStart"/>
            <w:r w:rsidRPr="00E077CC">
              <w:rPr>
                <w:rFonts w:asciiTheme="majorBidi" w:hAnsiTheme="majorBidi" w:cstheme="majorBidi"/>
                <w:lang w:val="en-US"/>
              </w:rPr>
              <w:t>tugas  dengan</w:t>
            </w:r>
            <w:proofErr w:type="gramEnd"/>
            <w:r w:rsidRPr="00E077CC">
              <w:rPr>
                <w:rFonts w:asciiTheme="majorBidi" w:hAnsiTheme="majorBidi" w:cstheme="majorBidi"/>
                <w:lang w:val="en-US"/>
              </w:rPr>
              <w:t xml:space="preserve"> akurasi yang kurang.</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dan mengerjakan tugas seadanya, tidak memiliki kemauan dan tanggung jawab untuk memahami materi.</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tidak melaksanakan tugas dan sama sekali tidak memahami materi.</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E077CC" w:rsidRPr="00E077CC" w:rsidTr="003F31B5">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3F31B5">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Isi secara umum akurat, tetapi tidak lengkap. Para pendengar bisa mempelajari fakta yang tersirat tetapi mereka tidak menambah </w:t>
            </w:r>
            <w:r w:rsidRPr="00E077CC">
              <w:rPr>
                <w:rFonts w:asciiTheme="majorBidi" w:hAnsiTheme="majorBidi" w:cstheme="majorBidi"/>
              </w:rPr>
              <w:lastRenderedPageBreak/>
              <w:t>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p>
    <w:sectPr w:rsidR="00FF201F" w:rsidRPr="00E077CC" w:rsidSect="003F31B5">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09F"/>
    <w:multiLevelType w:val="hybridMultilevel"/>
    <w:tmpl w:val="3FBEBD5A"/>
    <w:lvl w:ilvl="0" w:tplc="6D2E1F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361A0C"/>
    <w:multiLevelType w:val="hybridMultilevel"/>
    <w:tmpl w:val="550ABAD8"/>
    <w:lvl w:ilvl="0" w:tplc="5DAE7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780A9B"/>
    <w:multiLevelType w:val="hybridMultilevel"/>
    <w:tmpl w:val="32C89C06"/>
    <w:lvl w:ilvl="0" w:tplc="BEBEE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06B054D"/>
    <w:multiLevelType w:val="hybridMultilevel"/>
    <w:tmpl w:val="34B8DF40"/>
    <w:lvl w:ilvl="0" w:tplc="436CD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A9A383A"/>
    <w:multiLevelType w:val="hybridMultilevel"/>
    <w:tmpl w:val="C33C4830"/>
    <w:lvl w:ilvl="0" w:tplc="ADE48FF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B5A1202"/>
    <w:multiLevelType w:val="hybridMultilevel"/>
    <w:tmpl w:val="F5D46E08"/>
    <w:lvl w:ilvl="0" w:tplc="B8D8D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B83342F"/>
    <w:multiLevelType w:val="hybridMultilevel"/>
    <w:tmpl w:val="9612BB92"/>
    <w:lvl w:ilvl="0" w:tplc="AEE40D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1491322"/>
    <w:multiLevelType w:val="hybridMultilevel"/>
    <w:tmpl w:val="F94A26FA"/>
    <w:lvl w:ilvl="0" w:tplc="7DD86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60F4F26"/>
    <w:multiLevelType w:val="hybridMultilevel"/>
    <w:tmpl w:val="39F269BE"/>
    <w:lvl w:ilvl="0" w:tplc="356E44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7355A7F"/>
    <w:multiLevelType w:val="hybridMultilevel"/>
    <w:tmpl w:val="96C45E82"/>
    <w:lvl w:ilvl="0" w:tplc="C7FA44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5A319F"/>
    <w:multiLevelType w:val="hybridMultilevel"/>
    <w:tmpl w:val="0C0C7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07F48"/>
    <w:multiLevelType w:val="hybridMultilevel"/>
    <w:tmpl w:val="68C487AC"/>
    <w:lvl w:ilvl="0" w:tplc="3468CF1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A072C"/>
    <w:multiLevelType w:val="hybridMultilevel"/>
    <w:tmpl w:val="B5D41AA6"/>
    <w:lvl w:ilvl="0" w:tplc="B0C89E3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4FE95F79"/>
    <w:multiLevelType w:val="hybridMultilevel"/>
    <w:tmpl w:val="13A4FB22"/>
    <w:lvl w:ilvl="0" w:tplc="FA6E0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63F61654"/>
    <w:multiLevelType w:val="hybridMultilevel"/>
    <w:tmpl w:val="8B48AFAA"/>
    <w:lvl w:ilvl="0" w:tplc="B9E402B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5750B6B"/>
    <w:multiLevelType w:val="hybridMultilevel"/>
    <w:tmpl w:val="89BA392C"/>
    <w:lvl w:ilvl="0" w:tplc="E08AA3D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8251C2D"/>
    <w:multiLevelType w:val="hybridMultilevel"/>
    <w:tmpl w:val="80966B20"/>
    <w:lvl w:ilvl="0" w:tplc="05364F7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8386FA1"/>
    <w:multiLevelType w:val="hybridMultilevel"/>
    <w:tmpl w:val="9E94085C"/>
    <w:lvl w:ilvl="0" w:tplc="F3164EA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47B72DA"/>
    <w:multiLevelType w:val="hybridMultilevel"/>
    <w:tmpl w:val="AE22EEF2"/>
    <w:lvl w:ilvl="0" w:tplc="6C56B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6590AF3"/>
    <w:multiLevelType w:val="hybridMultilevel"/>
    <w:tmpl w:val="FDFA0730"/>
    <w:lvl w:ilvl="0" w:tplc="C94C2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73158DB"/>
    <w:multiLevelType w:val="hybridMultilevel"/>
    <w:tmpl w:val="C7326B6A"/>
    <w:lvl w:ilvl="0" w:tplc="14DECAFC">
      <w:start w:val="1"/>
      <w:numFmt w:val="decimal"/>
      <w:lvlText w:val="%1."/>
      <w:lvlJc w:val="left"/>
      <w:pPr>
        <w:ind w:left="644" w:hanging="360"/>
      </w:pPr>
      <w:rPr>
        <w:rFonts w:asciiTheme="minorHAnsi" w:hAnsiTheme="minorHAns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1"/>
  </w:num>
  <w:num w:numId="3">
    <w:abstractNumId w:val="3"/>
  </w:num>
  <w:num w:numId="4">
    <w:abstractNumId w:val="18"/>
  </w:num>
  <w:num w:numId="5">
    <w:abstractNumId w:val="6"/>
  </w:num>
  <w:num w:numId="6">
    <w:abstractNumId w:val="20"/>
  </w:num>
  <w:num w:numId="7">
    <w:abstractNumId w:val="13"/>
  </w:num>
  <w:num w:numId="8">
    <w:abstractNumId w:val="12"/>
  </w:num>
  <w:num w:numId="9">
    <w:abstractNumId w:val="26"/>
  </w:num>
  <w:num w:numId="10">
    <w:abstractNumId w:val="11"/>
  </w:num>
  <w:num w:numId="11">
    <w:abstractNumId w:val="2"/>
  </w:num>
  <w:num w:numId="12">
    <w:abstractNumId w:val="28"/>
  </w:num>
  <w:num w:numId="13">
    <w:abstractNumId w:val="7"/>
  </w:num>
  <w:num w:numId="14">
    <w:abstractNumId w:val="19"/>
  </w:num>
  <w:num w:numId="15">
    <w:abstractNumId w:val="0"/>
  </w:num>
  <w:num w:numId="16">
    <w:abstractNumId w:val="1"/>
  </w:num>
  <w:num w:numId="17">
    <w:abstractNumId w:val="27"/>
  </w:num>
  <w:num w:numId="18">
    <w:abstractNumId w:val="4"/>
  </w:num>
  <w:num w:numId="19">
    <w:abstractNumId w:val="22"/>
  </w:num>
  <w:num w:numId="20">
    <w:abstractNumId w:val="5"/>
  </w:num>
  <w:num w:numId="21">
    <w:abstractNumId w:val="23"/>
  </w:num>
  <w:num w:numId="22">
    <w:abstractNumId w:val="25"/>
  </w:num>
  <w:num w:numId="23">
    <w:abstractNumId w:val="24"/>
  </w:num>
  <w:num w:numId="24">
    <w:abstractNumId w:val="15"/>
  </w:num>
  <w:num w:numId="25">
    <w:abstractNumId w:val="17"/>
  </w:num>
  <w:num w:numId="26">
    <w:abstractNumId w:val="10"/>
  </w:num>
  <w:num w:numId="27">
    <w:abstractNumId w:val="8"/>
  </w:num>
  <w:num w:numId="28">
    <w:abstractNumId w:val="14"/>
  </w:num>
  <w:num w:numId="29">
    <w:abstractNumId w:val="9"/>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E077CC"/>
    <w:rsid w:val="00000174"/>
    <w:rsid w:val="00000669"/>
    <w:rsid w:val="00001131"/>
    <w:rsid w:val="0000141E"/>
    <w:rsid w:val="00001592"/>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0528"/>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B59E4"/>
    <w:rsid w:val="001C3A40"/>
    <w:rsid w:val="001C76E7"/>
    <w:rsid w:val="001D2648"/>
    <w:rsid w:val="001D55C0"/>
    <w:rsid w:val="001D5BD1"/>
    <w:rsid w:val="001D66A4"/>
    <w:rsid w:val="001D7767"/>
    <w:rsid w:val="001D79C4"/>
    <w:rsid w:val="001E2C6F"/>
    <w:rsid w:val="001E6E55"/>
    <w:rsid w:val="001F0177"/>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08B8"/>
    <w:rsid w:val="00273B17"/>
    <w:rsid w:val="00281567"/>
    <w:rsid w:val="002905CE"/>
    <w:rsid w:val="002909D0"/>
    <w:rsid w:val="00290E7C"/>
    <w:rsid w:val="00295B10"/>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74F2"/>
    <w:rsid w:val="003B7E40"/>
    <w:rsid w:val="003C0011"/>
    <w:rsid w:val="003C27F4"/>
    <w:rsid w:val="003C373E"/>
    <w:rsid w:val="003C5921"/>
    <w:rsid w:val="003C7601"/>
    <w:rsid w:val="003D31EA"/>
    <w:rsid w:val="003E1213"/>
    <w:rsid w:val="003E2433"/>
    <w:rsid w:val="003F0E4D"/>
    <w:rsid w:val="003F157F"/>
    <w:rsid w:val="003F2098"/>
    <w:rsid w:val="003F31B5"/>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64E46"/>
    <w:rsid w:val="004659CF"/>
    <w:rsid w:val="00465EE9"/>
    <w:rsid w:val="00471266"/>
    <w:rsid w:val="00476AF2"/>
    <w:rsid w:val="00483F55"/>
    <w:rsid w:val="00490F42"/>
    <w:rsid w:val="00494131"/>
    <w:rsid w:val="004A0BE9"/>
    <w:rsid w:val="004A0FFB"/>
    <w:rsid w:val="004A1E76"/>
    <w:rsid w:val="004B2C09"/>
    <w:rsid w:val="004B2F4E"/>
    <w:rsid w:val="004B6751"/>
    <w:rsid w:val="004B70F8"/>
    <w:rsid w:val="004C11A8"/>
    <w:rsid w:val="004C16F6"/>
    <w:rsid w:val="004C192C"/>
    <w:rsid w:val="004C2A46"/>
    <w:rsid w:val="004C47FE"/>
    <w:rsid w:val="004C4CCD"/>
    <w:rsid w:val="004C73A8"/>
    <w:rsid w:val="004D2887"/>
    <w:rsid w:val="004D2B45"/>
    <w:rsid w:val="004D56E6"/>
    <w:rsid w:val="004D5B57"/>
    <w:rsid w:val="004E052D"/>
    <w:rsid w:val="004E2DA8"/>
    <w:rsid w:val="004E5ADD"/>
    <w:rsid w:val="004E5B74"/>
    <w:rsid w:val="004E7BFC"/>
    <w:rsid w:val="004F1157"/>
    <w:rsid w:val="004F5802"/>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47DB"/>
    <w:rsid w:val="006276D2"/>
    <w:rsid w:val="00627E33"/>
    <w:rsid w:val="006309CE"/>
    <w:rsid w:val="00632F64"/>
    <w:rsid w:val="00637307"/>
    <w:rsid w:val="00640873"/>
    <w:rsid w:val="00641FD6"/>
    <w:rsid w:val="00642884"/>
    <w:rsid w:val="00644F97"/>
    <w:rsid w:val="006454C4"/>
    <w:rsid w:val="00645C95"/>
    <w:rsid w:val="006465E7"/>
    <w:rsid w:val="0065382F"/>
    <w:rsid w:val="00654834"/>
    <w:rsid w:val="00657345"/>
    <w:rsid w:val="00673A40"/>
    <w:rsid w:val="0067462F"/>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0F9C"/>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076"/>
    <w:rsid w:val="00907957"/>
    <w:rsid w:val="00907AB2"/>
    <w:rsid w:val="00913A69"/>
    <w:rsid w:val="009148FD"/>
    <w:rsid w:val="00915137"/>
    <w:rsid w:val="009218A9"/>
    <w:rsid w:val="009224DC"/>
    <w:rsid w:val="00930078"/>
    <w:rsid w:val="0093139B"/>
    <w:rsid w:val="009318A0"/>
    <w:rsid w:val="009322F3"/>
    <w:rsid w:val="0093292F"/>
    <w:rsid w:val="009331A1"/>
    <w:rsid w:val="0093429F"/>
    <w:rsid w:val="00936416"/>
    <w:rsid w:val="0095152D"/>
    <w:rsid w:val="009521B2"/>
    <w:rsid w:val="00953001"/>
    <w:rsid w:val="00953CFF"/>
    <w:rsid w:val="009542FE"/>
    <w:rsid w:val="00954D84"/>
    <w:rsid w:val="0095571D"/>
    <w:rsid w:val="00957178"/>
    <w:rsid w:val="00957A14"/>
    <w:rsid w:val="00960255"/>
    <w:rsid w:val="00960978"/>
    <w:rsid w:val="009628A3"/>
    <w:rsid w:val="009633C9"/>
    <w:rsid w:val="00964B59"/>
    <w:rsid w:val="009662F2"/>
    <w:rsid w:val="00970D0C"/>
    <w:rsid w:val="0097473E"/>
    <w:rsid w:val="009753EE"/>
    <w:rsid w:val="009819F8"/>
    <w:rsid w:val="00982FB0"/>
    <w:rsid w:val="00985A04"/>
    <w:rsid w:val="00993F65"/>
    <w:rsid w:val="00994071"/>
    <w:rsid w:val="009A1870"/>
    <w:rsid w:val="009A2E98"/>
    <w:rsid w:val="009A5A93"/>
    <w:rsid w:val="009A7F80"/>
    <w:rsid w:val="009B11C2"/>
    <w:rsid w:val="009B25A6"/>
    <w:rsid w:val="009B3A2C"/>
    <w:rsid w:val="009C1014"/>
    <w:rsid w:val="009C4196"/>
    <w:rsid w:val="009D5C78"/>
    <w:rsid w:val="009D7290"/>
    <w:rsid w:val="009E30AB"/>
    <w:rsid w:val="009F4088"/>
    <w:rsid w:val="009F599F"/>
    <w:rsid w:val="009F77CB"/>
    <w:rsid w:val="00A02739"/>
    <w:rsid w:val="00A052A1"/>
    <w:rsid w:val="00A060CF"/>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71C1E"/>
    <w:rsid w:val="00A8051C"/>
    <w:rsid w:val="00A861A2"/>
    <w:rsid w:val="00A91485"/>
    <w:rsid w:val="00A91831"/>
    <w:rsid w:val="00A950AD"/>
    <w:rsid w:val="00A95435"/>
    <w:rsid w:val="00A95CE1"/>
    <w:rsid w:val="00A95CE3"/>
    <w:rsid w:val="00AA6303"/>
    <w:rsid w:val="00AB03B9"/>
    <w:rsid w:val="00AB0978"/>
    <w:rsid w:val="00AB32BF"/>
    <w:rsid w:val="00AB4C9A"/>
    <w:rsid w:val="00AC22EF"/>
    <w:rsid w:val="00AC32E5"/>
    <w:rsid w:val="00AC5B05"/>
    <w:rsid w:val="00AC7C58"/>
    <w:rsid w:val="00AD0402"/>
    <w:rsid w:val="00AD0A48"/>
    <w:rsid w:val="00AD4624"/>
    <w:rsid w:val="00AF2CC3"/>
    <w:rsid w:val="00AF4949"/>
    <w:rsid w:val="00AF56D7"/>
    <w:rsid w:val="00AF6D9E"/>
    <w:rsid w:val="00AF784E"/>
    <w:rsid w:val="00B04FFF"/>
    <w:rsid w:val="00B059FF"/>
    <w:rsid w:val="00B07650"/>
    <w:rsid w:val="00B15626"/>
    <w:rsid w:val="00B2178C"/>
    <w:rsid w:val="00B25220"/>
    <w:rsid w:val="00B26628"/>
    <w:rsid w:val="00B26957"/>
    <w:rsid w:val="00B300A0"/>
    <w:rsid w:val="00B333B9"/>
    <w:rsid w:val="00B3638F"/>
    <w:rsid w:val="00B37DCC"/>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4BA6"/>
    <w:rsid w:val="00B96359"/>
    <w:rsid w:val="00BB634F"/>
    <w:rsid w:val="00BC0F12"/>
    <w:rsid w:val="00BC15C0"/>
    <w:rsid w:val="00BC4C57"/>
    <w:rsid w:val="00BC6A11"/>
    <w:rsid w:val="00BC7177"/>
    <w:rsid w:val="00BD0765"/>
    <w:rsid w:val="00BD0F91"/>
    <w:rsid w:val="00BD5C08"/>
    <w:rsid w:val="00BE4118"/>
    <w:rsid w:val="00BE7A44"/>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3556C"/>
    <w:rsid w:val="00C4793B"/>
    <w:rsid w:val="00C53695"/>
    <w:rsid w:val="00C6136C"/>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0E0E"/>
    <w:rsid w:val="00D0171F"/>
    <w:rsid w:val="00D01A42"/>
    <w:rsid w:val="00D068D6"/>
    <w:rsid w:val="00D10D3C"/>
    <w:rsid w:val="00D1175F"/>
    <w:rsid w:val="00D14E9B"/>
    <w:rsid w:val="00D176E4"/>
    <w:rsid w:val="00D25C5C"/>
    <w:rsid w:val="00D3188B"/>
    <w:rsid w:val="00D33243"/>
    <w:rsid w:val="00D353B3"/>
    <w:rsid w:val="00D422D4"/>
    <w:rsid w:val="00D52656"/>
    <w:rsid w:val="00D5518E"/>
    <w:rsid w:val="00D5742B"/>
    <w:rsid w:val="00D61559"/>
    <w:rsid w:val="00D64BD6"/>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0562"/>
    <w:rsid w:val="00DE34D1"/>
    <w:rsid w:val="00DE6937"/>
    <w:rsid w:val="00DE76B2"/>
    <w:rsid w:val="00DE77D0"/>
    <w:rsid w:val="00DF13D5"/>
    <w:rsid w:val="00DF315F"/>
    <w:rsid w:val="00DF440A"/>
    <w:rsid w:val="00E04263"/>
    <w:rsid w:val="00E06159"/>
    <w:rsid w:val="00E077CC"/>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01A7"/>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16A"/>
    <w:rsid w:val="00FA72CA"/>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3F31B5"/>
    <w:pPr>
      <w:ind w:left="720"/>
      <w:contextualSpacing/>
    </w:pPr>
  </w:style>
</w:styles>
</file>

<file path=word/webSettings.xml><?xml version="1.0" encoding="utf-8"?>
<w:webSettings xmlns:r="http://schemas.openxmlformats.org/officeDocument/2006/relationships" xmlns:w="http://schemas.openxmlformats.org/wordprocessingml/2006/main">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Ja-alHaq</cp:lastModifiedBy>
  <cp:revision>11</cp:revision>
  <dcterms:created xsi:type="dcterms:W3CDTF">2022-08-25T03:02:00Z</dcterms:created>
  <dcterms:modified xsi:type="dcterms:W3CDTF">2022-08-25T07:13:00Z</dcterms:modified>
</cp:coreProperties>
</file>