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67" w:type="dxa"/>
        <w:jc w:val="center"/>
        <w:tblLook w:val="04A0" w:firstRow="1" w:lastRow="0" w:firstColumn="1" w:lastColumn="0" w:noHBand="0" w:noVBand="1"/>
      </w:tblPr>
      <w:tblGrid>
        <w:gridCol w:w="1950"/>
        <w:gridCol w:w="1027"/>
        <w:gridCol w:w="1696"/>
        <w:gridCol w:w="1990"/>
        <w:gridCol w:w="1808"/>
        <w:gridCol w:w="2161"/>
        <w:gridCol w:w="3935"/>
      </w:tblGrid>
      <w:tr w:rsidR="00F74BFE" w:rsidRPr="0006697F" w14:paraId="2DB4227B" w14:textId="77777777" w:rsidTr="0006615F">
        <w:trPr>
          <w:jc w:val="center"/>
        </w:trPr>
        <w:tc>
          <w:tcPr>
            <w:tcW w:w="1950" w:type="dxa"/>
          </w:tcPr>
          <w:p w14:paraId="1017F58D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bookmarkStart w:id="0" w:name="_Hlk158627296"/>
            <w:r w:rsidRPr="0006697F">
              <w:rPr>
                <w:rFonts w:cs="Times New Roman"/>
                <w:noProof/>
                <w:szCs w:val="24"/>
              </w:rPr>
              <w:drawing>
                <wp:inline distT="0" distB="0" distL="0" distR="0" wp14:anchorId="6CEF5829" wp14:editId="351603FF">
                  <wp:extent cx="922020" cy="7810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6"/>
          </w:tcPr>
          <w:p w14:paraId="0233D2EE" w14:textId="77777777" w:rsidR="00F74BFE" w:rsidRPr="0006697F" w:rsidRDefault="00F74BFE" w:rsidP="0006697F">
            <w:pPr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06697F">
              <w:rPr>
                <w:rFonts w:cs="Times New Roman"/>
                <w:b/>
                <w:bCs/>
                <w:szCs w:val="24"/>
              </w:rPr>
              <w:t>UNIVERSITAS ISLAM NEGERI FATMAWATI SUKARNO BENGKULU</w:t>
            </w:r>
          </w:p>
          <w:p w14:paraId="192FAA7D" w14:textId="77777777" w:rsidR="00F74BFE" w:rsidRPr="0006697F" w:rsidRDefault="00F74BFE" w:rsidP="0006697F">
            <w:pPr>
              <w:tabs>
                <w:tab w:val="left" w:pos="1168"/>
              </w:tabs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FAKULTAS TARBIYAH DAN TADRIS</w:t>
            </w:r>
          </w:p>
          <w:p w14:paraId="54AC2F77" w14:textId="77777777" w:rsidR="00F74BFE" w:rsidRPr="0006697F" w:rsidRDefault="00F74BFE" w:rsidP="0006697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 xml:space="preserve">JURUSAN PENDIDIKAN SAINS DAN SOSIAL </w:t>
            </w:r>
          </w:p>
          <w:p w14:paraId="6CA5BF98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PROGRAM STUDI TADRIS MATEMATIKA</w:t>
            </w:r>
          </w:p>
        </w:tc>
      </w:tr>
      <w:tr w:rsidR="00F74BFE" w:rsidRPr="0006697F" w14:paraId="550A9F21" w14:textId="77777777" w:rsidTr="0006615F">
        <w:trPr>
          <w:jc w:val="center"/>
        </w:trPr>
        <w:tc>
          <w:tcPr>
            <w:tcW w:w="14567" w:type="dxa"/>
            <w:gridSpan w:val="7"/>
          </w:tcPr>
          <w:p w14:paraId="729B90B0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RENCANA PEMBELAJARAN SEMESTER</w:t>
            </w:r>
          </w:p>
        </w:tc>
      </w:tr>
      <w:tr w:rsidR="00F74BFE" w:rsidRPr="0006697F" w14:paraId="674846AF" w14:textId="77777777" w:rsidTr="00DF5BB7">
        <w:trPr>
          <w:jc w:val="center"/>
        </w:trPr>
        <w:tc>
          <w:tcPr>
            <w:tcW w:w="2977" w:type="dxa"/>
            <w:gridSpan w:val="2"/>
          </w:tcPr>
          <w:p w14:paraId="1387A41C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MATA KULIAH</w:t>
            </w:r>
          </w:p>
        </w:tc>
        <w:tc>
          <w:tcPr>
            <w:tcW w:w="1696" w:type="dxa"/>
          </w:tcPr>
          <w:p w14:paraId="55AF87F5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KODE</w:t>
            </w:r>
          </w:p>
        </w:tc>
        <w:tc>
          <w:tcPr>
            <w:tcW w:w="1990" w:type="dxa"/>
          </w:tcPr>
          <w:p w14:paraId="49FFAE46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RUMPUN MK</w:t>
            </w:r>
          </w:p>
        </w:tc>
        <w:tc>
          <w:tcPr>
            <w:tcW w:w="1808" w:type="dxa"/>
          </w:tcPr>
          <w:p w14:paraId="70CD9F53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BOBOT (sks)</w:t>
            </w:r>
          </w:p>
        </w:tc>
        <w:tc>
          <w:tcPr>
            <w:tcW w:w="2161" w:type="dxa"/>
          </w:tcPr>
          <w:p w14:paraId="1B662293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SEMESTER</w:t>
            </w:r>
          </w:p>
        </w:tc>
        <w:tc>
          <w:tcPr>
            <w:tcW w:w="3935" w:type="dxa"/>
          </w:tcPr>
          <w:p w14:paraId="384918C6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TANGGAL PENYUSUNAN</w:t>
            </w:r>
          </w:p>
        </w:tc>
      </w:tr>
      <w:tr w:rsidR="00F74BFE" w:rsidRPr="0006697F" w14:paraId="63492582" w14:textId="77777777" w:rsidTr="00DF5BB7">
        <w:trPr>
          <w:jc w:val="center"/>
        </w:trPr>
        <w:tc>
          <w:tcPr>
            <w:tcW w:w="2977" w:type="dxa"/>
            <w:gridSpan w:val="2"/>
          </w:tcPr>
          <w:p w14:paraId="5ACC90D9" w14:textId="5F78099E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b/>
                <w:szCs w:val="24"/>
              </w:rPr>
              <w:t xml:space="preserve"> </w:t>
            </w:r>
            <w:r w:rsidRPr="0006697F">
              <w:rPr>
                <w:rFonts w:cs="Times New Roman"/>
                <w:b/>
                <w:szCs w:val="24"/>
                <w:lang w:val="en-US"/>
              </w:rPr>
              <w:t>Matematika</w:t>
            </w:r>
          </w:p>
        </w:tc>
        <w:tc>
          <w:tcPr>
            <w:tcW w:w="1696" w:type="dxa"/>
          </w:tcPr>
          <w:p w14:paraId="74DDB689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1990" w:type="dxa"/>
          </w:tcPr>
          <w:p w14:paraId="78B0A093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Mata</w:t>
            </w:r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szCs w:val="24"/>
              </w:rPr>
              <w:t>kuliah Prodi</w:t>
            </w:r>
          </w:p>
        </w:tc>
        <w:tc>
          <w:tcPr>
            <w:tcW w:w="1808" w:type="dxa"/>
          </w:tcPr>
          <w:p w14:paraId="2B0D1C84" w14:textId="30E113F5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161" w:type="dxa"/>
          </w:tcPr>
          <w:p w14:paraId="310BCA32" w14:textId="114D3FA2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3935" w:type="dxa"/>
          </w:tcPr>
          <w:p w14:paraId="2C58BCA1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18 Januari 2024</w:t>
            </w:r>
          </w:p>
        </w:tc>
      </w:tr>
      <w:tr w:rsidR="00F74BFE" w:rsidRPr="0006697F" w14:paraId="59F947BF" w14:textId="77777777" w:rsidTr="0006615F">
        <w:trPr>
          <w:jc w:val="center"/>
        </w:trPr>
        <w:tc>
          <w:tcPr>
            <w:tcW w:w="2977" w:type="dxa"/>
            <w:gridSpan w:val="2"/>
            <w:vMerge w:val="restart"/>
            <w:vAlign w:val="center"/>
          </w:tcPr>
          <w:p w14:paraId="0830CED6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OTORISASI</w:t>
            </w:r>
          </w:p>
        </w:tc>
        <w:tc>
          <w:tcPr>
            <w:tcW w:w="3686" w:type="dxa"/>
            <w:gridSpan w:val="2"/>
          </w:tcPr>
          <w:p w14:paraId="537B9CB7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Dosen Pengembang RPS</w:t>
            </w:r>
          </w:p>
        </w:tc>
        <w:tc>
          <w:tcPr>
            <w:tcW w:w="3969" w:type="dxa"/>
            <w:gridSpan w:val="2"/>
          </w:tcPr>
          <w:p w14:paraId="4838026E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Koordinator RMK</w:t>
            </w:r>
          </w:p>
        </w:tc>
        <w:tc>
          <w:tcPr>
            <w:tcW w:w="3935" w:type="dxa"/>
          </w:tcPr>
          <w:p w14:paraId="27C209A8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Ketua Prodi</w:t>
            </w:r>
          </w:p>
        </w:tc>
      </w:tr>
      <w:tr w:rsidR="00F74BFE" w:rsidRPr="0006697F" w14:paraId="49BCD976" w14:textId="77777777" w:rsidTr="0006615F">
        <w:trPr>
          <w:trHeight w:val="1505"/>
          <w:jc w:val="center"/>
        </w:trPr>
        <w:tc>
          <w:tcPr>
            <w:tcW w:w="2977" w:type="dxa"/>
            <w:gridSpan w:val="2"/>
            <w:vMerge/>
          </w:tcPr>
          <w:p w14:paraId="4B4262CC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4CD501FA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22B9B3CE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4933B376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5F789699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30365887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Fatrima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Santri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Syafri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, M. Pd</w:t>
            </w:r>
            <w:r w:rsidRPr="0006697F">
              <w:rPr>
                <w:rFonts w:cs="Times New Roman"/>
                <w:szCs w:val="24"/>
              </w:rPr>
              <w:t>.Mat</w:t>
            </w:r>
          </w:p>
          <w:p w14:paraId="2FEF10EE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NIP 198803192015032003</w:t>
            </w:r>
          </w:p>
        </w:tc>
        <w:tc>
          <w:tcPr>
            <w:tcW w:w="3969" w:type="dxa"/>
            <w:gridSpan w:val="2"/>
          </w:tcPr>
          <w:p w14:paraId="016944CB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  <w:p w14:paraId="3E80DA6A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  <w:p w14:paraId="7047F6F6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  <w:p w14:paraId="13DA3A99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  <w:p w14:paraId="3606C38B" w14:textId="77777777" w:rsidR="00F74BFE" w:rsidRPr="0006697F" w:rsidRDefault="00F74BFE" w:rsidP="0006697F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val="en-US"/>
              </w:rPr>
            </w:pPr>
          </w:p>
        </w:tc>
        <w:tc>
          <w:tcPr>
            <w:tcW w:w="3935" w:type="dxa"/>
          </w:tcPr>
          <w:p w14:paraId="3C887BAB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5AFD3699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3F245F81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71709C1F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08223D50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  <w:p w14:paraId="2496D6D8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F74BFE" w:rsidRPr="0006697F" w14:paraId="09E80C63" w14:textId="77777777" w:rsidTr="00780EFD">
        <w:trPr>
          <w:trHeight w:val="331"/>
          <w:jc w:val="center"/>
        </w:trPr>
        <w:tc>
          <w:tcPr>
            <w:tcW w:w="2977" w:type="dxa"/>
            <w:gridSpan w:val="2"/>
          </w:tcPr>
          <w:p w14:paraId="397A9390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Model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</w:p>
          <w:p w14:paraId="3B1C0A16" w14:textId="2127D2B2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590" w:type="dxa"/>
            <w:gridSpan w:val="5"/>
          </w:tcPr>
          <w:p w14:paraId="23EB033D" w14:textId="77777777" w:rsidR="00F74BFE" w:rsidRPr="0006697F" w:rsidRDefault="00F74BFE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</w:tr>
      <w:tr w:rsidR="00F566FB" w:rsidRPr="0006697F" w14:paraId="5C062FB8" w14:textId="77777777" w:rsidTr="00780EFD">
        <w:trPr>
          <w:trHeight w:val="331"/>
          <w:jc w:val="center"/>
        </w:trPr>
        <w:tc>
          <w:tcPr>
            <w:tcW w:w="2977" w:type="dxa"/>
            <w:gridSpan w:val="2"/>
            <w:vMerge w:val="restart"/>
          </w:tcPr>
          <w:p w14:paraId="52698999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>Capaian</w:t>
            </w:r>
            <w:proofErr w:type="spellEnd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 xml:space="preserve"> (CP)</w:t>
            </w:r>
          </w:p>
          <w:p w14:paraId="35D09F87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1F84DBEE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14:paraId="16683EE9" w14:textId="53A15E5F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1590" w:type="dxa"/>
            <w:gridSpan w:val="5"/>
          </w:tcPr>
          <w:p w14:paraId="38422159" w14:textId="0C15873C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  <w:lang w:val="en-US"/>
              </w:rPr>
            </w:pPr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 xml:space="preserve">CPL Prodi yang </w:t>
            </w:r>
            <w:proofErr w:type="spellStart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>dibebankan</w:t>
            </w:r>
            <w:proofErr w:type="spellEnd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 xml:space="preserve"> Pada MK</w:t>
            </w:r>
          </w:p>
        </w:tc>
      </w:tr>
      <w:tr w:rsidR="00F566FB" w:rsidRPr="0006697F" w14:paraId="59C3FE65" w14:textId="77777777" w:rsidTr="00780B81">
        <w:trPr>
          <w:trHeight w:val="331"/>
          <w:jc w:val="center"/>
        </w:trPr>
        <w:tc>
          <w:tcPr>
            <w:tcW w:w="2977" w:type="dxa"/>
            <w:gridSpan w:val="2"/>
            <w:vMerge/>
          </w:tcPr>
          <w:p w14:paraId="607F4802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590" w:type="dxa"/>
            <w:gridSpan w:val="5"/>
          </w:tcPr>
          <w:p w14:paraId="0DFA6366" w14:textId="54A10A53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  <w:lang w:val="en-US"/>
              </w:rPr>
            </w:pPr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>Sikap (S16)</w:t>
            </w:r>
          </w:p>
        </w:tc>
      </w:tr>
      <w:tr w:rsidR="00F566FB" w:rsidRPr="0006697F" w14:paraId="330F4452" w14:textId="77777777" w:rsidTr="00DF5BB7">
        <w:trPr>
          <w:trHeight w:val="331"/>
          <w:jc w:val="center"/>
        </w:trPr>
        <w:tc>
          <w:tcPr>
            <w:tcW w:w="2977" w:type="dxa"/>
            <w:gridSpan w:val="2"/>
            <w:vMerge/>
          </w:tcPr>
          <w:p w14:paraId="7A9E1691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1DD4B61C" w14:textId="64445779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CPL 1</w:t>
            </w:r>
          </w:p>
        </w:tc>
        <w:tc>
          <w:tcPr>
            <w:tcW w:w="9894" w:type="dxa"/>
            <w:gridSpan w:val="4"/>
          </w:tcPr>
          <w:p w14:paraId="045B0659" w14:textId="201F8FC4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</w:rPr>
              <w:t>Menunjukkan etos kerja, tanggung jawab, rasa bangga, percaya diri dan cinta menjadi pendidik bidang Matematika pada satuan pendidikan sekolah/madrasah (SMP/MTs/ SMA/MA/MK/MAK)</w:t>
            </w:r>
          </w:p>
        </w:tc>
      </w:tr>
      <w:tr w:rsidR="00F566FB" w:rsidRPr="0006697F" w14:paraId="786C66D2" w14:textId="77777777" w:rsidTr="00EB4A4A">
        <w:trPr>
          <w:trHeight w:val="331"/>
          <w:jc w:val="center"/>
        </w:trPr>
        <w:tc>
          <w:tcPr>
            <w:tcW w:w="2977" w:type="dxa"/>
            <w:gridSpan w:val="2"/>
            <w:vMerge/>
          </w:tcPr>
          <w:p w14:paraId="2FAD0B54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590" w:type="dxa"/>
            <w:gridSpan w:val="5"/>
          </w:tcPr>
          <w:p w14:paraId="1F50C398" w14:textId="072E1E4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>Keterampilan</w:t>
            </w:r>
            <w:proofErr w:type="spellEnd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 xml:space="preserve"> Umum (KU1)</w:t>
            </w:r>
          </w:p>
        </w:tc>
      </w:tr>
      <w:tr w:rsidR="00F566FB" w:rsidRPr="0006697F" w14:paraId="38EE22B1" w14:textId="77777777" w:rsidTr="00DF5BB7">
        <w:trPr>
          <w:trHeight w:val="331"/>
          <w:jc w:val="center"/>
        </w:trPr>
        <w:tc>
          <w:tcPr>
            <w:tcW w:w="2977" w:type="dxa"/>
            <w:gridSpan w:val="2"/>
            <w:vMerge/>
          </w:tcPr>
          <w:p w14:paraId="1211BCF3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4D8A6C4D" w14:textId="08EF3845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CPL 2</w:t>
            </w:r>
          </w:p>
        </w:tc>
        <w:tc>
          <w:tcPr>
            <w:tcW w:w="9894" w:type="dxa"/>
            <w:gridSpan w:val="4"/>
          </w:tcPr>
          <w:p w14:paraId="52699E63" w14:textId="00318F4C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Mampu m</w:t>
            </w:r>
            <w:r w:rsidRPr="0006697F">
              <w:rPr>
                <w:rFonts w:cs="Times New Roman"/>
                <w:spacing w:val="-1"/>
                <w:szCs w:val="24"/>
              </w:rPr>
              <w:t>e</w:t>
            </w:r>
            <w:r w:rsidRPr="0006697F">
              <w:rPr>
                <w:rFonts w:cs="Times New Roman"/>
                <w:szCs w:val="24"/>
              </w:rPr>
              <w:t>n</w:t>
            </w:r>
            <w:r w:rsidRPr="0006697F">
              <w:rPr>
                <w:rFonts w:cs="Times New Roman"/>
                <w:spacing w:val="-1"/>
                <w:szCs w:val="24"/>
              </w:rPr>
              <w:t>e</w:t>
            </w:r>
            <w:r w:rsidRPr="0006697F">
              <w:rPr>
                <w:rFonts w:cs="Times New Roman"/>
                <w:szCs w:val="24"/>
              </w:rPr>
              <w:t>r</w:t>
            </w:r>
            <w:r w:rsidRPr="0006697F">
              <w:rPr>
                <w:rFonts w:cs="Times New Roman"/>
                <w:spacing w:val="-2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p</w:t>
            </w:r>
            <w:r w:rsidRPr="0006697F">
              <w:rPr>
                <w:rFonts w:cs="Times New Roman"/>
                <w:spacing w:val="2"/>
                <w:szCs w:val="24"/>
              </w:rPr>
              <w:t>k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n p</w:t>
            </w:r>
            <w:r w:rsidRPr="0006697F">
              <w:rPr>
                <w:rFonts w:cs="Times New Roman"/>
                <w:spacing w:val="-1"/>
                <w:szCs w:val="24"/>
              </w:rPr>
              <w:t>e</w:t>
            </w:r>
            <w:r w:rsidRPr="0006697F">
              <w:rPr>
                <w:rFonts w:cs="Times New Roman"/>
                <w:szCs w:val="24"/>
              </w:rPr>
              <w:t>m</w:t>
            </w:r>
            <w:r w:rsidRPr="0006697F">
              <w:rPr>
                <w:rFonts w:cs="Times New Roman"/>
                <w:spacing w:val="1"/>
                <w:szCs w:val="24"/>
              </w:rPr>
              <w:t>i</w:t>
            </w:r>
            <w:r w:rsidRPr="0006697F">
              <w:rPr>
                <w:rFonts w:cs="Times New Roman"/>
                <w:szCs w:val="24"/>
              </w:rPr>
              <w:t>kir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n lo</w:t>
            </w:r>
            <w:r w:rsidRPr="0006697F">
              <w:rPr>
                <w:rFonts w:cs="Times New Roman"/>
                <w:spacing w:val="-2"/>
                <w:szCs w:val="24"/>
              </w:rPr>
              <w:t>g</w:t>
            </w:r>
            <w:r w:rsidRPr="0006697F">
              <w:rPr>
                <w:rFonts w:cs="Times New Roman"/>
                <w:szCs w:val="24"/>
              </w:rPr>
              <w:t>is, kriti</w:t>
            </w:r>
            <w:r w:rsidRPr="0006697F">
              <w:rPr>
                <w:rFonts w:cs="Times New Roman"/>
                <w:spacing w:val="1"/>
                <w:szCs w:val="24"/>
              </w:rPr>
              <w:t>s</w:t>
            </w:r>
            <w:r w:rsidRPr="0006697F">
              <w:rPr>
                <w:rFonts w:cs="Times New Roman"/>
                <w:szCs w:val="24"/>
              </w:rPr>
              <w:t>, si</w:t>
            </w:r>
            <w:r w:rsidRPr="0006697F">
              <w:rPr>
                <w:rFonts w:cs="Times New Roman"/>
                <w:spacing w:val="1"/>
                <w:szCs w:val="24"/>
              </w:rPr>
              <w:t>s</w:t>
            </w:r>
            <w:r w:rsidRPr="0006697F">
              <w:rPr>
                <w:rFonts w:cs="Times New Roman"/>
                <w:szCs w:val="24"/>
              </w:rPr>
              <w:t>tem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t</w:t>
            </w:r>
            <w:r w:rsidRPr="0006697F">
              <w:rPr>
                <w:rFonts w:cs="Times New Roman"/>
                <w:spacing w:val="1"/>
                <w:szCs w:val="24"/>
              </w:rPr>
              <w:t>i</w:t>
            </w:r>
            <w:r w:rsidRPr="0006697F">
              <w:rPr>
                <w:rFonts w:cs="Times New Roman"/>
                <w:szCs w:val="24"/>
              </w:rPr>
              <w:t>s, d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n inovatif d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lam konteks p</w:t>
            </w:r>
            <w:r w:rsidRPr="0006697F">
              <w:rPr>
                <w:rFonts w:cs="Times New Roman"/>
                <w:spacing w:val="-1"/>
                <w:szCs w:val="24"/>
              </w:rPr>
              <w:t>e</w:t>
            </w:r>
            <w:r w:rsidRPr="0006697F">
              <w:rPr>
                <w:rFonts w:cs="Times New Roman"/>
                <w:szCs w:val="24"/>
              </w:rPr>
              <w:t>n</w:t>
            </w:r>
            <w:r w:rsidRPr="0006697F">
              <w:rPr>
                <w:rFonts w:cs="Times New Roman"/>
                <w:spacing w:val="-2"/>
                <w:szCs w:val="24"/>
              </w:rPr>
              <w:t>g</w:t>
            </w:r>
            <w:r w:rsidRPr="0006697F">
              <w:rPr>
                <w:rFonts w:cs="Times New Roman"/>
                <w:spacing w:val="-1"/>
                <w:szCs w:val="24"/>
              </w:rPr>
              <w:t>e</w:t>
            </w:r>
            <w:r w:rsidRPr="0006697F">
              <w:rPr>
                <w:rFonts w:cs="Times New Roman"/>
                <w:szCs w:val="24"/>
              </w:rPr>
              <w:t>m</w:t>
            </w:r>
            <w:r w:rsidRPr="0006697F">
              <w:rPr>
                <w:rFonts w:cs="Times New Roman"/>
                <w:spacing w:val="3"/>
                <w:szCs w:val="24"/>
              </w:rPr>
              <w:t>b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pacing w:val="2"/>
                <w:szCs w:val="24"/>
              </w:rPr>
              <w:t>n</w:t>
            </w:r>
            <w:r w:rsidRPr="0006697F">
              <w:rPr>
                <w:rFonts w:cs="Times New Roman"/>
                <w:spacing w:val="-2"/>
                <w:szCs w:val="24"/>
              </w:rPr>
              <w:t>g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 xml:space="preserve">n 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tau i</w:t>
            </w:r>
            <w:r w:rsidRPr="0006697F">
              <w:rPr>
                <w:rFonts w:cs="Times New Roman"/>
                <w:spacing w:val="1"/>
                <w:szCs w:val="24"/>
              </w:rPr>
              <w:t>m</w:t>
            </w:r>
            <w:r w:rsidRPr="0006697F">
              <w:rPr>
                <w:rFonts w:cs="Times New Roman"/>
                <w:szCs w:val="24"/>
              </w:rPr>
              <w:t>plem</w:t>
            </w:r>
            <w:r w:rsidRPr="0006697F">
              <w:rPr>
                <w:rFonts w:cs="Times New Roman"/>
                <w:spacing w:val="-1"/>
                <w:szCs w:val="24"/>
              </w:rPr>
              <w:t>e</w:t>
            </w:r>
            <w:r w:rsidRPr="0006697F">
              <w:rPr>
                <w:rFonts w:cs="Times New Roman"/>
                <w:szCs w:val="24"/>
              </w:rPr>
              <w:t>ntasi i</w:t>
            </w:r>
            <w:r w:rsidRPr="0006697F">
              <w:rPr>
                <w:rFonts w:cs="Times New Roman"/>
                <w:spacing w:val="-1"/>
                <w:szCs w:val="24"/>
              </w:rPr>
              <w:t>l</w:t>
            </w:r>
            <w:r w:rsidRPr="0006697F">
              <w:rPr>
                <w:rFonts w:cs="Times New Roman"/>
                <w:spacing w:val="-2"/>
                <w:szCs w:val="24"/>
              </w:rPr>
              <w:t>m</w:t>
            </w:r>
            <w:r w:rsidRPr="0006697F">
              <w:rPr>
                <w:rFonts w:cs="Times New Roman"/>
                <w:szCs w:val="24"/>
              </w:rPr>
              <w:t>u p</w:t>
            </w:r>
            <w:r w:rsidRPr="0006697F">
              <w:rPr>
                <w:rFonts w:cs="Times New Roman"/>
                <w:spacing w:val="-1"/>
                <w:szCs w:val="24"/>
              </w:rPr>
              <w:t>e</w:t>
            </w:r>
            <w:r w:rsidRPr="0006697F">
              <w:rPr>
                <w:rFonts w:cs="Times New Roman"/>
                <w:szCs w:val="24"/>
              </w:rPr>
              <w:t>n</w:t>
            </w:r>
            <w:r w:rsidRPr="0006697F">
              <w:rPr>
                <w:rFonts w:cs="Times New Roman"/>
                <w:spacing w:val="-2"/>
                <w:szCs w:val="24"/>
              </w:rPr>
              <w:t>g</w:t>
            </w:r>
            <w:r w:rsidRPr="0006697F">
              <w:rPr>
                <w:rFonts w:cs="Times New Roman"/>
                <w:spacing w:val="-1"/>
                <w:szCs w:val="24"/>
              </w:rPr>
              <w:t>e</w:t>
            </w:r>
            <w:r w:rsidRPr="0006697F">
              <w:rPr>
                <w:rFonts w:cs="Times New Roman"/>
                <w:spacing w:val="3"/>
                <w:szCs w:val="24"/>
              </w:rPr>
              <w:t>t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hu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n d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n teknolo</w:t>
            </w:r>
            <w:r w:rsidRPr="0006697F">
              <w:rPr>
                <w:rFonts w:cs="Times New Roman"/>
                <w:spacing w:val="-2"/>
                <w:szCs w:val="24"/>
              </w:rPr>
              <w:t>g</w:t>
            </w:r>
            <w:r w:rsidRPr="0006697F">
              <w:rPr>
                <w:rFonts w:cs="Times New Roman"/>
                <w:szCs w:val="24"/>
              </w:rPr>
              <w:t xml:space="preserve">i </w:t>
            </w:r>
            <w:r w:rsidRPr="0006697F">
              <w:rPr>
                <w:rFonts w:cs="Times New Roman"/>
                <w:spacing w:val="-5"/>
                <w:szCs w:val="24"/>
              </w:rPr>
              <w:t>y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pacing w:val="2"/>
                <w:szCs w:val="24"/>
              </w:rPr>
              <w:t>n</w:t>
            </w:r>
            <w:r w:rsidRPr="0006697F">
              <w:rPr>
                <w:rFonts w:cs="Times New Roman"/>
                <w:szCs w:val="24"/>
              </w:rPr>
              <w:t>g memp</w:t>
            </w:r>
            <w:r w:rsidRPr="0006697F">
              <w:rPr>
                <w:rFonts w:cs="Times New Roman"/>
                <w:spacing w:val="1"/>
                <w:szCs w:val="24"/>
              </w:rPr>
              <w:t>e</w:t>
            </w:r>
            <w:r w:rsidRPr="0006697F">
              <w:rPr>
                <w:rFonts w:cs="Times New Roman"/>
                <w:szCs w:val="24"/>
              </w:rPr>
              <w:t>r</w:t>
            </w:r>
            <w:r w:rsidRPr="0006697F">
              <w:rPr>
                <w:rFonts w:cs="Times New Roman"/>
                <w:spacing w:val="1"/>
                <w:szCs w:val="24"/>
              </w:rPr>
              <w:t>h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t</w:t>
            </w:r>
            <w:r w:rsidRPr="0006697F">
              <w:rPr>
                <w:rFonts w:cs="Times New Roman"/>
                <w:spacing w:val="1"/>
                <w:szCs w:val="24"/>
              </w:rPr>
              <w:t>i</w:t>
            </w:r>
            <w:r w:rsidRPr="0006697F">
              <w:rPr>
                <w:rFonts w:cs="Times New Roman"/>
                <w:szCs w:val="24"/>
              </w:rPr>
              <w:t>k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n d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n men</w:t>
            </w:r>
            <w:r w:rsidRPr="0006697F">
              <w:rPr>
                <w:rFonts w:cs="Times New Roman"/>
                <w:spacing w:val="-1"/>
                <w:szCs w:val="24"/>
              </w:rPr>
              <w:t>e</w:t>
            </w:r>
            <w:r w:rsidRPr="0006697F">
              <w:rPr>
                <w:rFonts w:cs="Times New Roman"/>
                <w:spacing w:val="1"/>
                <w:szCs w:val="24"/>
              </w:rPr>
              <w:t>r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pk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 xml:space="preserve">n </w:t>
            </w:r>
            <w:r w:rsidRPr="0006697F">
              <w:rPr>
                <w:rFonts w:cs="Times New Roman"/>
                <w:spacing w:val="2"/>
                <w:szCs w:val="24"/>
              </w:rPr>
              <w:t>n</w:t>
            </w:r>
            <w:r w:rsidRPr="0006697F">
              <w:rPr>
                <w:rFonts w:cs="Times New Roman"/>
                <w:szCs w:val="24"/>
              </w:rPr>
              <w:t>i</w:t>
            </w:r>
            <w:r w:rsidRPr="0006697F">
              <w:rPr>
                <w:rFonts w:cs="Times New Roman"/>
                <w:spacing w:val="1"/>
                <w:szCs w:val="24"/>
              </w:rPr>
              <w:t>l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i humanio</w:t>
            </w:r>
            <w:r w:rsidRPr="0006697F">
              <w:rPr>
                <w:rFonts w:cs="Times New Roman"/>
                <w:spacing w:val="-1"/>
                <w:szCs w:val="24"/>
              </w:rPr>
              <w:t>r</w:t>
            </w:r>
            <w:r w:rsidRPr="0006697F">
              <w:rPr>
                <w:rFonts w:cs="Times New Roman"/>
                <w:szCs w:val="24"/>
              </w:rPr>
              <w:t xml:space="preserve">a </w:t>
            </w:r>
            <w:r w:rsidRPr="0006697F">
              <w:rPr>
                <w:rFonts w:cs="Times New Roman"/>
                <w:spacing w:val="-5"/>
                <w:szCs w:val="24"/>
              </w:rPr>
              <w:t>y</w:t>
            </w:r>
            <w:r w:rsidRPr="0006697F">
              <w:rPr>
                <w:rFonts w:cs="Times New Roman"/>
                <w:spacing w:val="1"/>
                <w:szCs w:val="24"/>
              </w:rPr>
              <w:t>a</w:t>
            </w:r>
            <w:r w:rsidRPr="0006697F">
              <w:rPr>
                <w:rFonts w:cs="Times New Roman"/>
                <w:spacing w:val="2"/>
                <w:szCs w:val="24"/>
              </w:rPr>
              <w:t>n</w:t>
            </w:r>
            <w:r w:rsidRPr="0006697F">
              <w:rPr>
                <w:rFonts w:cs="Times New Roman"/>
                <w:szCs w:val="24"/>
              </w:rPr>
              <w:t>g s</w:t>
            </w:r>
            <w:r w:rsidRPr="0006697F">
              <w:rPr>
                <w:rFonts w:cs="Times New Roman"/>
                <w:spacing w:val="-1"/>
                <w:szCs w:val="24"/>
              </w:rPr>
              <w:t>e</w:t>
            </w:r>
            <w:r w:rsidRPr="0006697F">
              <w:rPr>
                <w:rFonts w:cs="Times New Roman"/>
                <w:szCs w:val="24"/>
              </w:rPr>
              <w:t>su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i de</w:t>
            </w:r>
            <w:r w:rsidRPr="0006697F">
              <w:rPr>
                <w:rFonts w:cs="Times New Roman"/>
                <w:spacing w:val="2"/>
                <w:szCs w:val="24"/>
              </w:rPr>
              <w:t>n</w:t>
            </w:r>
            <w:r w:rsidRPr="0006697F">
              <w:rPr>
                <w:rFonts w:cs="Times New Roman"/>
                <w:spacing w:val="-2"/>
                <w:szCs w:val="24"/>
              </w:rPr>
              <w:t>g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n bida</w:t>
            </w:r>
            <w:r w:rsidRPr="0006697F">
              <w:rPr>
                <w:rFonts w:cs="Times New Roman"/>
                <w:spacing w:val="2"/>
                <w:szCs w:val="24"/>
              </w:rPr>
              <w:t>n</w:t>
            </w:r>
            <w:r w:rsidRPr="0006697F">
              <w:rPr>
                <w:rFonts w:cs="Times New Roman"/>
                <w:szCs w:val="24"/>
              </w:rPr>
              <w:t xml:space="preserve">g </w:t>
            </w:r>
            <w:r w:rsidRPr="0006697F">
              <w:rPr>
                <w:rFonts w:cs="Times New Roman"/>
                <w:spacing w:val="2"/>
                <w:szCs w:val="24"/>
              </w:rPr>
              <w:t>k</w:t>
            </w:r>
            <w:r w:rsidRPr="0006697F">
              <w:rPr>
                <w:rFonts w:cs="Times New Roman"/>
                <w:spacing w:val="-1"/>
                <w:szCs w:val="24"/>
              </w:rPr>
              <w:t>e</w:t>
            </w:r>
            <w:r w:rsidRPr="0006697F">
              <w:rPr>
                <w:rFonts w:cs="Times New Roman"/>
                <w:spacing w:val="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hl</w:t>
            </w:r>
            <w:r w:rsidRPr="0006697F">
              <w:rPr>
                <w:rFonts w:cs="Times New Roman"/>
                <w:spacing w:val="1"/>
                <w:szCs w:val="24"/>
              </w:rPr>
              <w:t>i</w:t>
            </w:r>
            <w:r w:rsidRPr="0006697F">
              <w:rPr>
                <w:rFonts w:cs="Times New Roman"/>
                <w:spacing w:val="-1"/>
                <w:szCs w:val="24"/>
              </w:rPr>
              <w:t>a</w:t>
            </w:r>
            <w:r w:rsidRPr="0006697F">
              <w:rPr>
                <w:rFonts w:cs="Times New Roman"/>
                <w:szCs w:val="24"/>
              </w:rPr>
              <w:t>n</w:t>
            </w:r>
            <w:r w:rsidRPr="0006697F">
              <w:rPr>
                <w:rFonts w:cs="Times New Roman"/>
                <w:spacing w:val="2"/>
                <w:szCs w:val="24"/>
              </w:rPr>
              <w:t>n</w:t>
            </w:r>
            <w:r w:rsidRPr="0006697F">
              <w:rPr>
                <w:rFonts w:cs="Times New Roman"/>
                <w:spacing w:val="-5"/>
                <w:szCs w:val="24"/>
              </w:rPr>
              <w:t>y</w:t>
            </w:r>
            <w:r w:rsidRPr="0006697F">
              <w:rPr>
                <w:rFonts w:cs="Times New Roman"/>
                <w:szCs w:val="24"/>
              </w:rPr>
              <w:t>a.</w:t>
            </w:r>
          </w:p>
        </w:tc>
      </w:tr>
      <w:tr w:rsidR="00F566FB" w:rsidRPr="0006697F" w14:paraId="2E523AA0" w14:textId="77777777" w:rsidTr="00CD077D">
        <w:trPr>
          <w:trHeight w:val="331"/>
          <w:jc w:val="center"/>
        </w:trPr>
        <w:tc>
          <w:tcPr>
            <w:tcW w:w="2977" w:type="dxa"/>
            <w:gridSpan w:val="2"/>
            <w:vMerge/>
          </w:tcPr>
          <w:p w14:paraId="64C96249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590" w:type="dxa"/>
            <w:gridSpan w:val="5"/>
          </w:tcPr>
          <w:p w14:paraId="68A8C9CA" w14:textId="3569E160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>Keterampilan</w:t>
            </w:r>
            <w:proofErr w:type="spellEnd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>Khusus</w:t>
            </w:r>
            <w:proofErr w:type="spellEnd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 xml:space="preserve"> (KK2)</w:t>
            </w:r>
          </w:p>
        </w:tc>
      </w:tr>
      <w:tr w:rsidR="00F566FB" w:rsidRPr="0006697F" w14:paraId="68A9B516" w14:textId="77777777" w:rsidTr="00DF5BB7">
        <w:trPr>
          <w:trHeight w:val="331"/>
          <w:jc w:val="center"/>
        </w:trPr>
        <w:tc>
          <w:tcPr>
            <w:tcW w:w="2977" w:type="dxa"/>
            <w:gridSpan w:val="2"/>
            <w:vMerge/>
          </w:tcPr>
          <w:p w14:paraId="37725B90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392F7ECD" w14:textId="2677E7C4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CPL 3</w:t>
            </w:r>
          </w:p>
        </w:tc>
        <w:tc>
          <w:tcPr>
            <w:tcW w:w="9894" w:type="dxa"/>
            <w:gridSpan w:val="4"/>
          </w:tcPr>
          <w:p w14:paraId="6E204FFE" w14:textId="24B0937C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06697F">
              <w:rPr>
                <w:rStyle w:val="fontstyle01"/>
                <w:rFonts w:ascii="Times New Roman" w:hAnsi="Times New Roman" w:cs="Times New Roman"/>
              </w:rPr>
              <w:t>Mampu menyelenggarakan pembelajaran yang mendidik bidang</w:t>
            </w:r>
            <w:r w:rsidRPr="0006697F">
              <w:rPr>
                <w:rFonts w:cs="Times New Roman"/>
                <w:szCs w:val="24"/>
              </w:rPr>
              <w:t xml:space="preserve"> </w:t>
            </w:r>
            <w:r w:rsidRPr="0006697F">
              <w:rPr>
                <w:rStyle w:val="fontstyle01"/>
                <w:rFonts w:ascii="Times New Roman" w:hAnsi="Times New Roman" w:cs="Times New Roman"/>
              </w:rPr>
              <w:t>matematika;</w:t>
            </w:r>
          </w:p>
        </w:tc>
      </w:tr>
      <w:tr w:rsidR="00F566FB" w:rsidRPr="0006697F" w14:paraId="0ADF721E" w14:textId="77777777" w:rsidTr="00B365F0">
        <w:trPr>
          <w:trHeight w:val="331"/>
          <w:jc w:val="center"/>
        </w:trPr>
        <w:tc>
          <w:tcPr>
            <w:tcW w:w="2977" w:type="dxa"/>
            <w:gridSpan w:val="2"/>
            <w:vMerge/>
          </w:tcPr>
          <w:p w14:paraId="2A0EDD2C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590" w:type="dxa"/>
            <w:gridSpan w:val="5"/>
          </w:tcPr>
          <w:p w14:paraId="348C7133" w14:textId="261A786C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</w:pPr>
            <w:r w:rsidRPr="0006697F"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</w:rPr>
              <w:t>e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  <w:t>n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</w:rPr>
              <w:t>g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  <w:t>u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</w:rPr>
              <w:t>a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</w:rPr>
              <w:t>a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  <w:t>a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</w:rPr>
              <w:t>n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</w:rPr>
              <w:t>P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  <w:t>e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</w:rPr>
              <w:t>n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  <w:t>g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</w:rPr>
              <w:t>e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  <w:t>t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</w:rPr>
              <w:t>a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  <w:t>h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</w:rPr>
              <w:t>u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  <w:t>a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</w:rPr>
              <w:t>n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</w:rPr>
              <w:t>(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</w:rPr>
              <w:t>P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</w:rPr>
              <w:t>5</w:t>
            </w:r>
            <w:r w:rsidRPr="0006697F">
              <w:rPr>
                <w:rStyle w:val="fontstyle01"/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F566FB" w:rsidRPr="0006697F" w14:paraId="27A5FB08" w14:textId="77777777" w:rsidTr="00DF5BB7">
        <w:trPr>
          <w:trHeight w:val="586"/>
          <w:jc w:val="center"/>
        </w:trPr>
        <w:tc>
          <w:tcPr>
            <w:tcW w:w="2977" w:type="dxa"/>
            <w:gridSpan w:val="2"/>
            <w:vMerge/>
          </w:tcPr>
          <w:p w14:paraId="22EC6517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61EEEF8E" w14:textId="5A42E0D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CPL 4</w:t>
            </w:r>
          </w:p>
        </w:tc>
        <w:tc>
          <w:tcPr>
            <w:tcW w:w="9894" w:type="dxa"/>
            <w:gridSpan w:val="4"/>
          </w:tcPr>
          <w:p w14:paraId="26691060" w14:textId="6FB0BD94" w:rsidR="00F566FB" w:rsidRPr="0006697F" w:rsidRDefault="00F566FB" w:rsidP="0006697F">
            <w:pPr>
              <w:spacing w:line="240" w:lineRule="auto"/>
              <w:ind w:right="68"/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</w:pPr>
            <w:r w:rsidRPr="0006697F">
              <w:rPr>
                <w:rFonts w:cs="Times New Roman"/>
                <w:szCs w:val="24"/>
              </w:rPr>
              <w:t>Menerapkan teknologi informasi dan komunikasi dalam perencanaan pembelajaran, penyelenggaraan pembelajaran, evaluasi pembelajaran dan pengelolaan pembelajaran matematika</w:t>
            </w:r>
          </w:p>
        </w:tc>
      </w:tr>
      <w:tr w:rsidR="00F566FB" w:rsidRPr="0006697F" w14:paraId="5C622E4C" w14:textId="77777777" w:rsidTr="00DF5BB7">
        <w:trPr>
          <w:trHeight w:val="416"/>
          <w:jc w:val="center"/>
        </w:trPr>
        <w:tc>
          <w:tcPr>
            <w:tcW w:w="2977" w:type="dxa"/>
            <w:gridSpan w:val="2"/>
            <w:vMerge/>
          </w:tcPr>
          <w:p w14:paraId="5472CB62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590" w:type="dxa"/>
            <w:gridSpan w:val="5"/>
          </w:tcPr>
          <w:p w14:paraId="112F3DCA" w14:textId="607A17EF" w:rsidR="00F566FB" w:rsidRPr="0006697F" w:rsidRDefault="00F566FB" w:rsidP="0006697F">
            <w:pPr>
              <w:spacing w:line="240" w:lineRule="auto"/>
              <w:ind w:right="68"/>
              <w:rPr>
                <w:rFonts w:cs="Times New Roman"/>
                <w:b/>
                <w:bCs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>Capaian</w:t>
            </w:r>
            <w:proofErr w:type="spellEnd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 xml:space="preserve"> Mata </w:t>
            </w:r>
            <w:proofErr w:type="spellStart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>Kuliah</w:t>
            </w:r>
            <w:proofErr w:type="spellEnd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 xml:space="preserve"> (CPMK)</w:t>
            </w:r>
          </w:p>
        </w:tc>
      </w:tr>
      <w:tr w:rsidR="00F566FB" w:rsidRPr="0006697F" w14:paraId="5629E1D7" w14:textId="77777777" w:rsidTr="00DF5BB7">
        <w:trPr>
          <w:trHeight w:val="224"/>
          <w:jc w:val="center"/>
        </w:trPr>
        <w:tc>
          <w:tcPr>
            <w:tcW w:w="2977" w:type="dxa"/>
            <w:gridSpan w:val="2"/>
            <w:vMerge/>
          </w:tcPr>
          <w:p w14:paraId="6208327C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590" w:type="dxa"/>
            <w:gridSpan w:val="5"/>
          </w:tcPr>
          <w:p w14:paraId="752CE3BE" w14:textId="576F6035" w:rsidR="00F566FB" w:rsidRPr="0006697F" w:rsidRDefault="00F566FB" w:rsidP="0006697F">
            <w:pPr>
              <w:spacing w:line="240" w:lineRule="auto"/>
              <w:ind w:right="68"/>
              <w:rPr>
                <w:rFonts w:cs="Times New Roman"/>
                <w:b/>
                <w:bCs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>Kemampuan</w:t>
            </w:r>
            <w:proofErr w:type="spellEnd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 xml:space="preserve"> Akhir </w:t>
            </w:r>
            <w:proofErr w:type="spellStart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>tiap</w:t>
            </w:r>
            <w:proofErr w:type="spellEnd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>Tahapan</w:t>
            </w:r>
            <w:proofErr w:type="spellEnd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b/>
                <w:bCs/>
                <w:szCs w:val="24"/>
                <w:lang w:val="en-US"/>
              </w:rPr>
              <w:t xml:space="preserve"> (Sub CPMK)</w:t>
            </w:r>
          </w:p>
        </w:tc>
      </w:tr>
      <w:tr w:rsidR="00F566FB" w:rsidRPr="0006697F" w14:paraId="22B4C1A9" w14:textId="77777777" w:rsidTr="00DF5BB7">
        <w:trPr>
          <w:trHeight w:val="288"/>
          <w:jc w:val="center"/>
        </w:trPr>
        <w:tc>
          <w:tcPr>
            <w:tcW w:w="2977" w:type="dxa"/>
            <w:gridSpan w:val="2"/>
            <w:vMerge/>
          </w:tcPr>
          <w:p w14:paraId="712A2181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78544147" w14:textId="24991D80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1</w:t>
            </w:r>
          </w:p>
        </w:tc>
        <w:tc>
          <w:tcPr>
            <w:tcW w:w="9894" w:type="dxa"/>
            <w:gridSpan w:val="4"/>
          </w:tcPr>
          <w:p w14:paraId="535944E4" w14:textId="100374B0" w:rsidR="00F566FB" w:rsidRPr="0006697F" w:rsidRDefault="00F566FB" w:rsidP="0006697F">
            <w:pPr>
              <w:spacing w:line="240" w:lineRule="auto"/>
              <w:ind w:right="68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Meguasai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konsep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kompetensi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guru </w:t>
            </w:r>
            <w:r w:rsidR="00057009">
              <w:rPr>
                <w:rFonts w:cs="Times New Roman"/>
                <w:szCs w:val="24"/>
                <w:lang w:val="en-US"/>
              </w:rPr>
              <w:t xml:space="preserve">dan </w:t>
            </w:r>
            <w:proofErr w:type="spellStart"/>
            <w:r w:rsidR="00057009">
              <w:rPr>
                <w:rFonts w:cs="Times New Roman"/>
                <w:szCs w:val="24"/>
                <w:lang w:val="en-US"/>
              </w:rPr>
              <w:t>keterampilang</w:t>
            </w:r>
            <w:proofErr w:type="spellEnd"/>
            <w:r w:rsidR="0005700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057009">
              <w:rPr>
                <w:rFonts w:cs="Times New Roman"/>
                <w:szCs w:val="24"/>
                <w:lang w:val="en-US"/>
              </w:rPr>
              <w:t>mengajar</w:t>
            </w:r>
            <w:proofErr w:type="spellEnd"/>
          </w:p>
        </w:tc>
      </w:tr>
      <w:tr w:rsidR="00F566FB" w:rsidRPr="0006697F" w14:paraId="23A62DFC" w14:textId="77777777" w:rsidTr="00DF5BB7">
        <w:trPr>
          <w:trHeight w:val="146"/>
          <w:jc w:val="center"/>
        </w:trPr>
        <w:tc>
          <w:tcPr>
            <w:tcW w:w="2977" w:type="dxa"/>
            <w:gridSpan w:val="2"/>
            <w:vMerge/>
          </w:tcPr>
          <w:p w14:paraId="16E647A5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1B573C77" w14:textId="7A6ACEF6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2</w:t>
            </w:r>
          </w:p>
        </w:tc>
        <w:tc>
          <w:tcPr>
            <w:tcW w:w="9894" w:type="dxa"/>
            <w:gridSpan w:val="4"/>
          </w:tcPr>
          <w:p w14:paraId="7CB76B8E" w14:textId="7F9F9795" w:rsidR="00F566FB" w:rsidRPr="0006697F" w:rsidRDefault="00F566FB" w:rsidP="0006697F">
            <w:pPr>
              <w:spacing w:line="240" w:lineRule="auto"/>
              <w:ind w:right="68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konsep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dalam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matematika </w:t>
            </w:r>
          </w:p>
        </w:tc>
      </w:tr>
      <w:tr w:rsidR="00F566FB" w:rsidRPr="0006697F" w14:paraId="58582AA6" w14:textId="77777777" w:rsidTr="00DF5BB7">
        <w:trPr>
          <w:trHeight w:val="146"/>
          <w:jc w:val="center"/>
        </w:trPr>
        <w:tc>
          <w:tcPr>
            <w:tcW w:w="2977" w:type="dxa"/>
            <w:gridSpan w:val="2"/>
            <w:vMerge/>
          </w:tcPr>
          <w:p w14:paraId="2A4B8894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2EC34D4A" w14:textId="190F9522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3</w:t>
            </w:r>
          </w:p>
        </w:tc>
        <w:tc>
          <w:tcPr>
            <w:tcW w:w="9894" w:type="dxa"/>
            <w:gridSpan w:val="4"/>
          </w:tcPr>
          <w:p w14:paraId="1578DA37" w14:textId="6FB6F51E" w:rsidR="00F566FB" w:rsidRPr="0006697F" w:rsidRDefault="00F566FB" w:rsidP="0006697F">
            <w:pPr>
              <w:spacing w:line="240" w:lineRule="auto"/>
              <w:ind w:right="68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konsep model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Projek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based Learning </w:t>
            </w:r>
          </w:p>
        </w:tc>
      </w:tr>
      <w:tr w:rsidR="00F566FB" w:rsidRPr="0006697F" w14:paraId="62D772CF" w14:textId="77777777" w:rsidTr="00DF5BB7">
        <w:trPr>
          <w:trHeight w:val="146"/>
          <w:jc w:val="center"/>
        </w:trPr>
        <w:tc>
          <w:tcPr>
            <w:tcW w:w="2977" w:type="dxa"/>
            <w:gridSpan w:val="2"/>
            <w:vMerge/>
          </w:tcPr>
          <w:p w14:paraId="2EE2B204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49D40803" w14:textId="71580C46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4</w:t>
            </w:r>
          </w:p>
        </w:tc>
        <w:tc>
          <w:tcPr>
            <w:tcW w:w="9894" w:type="dxa"/>
            <w:gridSpan w:val="4"/>
          </w:tcPr>
          <w:p w14:paraId="66443CA5" w14:textId="7C08A006" w:rsidR="00F566FB" w:rsidRPr="0006697F" w:rsidRDefault="00F566FB" w:rsidP="0006697F">
            <w:pPr>
              <w:spacing w:line="240" w:lineRule="auto"/>
              <w:ind w:right="68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konsep model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berdiferensiasi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F566FB" w:rsidRPr="0006697F" w14:paraId="5BEE7F4D" w14:textId="77777777" w:rsidTr="00DF5BB7">
        <w:trPr>
          <w:trHeight w:val="146"/>
          <w:jc w:val="center"/>
        </w:trPr>
        <w:tc>
          <w:tcPr>
            <w:tcW w:w="2977" w:type="dxa"/>
            <w:gridSpan w:val="2"/>
            <w:vMerge/>
          </w:tcPr>
          <w:p w14:paraId="35E0D881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0DDE983F" w14:textId="62B4881C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5</w:t>
            </w:r>
          </w:p>
        </w:tc>
        <w:tc>
          <w:tcPr>
            <w:tcW w:w="9894" w:type="dxa"/>
            <w:gridSpan w:val="4"/>
          </w:tcPr>
          <w:p w14:paraId="2F835206" w14:textId="21539A1A" w:rsidR="00F566FB" w:rsidRPr="0006697F" w:rsidRDefault="00F566FB" w:rsidP="0006697F">
            <w:pPr>
              <w:spacing w:line="240" w:lineRule="auto"/>
              <w:ind w:right="68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konsep model problem based learning</w:t>
            </w:r>
          </w:p>
        </w:tc>
      </w:tr>
      <w:tr w:rsidR="00F566FB" w:rsidRPr="0006697F" w14:paraId="7BBC9039" w14:textId="77777777" w:rsidTr="00DF5BB7">
        <w:trPr>
          <w:trHeight w:val="146"/>
          <w:jc w:val="center"/>
        </w:trPr>
        <w:tc>
          <w:tcPr>
            <w:tcW w:w="2977" w:type="dxa"/>
            <w:gridSpan w:val="2"/>
            <w:vMerge/>
          </w:tcPr>
          <w:p w14:paraId="1C9A1CF6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5F55CED3" w14:textId="3C635844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6</w:t>
            </w:r>
          </w:p>
        </w:tc>
        <w:tc>
          <w:tcPr>
            <w:tcW w:w="9894" w:type="dxa"/>
            <w:gridSpan w:val="4"/>
          </w:tcPr>
          <w:p w14:paraId="79EC5D19" w14:textId="1DDAF7CC" w:rsidR="00F566FB" w:rsidRPr="0006697F" w:rsidRDefault="00F566FB" w:rsidP="0006697F">
            <w:pPr>
              <w:spacing w:line="240" w:lineRule="auto"/>
              <w:ind w:right="68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konsep model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inkuiri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F566FB" w:rsidRPr="0006697F" w14:paraId="434DFAFC" w14:textId="77777777" w:rsidTr="00DF5BB7">
        <w:trPr>
          <w:trHeight w:val="146"/>
          <w:jc w:val="center"/>
        </w:trPr>
        <w:tc>
          <w:tcPr>
            <w:tcW w:w="2977" w:type="dxa"/>
            <w:gridSpan w:val="2"/>
            <w:vMerge/>
          </w:tcPr>
          <w:p w14:paraId="65C41FD1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30058F82" w14:textId="464253B2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7</w:t>
            </w:r>
          </w:p>
        </w:tc>
        <w:tc>
          <w:tcPr>
            <w:tcW w:w="9894" w:type="dxa"/>
            <w:gridSpan w:val="4"/>
          </w:tcPr>
          <w:p w14:paraId="605F4E5C" w14:textId="7D5522E6" w:rsidR="00F566FB" w:rsidRPr="0006697F" w:rsidRDefault="00F566FB" w:rsidP="0006697F">
            <w:pPr>
              <w:spacing w:line="240" w:lineRule="auto"/>
              <w:ind w:right="68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konsep model discovery learning</w:t>
            </w:r>
          </w:p>
        </w:tc>
      </w:tr>
      <w:tr w:rsidR="00F566FB" w:rsidRPr="0006697F" w14:paraId="5D268C60" w14:textId="77777777" w:rsidTr="00DF5BB7">
        <w:trPr>
          <w:trHeight w:val="146"/>
          <w:jc w:val="center"/>
        </w:trPr>
        <w:tc>
          <w:tcPr>
            <w:tcW w:w="2977" w:type="dxa"/>
            <w:gridSpan w:val="2"/>
            <w:vMerge/>
          </w:tcPr>
          <w:p w14:paraId="4F661B33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1B2E6173" w14:textId="65ED91B2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8</w:t>
            </w:r>
          </w:p>
        </w:tc>
        <w:tc>
          <w:tcPr>
            <w:tcW w:w="9894" w:type="dxa"/>
            <w:gridSpan w:val="4"/>
          </w:tcPr>
          <w:p w14:paraId="5D5D3E29" w14:textId="39665A4F" w:rsidR="00F566FB" w:rsidRPr="0006697F" w:rsidRDefault="00F566FB" w:rsidP="0006697F">
            <w:pPr>
              <w:spacing w:line="240" w:lineRule="auto"/>
              <w:ind w:right="68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konsep model cooperative learning</w:t>
            </w:r>
          </w:p>
        </w:tc>
      </w:tr>
      <w:tr w:rsidR="00F566FB" w:rsidRPr="0006697F" w14:paraId="30011085" w14:textId="77777777" w:rsidTr="00DF5BB7">
        <w:trPr>
          <w:trHeight w:val="146"/>
          <w:jc w:val="center"/>
        </w:trPr>
        <w:tc>
          <w:tcPr>
            <w:tcW w:w="2977" w:type="dxa"/>
            <w:gridSpan w:val="2"/>
            <w:vMerge/>
          </w:tcPr>
          <w:p w14:paraId="65F2382A" w14:textId="77777777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186199DF" w14:textId="73CDCCAF" w:rsidR="00F566FB" w:rsidRPr="0006697F" w:rsidRDefault="00F566FB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9</w:t>
            </w:r>
          </w:p>
        </w:tc>
        <w:tc>
          <w:tcPr>
            <w:tcW w:w="9894" w:type="dxa"/>
            <w:gridSpan w:val="4"/>
          </w:tcPr>
          <w:p w14:paraId="7358C817" w14:textId="5BFB838A" w:rsidR="00F566FB" w:rsidRPr="0006697F" w:rsidRDefault="00F566FB" w:rsidP="0006697F">
            <w:pPr>
              <w:spacing w:line="240" w:lineRule="auto"/>
              <w:ind w:right="68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konsep </w:t>
            </w:r>
            <w:r w:rsidR="00057009">
              <w:rPr>
                <w:rFonts w:cs="Times New Roman"/>
                <w:szCs w:val="24"/>
                <w:lang w:val="en-US"/>
              </w:rPr>
              <w:t>model CTL</w:t>
            </w:r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057009" w:rsidRPr="0006697F" w14:paraId="54D06257" w14:textId="77777777" w:rsidTr="00DF5BB7">
        <w:trPr>
          <w:trHeight w:val="146"/>
          <w:jc w:val="center"/>
        </w:trPr>
        <w:tc>
          <w:tcPr>
            <w:tcW w:w="2977" w:type="dxa"/>
            <w:gridSpan w:val="2"/>
            <w:vMerge/>
          </w:tcPr>
          <w:p w14:paraId="757E0D81" w14:textId="77777777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7FD8F496" w14:textId="4D705C02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10</w:t>
            </w:r>
          </w:p>
        </w:tc>
        <w:tc>
          <w:tcPr>
            <w:tcW w:w="9894" w:type="dxa"/>
            <w:gridSpan w:val="4"/>
          </w:tcPr>
          <w:p w14:paraId="412C1FE5" w14:textId="699A5C3F" w:rsidR="00057009" w:rsidRPr="0006697F" w:rsidRDefault="00057009" w:rsidP="00057009">
            <w:pPr>
              <w:spacing w:line="240" w:lineRule="auto"/>
              <w:ind w:right="68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model PMRI</w:t>
            </w:r>
          </w:p>
        </w:tc>
      </w:tr>
      <w:tr w:rsidR="00057009" w:rsidRPr="0006697F" w14:paraId="0A3C2265" w14:textId="77777777" w:rsidTr="00DF5BB7">
        <w:trPr>
          <w:trHeight w:val="146"/>
          <w:jc w:val="center"/>
        </w:trPr>
        <w:tc>
          <w:tcPr>
            <w:tcW w:w="2977" w:type="dxa"/>
            <w:gridSpan w:val="2"/>
            <w:vMerge/>
          </w:tcPr>
          <w:p w14:paraId="3EEA09D8" w14:textId="77777777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338867BB" w14:textId="7C341D0C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1</w:t>
            </w:r>
            <w:r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9894" w:type="dxa"/>
            <w:gridSpan w:val="4"/>
          </w:tcPr>
          <w:p w14:paraId="1300369F" w14:textId="606029B0" w:rsidR="00057009" w:rsidRDefault="00057009" w:rsidP="00057009">
            <w:pPr>
              <w:spacing w:line="240" w:lineRule="auto"/>
              <w:ind w:right="68"/>
              <w:rPr>
                <w:rFonts w:cs="Times New Roman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Menguasai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model RMT (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Rigorius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Mathematical Thinking)</w:t>
            </w:r>
          </w:p>
        </w:tc>
      </w:tr>
      <w:tr w:rsidR="00057009" w:rsidRPr="0006697F" w14:paraId="4E1C8330" w14:textId="77777777" w:rsidTr="00DF5BB7">
        <w:trPr>
          <w:trHeight w:val="146"/>
          <w:jc w:val="center"/>
        </w:trPr>
        <w:tc>
          <w:tcPr>
            <w:tcW w:w="2977" w:type="dxa"/>
            <w:gridSpan w:val="2"/>
            <w:vMerge/>
          </w:tcPr>
          <w:p w14:paraId="05B18AC7" w14:textId="77777777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0725A6A6" w14:textId="1030D137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1</w:t>
            </w: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9894" w:type="dxa"/>
            <w:gridSpan w:val="4"/>
          </w:tcPr>
          <w:p w14:paraId="4A76E42E" w14:textId="14BE6184" w:rsidR="00057009" w:rsidRPr="0006697F" w:rsidRDefault="00057009" w:rsidP="00057009">
            <w:pPr>
              <w:spacing w:line="240" w:lineRule="auto"/>
              <w:ind w:right="68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Membuat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RPP yang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sesuai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dengan KURMER</w:t>
            </w:r>
          </w:p>
        </w:tc>
      </w:tr>
      <w:tr w:rsidR="00057009" w:rsidRPr="0006697F" w14:paraId="1A53792F" w14:textId="77777777" w:rsidTr="00DF5BB7">
        <w:trPr>
          <w:trHeight w:val="146"/>
          <w:jc w:val="center"/>
        </w:trPr>
        <w:tc>
          <w:tcPr>
            <w:tcW w:w="2977" w:type="dxa"/>
            <w:gridSpan w:val="2"/>
            <w:vMerge/>
          </w:tcPr>
          <w:p w14:paraId="3465BAEA" w14:textId="0F5CC59C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3DC06BC3" w14:textId="57EF0843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1</w:t>
            </w: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9894" w:type="dxa"/>
            <w:gridSpan w:val="4"/>
          </w:tcPr>
          <w:p w14:paraId="19F2FFFE" w14:textId="2C846FDE" w:rsidR="00057009" w:rsidRPr="0006697F" w:rsidRDefault="00057009" w:rsidP="00057009">
            <w:pPr>
              <w:spacing w:line="240" w:lineRule="auto"/>
              <w:ind w:right="68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Mensimulasikan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Mengajar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dengan RPP yang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dibuat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057009" w:rsidRPr="0006697F" w14:paraId="6C7F4ABF" w14:textId="77777777" w:rsidTr="00DF5BB7">
        <w:trPr>
          <w:trHeight w:val="146"/>
          <w:jc w:val="center"/>
        </w:trPr>
        <w:tc>
          <w:tcPr>
            <w:tcW w:w="2977" w:type="dxa"/>
            <w:gridSpan w:val="2"/>
            <w:vMerge/>
          </w:tcPr>
          <w:p w14:paraId="4272533D" w14:textId="6A6372FA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36F02467" w14:textId="648D4880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1</w:t>
            </w:r>
            <w:r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9894" w:type="dxa"/>
            <w:gridSpan w:val="4"/>
          </w:tcPr>
          <w:p w14:paraId="35B143B5" w14:textId="5BE0A136" w:rsidR="00057009" w:rsidRPr="0006697F" w:rsidRDefault="00057009" w:rsidP="00057009">
            <w:pPr>
              <w:spacing w:line="240" w:lineRule="auto"/>
              <w:ind w:right="68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Mensimulasikan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Mengajar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dengan RPP yang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dibuat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057009" w:rsidRPr="0006697F" w14:paraId="239AEC53" w14:textId="77777777" w:rsidTr="00DF5BB7">
        <w:trPr>
          <w:trHeight w:val="146"/>
          <w:jc w:val="center"/>
        </w:trPr>
        <w:tc>
          <w:tcPr>
            <w:tcW w:w="2977" w:type="dxa"/>
            <w:gridSpan w:val="2"/>
            <w:vMerge/>
          </w:tcPr>
          <w:p w14:paraId="7FE6442E" w14:textId="77777777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3FD29372" w14:textId="7D061BDE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1</w:t>
            </w: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9894" w:type="dxa"/>
            <w:gridSpan w:val="4"/>
          </w:tcPr>
          <w:p w14:paraId="0C6F4446" w14:textId="41C8BCEF" w:rsidR="00057009" w:rsidRPr="0006697F" w:rsidRDefault="00057009" w:rsidP="00057009">
            <w:pPr>
              <w:spacing w:line="240" w:lineRule="auto"/>
              <w:ind w:right="68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Mensimulasikan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Mengajar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dengan RPP yang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dibuat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057009" w:rsidRPr="0006697F" w14:paraId="35586BD3" w14:textId="77777777" w:rsidTr="00DF5BB7">
        <w:trPr>
          <w:trHeight w:val="146"/>
          <w:jc w:val="center"/>
        </w:trPr>
        <w:tc>
          <w:tcPr>
            <w:tcW w:w="2977" w:type="dxa"/>
            <w:gridSpan w:val="2"/>
            <w:vMerge/>
          </w:tcPr>
          <w:p w14:paraId="6515D1A2" w14:textId="77777777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696" w:type="dxa"/>
          </w:tcPr>
          <w:p w14:paraId="11181F87" w14:textId="110F67C3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Sub CPMK 1</w:t>
            </w: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9894" w:type="dxa"/>
            <w:gridSpan w:val="4"/>
          </w:tcPr>
          <w:p w14:paraId="657E3231" w14:textId="0844192A" w:rsidR="00057009" w:rsidRPr="0006697F" w:rsidRDefault="00057009" w:rsidP="00057009">
            <w:pPr>
              <w:spacing w:line="240" w:lineRule="auto"/>
              <w:ind w:right="68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Mensimulasikan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Mengajar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dengan RPP yang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dibuat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057009" w:rsidRPr="0006697F" w14:paraId="4AB4E75A" w14:textId="77777777" w:rsidTr="00343BBA">
        <w:trPr>
          <w:trHeight w:val="146"/>
          <w:jc w:val="center"/>
        </w:trPr>
        <w:tc>
          <w:tcPr>
            <w:tcW w:w="2977" w:type="dxa"/>
            <w:gridSpan w:val="2"/>
          </w:tcPr>
          <w:p w14:paraId="7F542980" w14:textId="78677AFC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lastRenderedPageBreak/>
              <w:t>Deskripsi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Mata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Kuliah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1590" w:type="dxa"/>
            <w:gridSpan w:val="5"/>
          </w:tcPr>
          <w:p w14:paraId="6DF77E4B" w14:textId="60446D81" w:rsidR="00057009" w:rsidRPr="0006697F" w:rsidRDefault="00057009" w:rsidP="00057009">
            <w:pPr>
              <w:spacing w:line="240" w:lineRule="auto"/>
              <w:ind w:right="68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Mata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kuliah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ini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berisikan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konsep – konsep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dasar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untuk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merancang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dankemampuan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serta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keterampilan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harus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dimiliki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seorang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guru. Lalu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mempraktekan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teori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yang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mereka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kuasai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di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depan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kelas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atau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mempraktekkannya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. </w:t>
            </w:r>
          </w:p>
        </w:tc>
      </w:tr>
      <w:tr w:rsidR="00057009" w:rsidRPr="0006697F" w14:paraId="2880F335" w14:textId="77777777" w:rsidTr="00343BBA">
        <w:trPr>
          <w:trHeight w:val="146"/>
          <w:jc w:val="center"/>
        </w:trPr>
        <w:tc>
          <w:tcPr>
            <w:tcW w:w="2977" w:type="dxa"/>
            <w:gridSpan w:val="2"/>
          </w:tcPr>
          <w:p w14:paraId="3C668B2C" w14:textId="70F51C1A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Pustaka </w:t>
            </w:r>
          </w:p>
        </w:tc>
        <w:tc>
          <w:tcPr>
            <w:tcW w:w="11590" w:type="dxa"/>
            <w:gridSpan w:val="5"/>
          </w:tcPr>
          <w:p w14:paraId="3093D53C" w14:textId="77777777" w:rsidR="00057009" w:rsidRPr="0006697F" w:rsidRDefault="00057009" w:rsidP="00057009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68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Arends, Richards. 2012. </w:t>
            </w:r>
            <w:r w:rsidRPr="0006697F">
              <w:rPr>
                <w:rFonts w:cs="Times New Roman"/>
                <w:i/>
                <w:iCs/>
                <w:szCs w:val="24"/>
                <w:lang w:val="en-US"/>
              </w:rPr>
              <w:t>Learning to Teach</w:t>
            </w:r>
            <w:r w:rsidRPr="0006697F">
              <w:rPr>
                <w:rFonts w:cs="Times New Roman"/>
                <w:szCs w:val="24"/>
                <w:lang w:val="en-US"/>
              </w:rPr>
              <w:t xml:space="preserve">. Library to congress cataloging publication data. </w:t>
            </w:r>
          </w:p>
          <w:p w14:paraId="7BB530FE" w14:textId="77777777" w:rsidR="00057009" w:rsidRPr="0006697F" w:rsidRDefault="00057009" w:rsidP="00057009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68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Syafri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, S.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Fatrima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. 2016.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matematika.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Graha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ilmu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matematika. Yogyakarta </w:t>
            </w:r>
          </w:p>
          <w:p w14:paraId="068BECC5" w14:textId="77777777" w:rsidR="00057009" w:rsidRPr="0006697F" w:rsidRDefault="00057009" w:rsidP="00057009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68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Purwowidodo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agus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. 2023. Teori dan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Praktek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model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Berdiferensisasi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kurikulum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merdeka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.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Penebar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Media Pustaka. Yogyakarta </w:t>
            </w:r>
          </w:p>
          <w:p w14:paraId="44F5E5E2" w14:textId="40A2ED6F" w:rsidR="00057009" w:rsidRPr="0006697F" w:rsidRDefault="00057009" w:rsidP="00057009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68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dll</w:t>
            </w:r>
            <w:proofErr w:type="spellEnd"/>
          </w:p>
        </w:tc>
      </w:tr>
      <w:tr w:rsidR="00057009" w:rsidRPr="0006697F" w14:paraId="11F3E50F" w14:textId="77777777" w:rsidTr="00343BBA">
        <w:trPr>
          <w:trHeight w:val="146"/>
          <w:jc w:val="center"/>
        </w:trPr>
        <w:tc>
          <w:tcPr>
            <w:tcW w:w="2977" w:type="dxa"/>
            <w:gridSpan w:val="2"/>
          </w:tcPr>
          <w:p w14:paraId="3B377C0C" w14:textId="7B68710E" w:rsidR="00057009" w:rsidRPr="0006697F" w:rsidRDefault="00057009" w:rsidP="0005700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Dosen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Pengampu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1590" w:type="dxa"/>
            <w:gridSpan w:val="5"/>
          </w:tcPr>
          <w:p w14:paraId="5A9E9CD8" w14:textId="293EA631" w:rsidR="00057009" w:rsidRPr="0006697F" w:rsidRDefault="00057009" w:rsidP="00057009">
            <w:pPr>
              <w:spacing w:line="240" w:lineRule="auto"/>
              <w:ind w:right="68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Fatrima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Santri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Syafri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M.Pd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Mat</w:t>
            </w:r>
          </w:p>
        </w:tc>
      </w:tr>
      <w:bookmarkEnd w:id="0"/>
    </w:tbl>
    <w:p w14:paraId="37A4C9B0" w14:textId="47DA455F" w:rsidR="00D161DA" w:rsidRPr="0006697F" w:rsidRDefault="00D161DA" w:rsidP="0006697F">
      <w:pPr>
        <w:spacing w:line="240" w:lineRule="auto"/>
        <w:rPr>
          <w:rFonts w:cs="Times New Roman"/>
          <w:szCs w:val="24"/>
        </w:rPr>
      </w:pPr>
    </w:p>
    <w:p w14:paraId="1BA41E96" w14:textId="02362881" w:rsidR="00D161DA" w:rsidRPr="0006697F" w:rsidRDefault="00D161DA" w:rsidP="0006697F">
      <w:pPr>
        <w:spacing w:line="240" w:lineRule="auto"/>
        <w:rPr>
          <w:rFonts w:cs="Times New Roman"/>
          <w:szCs w:val="24"/>
        </w:rPr>
      </w:pPr>
    </w:p>
    <w:tbl>
      <w:tblPr>
        <w:tblStyle w:val="TableGrid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1140"/>
        <w:gridCol w:w="2126"/>
        <w:gridCol w:w="2693"/>
        <w:gridCol w:w="1985"/>
        <w:gridCol w:w="2551"/>
        <w:gridCol w:w="2552"/>
        <w:gridCol w:w="1412"/>
      </w:tblGrid>
      <w:tr w:rsidR="00DE46DF" w:rsidRPr="0006697F" w14:paraId="0348E7D6" w14:textId="77777777" w:rsidTr="00DE46DF">
        <w:trPr>
          <w:tblHeader/>
          <w:jc w:val="center"/>
        </w:trPr>
        <w:tc>
          <w:tcPr>
            <w:tcW w:w="1140" w:type="dxa"/>
            <w:shd w:val="clear" w:color="auto" w:fill="BFBFBF" w:themeFill="background1" w:themeFillShade="BF"/>
            <w:vAlign w:val="center"/>
          </w:tcPr>
          <w:p w14:paraId="164D88CE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Minggu ke-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785F179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288D6FFF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Indikator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50E5696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Kriteria &amp; Bentuk Penilaian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221CA73D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Metode Pembelajaran [Estimasi Waktu]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40489478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Materi Pembelajaran [Pustaka]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3B749A1C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Bobot Penilaian (%)</w:t>
            </w:r>
          </w:p>
        </w:tc>
      </w:tr>
      <w:tr w:rsidR="00DE46DF" w:rsidRPr="0006697F" w14:paraId="15603C6B" w14:textId="77777777" w:rsidTr="00DE46DF">
        <w:trPr>
          <w:jc w:val="center"/>
        </w:trPr>
        <w:tc>
          <w:tcPr>
            <w:tcW w:w="1140" w:type="dxa"/>
          </w:tcPr>
          <w:p w14:paraId="1EF2B10B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</w:rPr>
              <w:t>1</w:t>
            </w:r>
          </w:p>
        </w:tc>
        <w:tc>
          <w:tcPr>
            <w:tcW w:w="2126" w:type="dxa"/>
          </w:tcPr>
          <w:p w14:paraId="5F7EC498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Kontrak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Perkuliahan</w:t>
            </w:r>
            <w:proofErr w:type="spellEnd"/>
          </w:p>
        </w:tc>
        <w:tc>
          <w:tcPr>
            <w:tcW w:w="2693" w:type="dxa"/>
          </w:tcPr>
          <w:p w14:paraId="1D48E4A5" w14:textId="5669D37D" w:rsidR="00DE46DF" w:rsidRPr="0006697F" w:rsidRDefault="00DE46DF" w:rsidP="000669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eastAsia="Arial Unicode MS" w:cs="Times New Roman"/>
                <w:b/>
                <w:szCs w:val="24"/>
              </w:rPr>
            </w:pPr>
            <w:r w:rsidRPr="0006697F">
              <w:rPr>
                <w:rFonts w:eastAsia="Arial Unicode MS" w:cs="Times New Roman"/>
                <w:szCs w:val="24"/>
              </w:rPr>
              <w:t xml:space="preserve">Adanya kesepakatan dalam PBM </w:t>
            </w:r>
            <w:proofErr w:type="spellStart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>pembelajaran</w:t>
            </w:r>
            <w:proofErr w:type="spellEnd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 xml:space="preserve"> matematika</w:t>
            </w:r>
          </w:p>
          <w:p w14:paraId="10785739" w14:textId="77777777" w:rsidR="00DE46DF" w:rsidRPr="0006697F" w:rsidRDefault="00DE46DF" w:rsidP="000669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eastAsia="Arial Unicode MS" w:cs="Times New Roman"/>
                <w:b/>
                <w:szCs w:val="24"/>
              </w:rPr>
            </w:pPr>
            <w:r w:rsidRPr="0006697F">
              <w:rPr>
                <w:rFonts w:eastAsia="Arial Unicode MS" w:cs="Times New Roman"/>
                <w:szCs w:val="24"/>
              </w:rPr>
              <w:t>Mengetahui arah PBM dan tujuan akan dicapai</w:t>
            </w:r>
          </w:p>
          <w:p w14:paraId="73B6F1E8" w14:textId="77777777" w:rsidR="00DE46DF" w:rsidRPr="0006697F" w:rsidRDefault="00DE46DF" w:rsidP="0006697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cs="Times New Roman"/>
                <w:szCs w:val="24"/>
              </w:rPr>
            </w:pPr>
            <w:r w:rsidRPr="0006697F">
              <w:rPr>
                <w:rFonts w:eastAsia="Arial Unicode MS" w:cs="Times New Roman"/>
                <w:szCs w:val="24"/>
              </w:rPr>
              <w:t>Mengetahui sumber PBM yang akan digunakan</w:t>
            </w:r>
          </w:p>
        </w:tc>
        <w:tc>
          <w:tcPr>
            <w:tcW w:w="1985" w:type="dxa"/>
          </w:tcPr>
          <w:p w14:paraId="4C6B4711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Kriteria :</w:t>
            </w:r>
          </w:p>
          <w:p w14:paraId="4A9245B2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Ketepatan dan penguasaan</w:t>
            </w:r>
          </w:p>
          <w:p w14:paraId="6888946E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Bentuk non-tes :</w:t>
            </w:r>
          </w:p>
          <w:p w14:paraId="5AB326D6" w14:textId="77777777" w:rsidR="00DE46DF" w:rsidRPr="0006697F" w:rsidRDefault="00DE46DF" w:rsidP="0006697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6" w:hanging="250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</w:tcPr>
          <w:p w14:paraId="25E5C8A5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7B4F20CE" w14:textId="77777777" w:rsidR="00DE46DF" w:rsidRPr="0006697F" w:rsidRDefault="00DE46DF" w:rsidP="0006697F">
            <w:pPr>
              <w:pStyle w:val="ListParagraph"/>
              <w:spacing w:line="240" w:lineRule="auto"/>
              <w:ind w:left="176"/>
              <w:rPr>
                <w:rFonts w:cs="Times New Roman"/>
                <w:szCs w:val="24"/>
              </w:rPr>
            </w:pPr>
          </w:p>
        </w:tc>
        <w:tc>
          <w:tcPr>
            <w:tcW w:w="1412" w:type="dxa"/>
          </w:tcPr>
          <w:p w14:paraId="25AA67E3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DE46DF" w:rsidRPr="0006697F" w14:paraId="192F27F9" w14:textId="77777777" w:rsidTr="00DE46DF">
        <w:trPr>
          <w:jc w:val="center"/>
        </w:trPr>
        <w:tc>
          <w:tcPr>
            <w:tcW w:w="1140" w:type="dxa"/>
          </w:tcPr>
          <w:p w14:paraId="27FA9D41" w14:textId="10399409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546F8BEC" w14:textId="11B7F381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</w:rPr>
              <w:t xml:space="preserve">Mahasiswa mampu </w:t>
            </w:r>
            <w:r w:rsidRPr="0006697F">
              <w:rPr>
                <w:rFonts w:cs="Times New Roman"/>
                <w:szCs w:val="24"/>
                <w:lang w:val="en-US"/>
              </w:rPr>
              <w:t>meng</w:t>
            </w:r>
            <w:r w:rsidRPr="0006697F">
              <w:rPr>
                <w:rFonts w:cs="Times New Roman"/>
                <w:szCs w:val="24"/>
              </w:rPr>
              <w:t>k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omunikasik</w:t>
            </w:r>
            <w:proofErr w:type="spellEnd"/>
            <w:r w:rsidRPr="0006697F">
              <w:rPr>
                <w:rFonts w:cs="Times New Roman"/>
                <w:szCs w:val="24"/>
              </w:rPr>
              <w:t>a</w:t>
            </w:r>
            <w:r w:rsidRPr="0006697F">
              <w:rPr>
                <w:rFonts w:cs="Times New Roman"/>
                <w:szCs w:val="24"/>
                <w:lang w:val="en-US"/>
              </w:rPr>
              <w:t>n</w:t>
            </w:r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="00145411" w:rsidRPr="0006697F">
              <w:rPr>
                <w:rFonts w:cs="Times New Roman"/>
                <w:szCs w:val="24"/>
                <w:lang w:val="en-US"/>
              </w:rPr>
              <w:t>penilaian</w:t>
            </w:r>
            <w:proofErr w:type="spellEnd"/>
            <w:r w:rsidR="00145411"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45411" w:rsidRPr="0006697F">
              <w:rPr>
                <w:rFonts w:cs="Times New Roman"/>
                <w:szCs w:val="24"/>
                <w:lang w:val="en-US"/>
              </w:rPr>
              <w:lastRenderedPageBreak/>
              <w:t>pembelajaran</w:t>
            </w:r>
            <w:proofErr w:type="spellEnd"/>
            <w:r w:rsidR="00145411" w:rsidRPr="0006697F">
              <w:rPr>
                <w:rFonts w:cs="Times New Roman"/>
                <w:szCs w:val="24"/>
                <w:lang w:val="en-US"/>
              </w:rPr>
              <w:t xml:space="preserve"> matematika </w:t>
            </w:r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14:paraId="5657B73F" w14:textId="1536589B" w:rsidR="00DE46DF" w:rsidRPr="0006697F" w:rsidRDefault="00DE46DF" w:rsidP="000669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lastRenderedPageBreak/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mengkomunikasikan </w:t>
            </w:r>
            <w:r w:rsidRPr="0006697F">
              <w:rPr>
                <w:rFonts w:eastAsia="Arial Unicode MS" w:cs="Times New Roman"/>
                <w:szCs w:val="24"/>
              </w:rPr>
              <w:lastRenderedPageBreak/>
              <w:t xml:space="preserve">mengenai hakikat </w:t>
            </w:r>
            <w:proofErr w:type="spellStart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>penilaian</w:t>
            </w:r>
            <w:proofErr w:type="spellEnd"/>
          </w:p>
          <w:p w14:paraId="7E1DD5E8" w14:textId="6EEB602B" w:rsidR="00DE46DF" w:rsidRPr="0006697F" w:rsidRDefault="00DE46DF" w:rsidP="000669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</w:t>
            </w:r>
            <w:proofErr w:type="spellStart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>mengkomunikasikan</w:t>
            </w:r>
            <w:proofErr w:type="spellEnd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>penilaian</w:t>
            </w:r>
            <w:proofErr w:type="spellEnd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>kognitif</w:t>
            </w:r>
            <w:proofErr w:type="spellEnd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  <w:p w14:paraId="59A4264E" w14:textId="2EC62A21" w:rsidR="00DE46DF" w:rsidRPr="0006697F" w:rsidRDefault="00DE46DF" w:rsidP="000669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mengomunikasikan </w:t>
            </w:r>
            <w:proofErr w:type="spellStart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>penilaian</w:t>
            </w:r>
            <w:proofErr w:type="spellEnd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>afektif</w:t>
            </w:r>
            <w:proofErr w:type="spellEnd"/>
          </w:p>
          <w:p w14:paraId="095E7673" w14:textId="67DD42A4" w:rsidR="00DE46DF" w:rsidRPr="0006697F" w:rsidRDefault="00DE46DF" w:rsidP="000669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5" w:hanging="175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mengkomunikasikan </w:t>
            </w:r>
            <w:proofErr w:type="spellStart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>penilaian</w:t>
            </w:r>
            <w:proofErr w:type="spellEnd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>psikomotorik</w:t>
            </w:r>
            <w:proofErr w:type="spellEnd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  <w:p w14:paraId="2814F30E" w14:textId="2BD1B479" w:rsidR="00DE46DF" w:rsidRPr="0006697F" w:rsidRDefault="00DE46DF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</w:tcPr>
          <w:p w14:paraId="46BD2445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14:paraId="6F80768D" w14:textId="0BF0CAAE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lastRenderedPageBreak/>
              <w:t>Ketepatan dan penguasaan</w:t>
            </w:r>
          </w:p>
          <w:p w14:paraId="2E50FAA2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Bentuk non-tes :</w:t>
            </w:r>
          </w:p>
          <w:p w14:paraId="73ABD29E" w14:textId="77777777" w:rsidR="00DE46DF" w:rsidRPr="0006697F" w:rsidRDefault="00DE46DF" w:rsidP="0006697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46" w:hanging="250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</w:tcPr>
          <w:p w14:paraId="21BBF954" w14:textId="1A9DF96B" w:rsidR="00DE46DF" w:rsidRPr="0006697F" w:rsidRDefault="00145411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r w:rsidRPr="0006697F">
              <w:rPr>
                <w:rFonts w:cs="Times New Roman"/>
                <w:b/>
                <w:szCs w:val="24"/>
                <w:lang w:val="en-US"/>
              </w:rPr>
              <w:lastRenderedPageBreak/>
              <w:t xml:space="preserve">Cooperative learning </w:t>
            </w:r>
          </w:p>
          <w:p w14:paraId="3E75EA04" w14:textId="5F457F0A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 xml:space="preserve">[TM: </w:t>
            </w:r>
            <w:r w:rsidR="00145411" w:rsidRPr="0006697F">
              <w:rPr>
                <w:rFonts w:cs="Times New Roman"/>
                <w:szCs w:val="24"/>
                <w:lang w:val="en-US"/>
              </w:rPr>
              <w:t>1</w:t>
            </w:r>
            <w:r w:rsidRPr="0006697F">
              <w:rPr>
                <w:rFonts w:cs="Times New Roman"/>
                <w:szCs w:val="24"/>
              </w:rPr>
              <w:t xml:space="preserve"> x (3x50’)]</w:t>
            </w:r>
          </w:p>
          <w:p w14:paraId="1AB46352" w14:textId="2EBEAA31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lastRenderedPageBreak/>
              <w:t xml:space="preserve">Tugas : </w:t>
            </w:r>
          </w:p>
          <w:p w14:paraId="6393F270" w14:textId="4DA8082F" w:rsidR="00145411" w:rsidRPr="0006697F" w:rsidRDefault="00145411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Cs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Cs/>
                <w:szCs w:val="24"/>
                <w:lang w:val="en-US"/>
              </w:rPr>
              <w:t>Buat</w:t>
            </w:r>
            <w:proofErr w:type="spellEnd"/>
            <w:r w:rsidRPr="0006697F">
              <w:rPr>
                <w:rFonts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bCs/>
                <w:szCs w:val="24"/>
                <w:lang w:val="en-US"/>
              </w:rPr>
              <w:t>makalah</w:t>
            </w:r>
            <w:proofErr w:type="spellEnd"/>
            <w:r w:rsidRPr="0006697F">
              <w:rPr>
                <w:rFonts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cs="Times New Roman"/>
                <w:bCs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bCs/>
                <w:szCs w:val="24"/>
                <w:lang w:val="en-US"/>
              </w:rPr>
              <w:t xml:space="preserve"> </w:t>
            </w:r>
          </w:p>
          <w:p w14:paraId="1552F82A" w14:textId="703AF42B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06697F">
              <w:rPr>
                <w:rFonts w:cs="Times New Roman"/>
                <w:szCs w:val="24"/>
              </w:rPr>
              <w:t>]</w:t>
            </w:r>
          </w:p>
        </w:tc>
        <w:tc>
          <w:tcPr>
            <w:tcW w:w="2552" w:type="dxa"/>
          </w:tcPr>
          <w:p w14:paraId="2B071FA7" w14:textId="68CA56EB" w:rsidR="00145411" w:rsidRPr="0006697F" w:rsidRDefault="00DE46DF" w:rsidP="0006697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317"/>
              <w:rPr>
                <w:rFonts w:eastAsia="Arial Unicode MS" w:cs="Times New Roman"/>
                <w:szCs w:val="24"/>
              </w:rPr>
            </w:pPr>
            <w:r w:rsidRPr="0006697F">
              <w:rPr>
                <w:rFonts w:eastAsia="Arial Unicode MS" w:cs="Times New Roman"/>
                <w:szCs w:val="24"/>
              </w:rPr>
              <w:lastRenderedPageBreak/>
              <w:t>P</w:t>
            </w:r>
            <w:proofErr w:type="spellStart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>enilaian</w:t>
            </w:r>
            <w:proofErr w:type="spellEnd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  <w:p w14:paraId="46A78C14" w14:textId="77777777" w:rsidR="00DE46DF" w:rsidRPr="0006697F" w:rsidRDefault="00145411" w:rsidP="0006697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317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Penilaian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kognitif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  <w:p w14:paraId="5CFD9BFA" w14:textId="77777777" w:rsidR="00145411" w:rsidRPr="0006697F" w:rsidRDefault="00145411" w:rsidP="0006697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317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Penilaian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afektif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  <w:p w14:paraId="04757870" w14:textId="6E661FBA" w:rsidR="00145411" w:rsidRPr="0006697F" w:rsidRDefault="00145411" w:rsidP="0006697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7" w:hanging="317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lastRenderedPageBreak/>
              <w:t>Penilaian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psikomotorik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412" w:type="dxa"/>
          </w:tcPr>
          <w:p w14:paraId="299A22A0" w14:textId="136B2305" w:rsidR="00DE46DF" w:rsidRPr="0006697F" w:rsidRDefault="00145411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lastRenderedPageBreak/>
              <w:t>5</w:t>
            </w:r>
          </w:p>
        </w:tc>
      </w:tr>
      <w:tr w:rsidR="00DE46DF" w:rsidRPr="0006697F" w14:paraId="5C939182" w14:textId="77777777" w:rsidTr="00145411">
        <w:trPr>
          <w:trHeight w:val="2740"/>
          <w:jc w:val="center"/>
        </w:trPr>
        <w:tc>
          <w:tcPr>
            <w:tcW w:w="1140" w:type="dxa"/>
          </w:tcPr>
          <w:p w14:paraId="411D38C0" w14:textId="2D8005CC" w:rsidR="00DE46DF" w:rsidRPr="0006697F" w:rsidRDefault="00145411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14:paraId="1916E78F" w14:textId="6835A577" w:rsidR="00543650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="00145411" w:rsidRPr="0006697F">
              <w:rPr>
                <w:rFonts w:cs="Times New Roman"/>
                <w:szCs w:val="24"/>
                <w:lang w:val="en-US"/>
              </w:rPr>
              <w:t>mengkomunikasikan</w:t>
            </w:r>
            <w:proofErr w:type="spellEnd"/>
            <w:r w:rsidR="00145411"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45411" w:rsidRPr="0006697F"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 w:rsidR="00145411" w:rsidRPr="0006697F">
              <w:rPr>
                <w:rFonts w:cs="Times New Roman"/>
                <w:szCs w:val="24"/>
                <w:lang w:val="en-US"/>
              </w:rPr>
              <w:t xml:space="preserve"> model PJBL</w:t>
            </w:r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14:paraId="7B73E8D4" w14:textId="1442F0A3" w:rsidR="00145411" w:rsidRPr="0006697F" w:rsidRDefault="00DE46DF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menjelaskan </w:t>
            </w:r>
            <w:proofErr w:type="spellStart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>tentang</w:t>
            </w:r>
            <w:proofErr w:type="spellEnd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>pengertian</w:t>
            </w:r>
            <w:proofErr w:type="spellEnd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 xml:space="preserve"> dan </w:t>
            </w:r>
            <w:proofErr w:type="spellStart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>prinsip</w:t>
            </w:r>
            <w:proofErr w:type="spellEnd"/>
            <w:r w:rsidR="00145411" w:rsidRPr="0006697F">
              <w:rPr>
                <w:rFonts w:eastAsia="Arial Unicode MS" w:cs="Times New Roman"/>
                <w:szCs w:val="24"/>
                <w:lang w:val="en-US"/>
              </w:rPr>
              <w:t xml:space="preserve"> PJBL</w:t>
            </w:r>
          </w:p>
          <w:p w14:paraId="38E70841" w14:textId="77777777" w:rsidR="00145411" w:rsidRPr="0006697F" w:rsidRDefault="00145411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b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menjelaskan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Langkah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Langkah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PJBL</w:t>
            </w:r>
          </w:p>
          <w:p w14:paraId="227C7865" w14:textId="52E84C16" w:rsidR="00145411" w:rsidRPr="0006697F" w:rsidRDefault="00145411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b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menjelaskan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kelebihan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kelemahan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PJBL</w:t>
            </w:r>
          </w:p>
        </w:tc>
        <w:tc>
          <w:tcPr>
            <w:tcW w:w="1985" w:type="dxa"/>
          </w:tcPr>
          <w:p w14:paraId="1C23797C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Kriteria :</w:t>
            </w:r>
          </w:p>
          <w:p w14:paraId="2A994121" w14:textId="6DAD2440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Ketepatan dan penguasaan</w:t>
            </w:r>
          </w:p>
          <w:p w14:paraId="5464490F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Bentuk non-tes :</w:t>
            </w:r>
          </w:p>
          <w:p w14:paraId="26539586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  <w:p w14:paraId="4E6011C4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56967B52" w14:textId="1B555BD7" w:rsidR="00DE46DF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szCs w:val="24"/>
                <w:lang w:val="en-US"/>
              </w:rPr>
              <w:t>Cooprative</w:t>
            </w:r>
            <w:proofErr w:type="spellEnd"/>
            <w:r w:rsidRPr="0006697F">
              <w:rPr>
                <w:rFonts w:cs="Times New Roman"/>
                <w:b/>
                <w:szCs w:val="24"/>
                <w:lang w:val="en-US"/>
              </w:rPr>
              <w:t xml:space="preserve"> learning</w:t>
            </w:r>
          </w:p>
          <w:p w14:paraId="0A934376" w14:textId="225E162C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[TM: 1 x (3x50’)</w:t>
            </w:r>
          </w:p>
          <w:p w14:paraId="4E8FCB66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Tugas</w:t>
            </w:r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b/>
                <w:szCs w:val="24"/>
              </w:rPr>
              <w:t xml:space="preserve">: </w:t>
            </w:r>
          </w:p>
          <w:p w14:paraId="7D7AF778" w14:textId="55B769EB" w:rsidR="00DE46DF" w:rsidRPr="0006697F" w:rsidRDefault="00145411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makalah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Presentasi</w:t>
            </w:r>
            <w:proofErr w:type="spellEnd"/>
            <w:r w:rsidR="00DE46DF" w:rsidRPr="0006697F">
              <w:rPr>
                <w:rFonts w:cs="Times New Roman"/>
                <w:szCs w:val="24"/>
                <w:lang w:val="en-US"/>
              </w:rPr>
              <w:t>.</w:t>
            </w:r>
          </w:p>
          <w:p w14:paraId="7174BA9D" w14:textId="0F7AF91F" w:rsidR="00145411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06697F">
              <w:rPr>
                <w:rFonts w:cs="Times New Roman"/>
                <w:szCs w:val="24"/>
              </w:rPr>
              <w:t>]</w:t>
            </w:r>
          </w:p>
        </w:tc>
        <w:tc>
          <w:tcPr>
            <w:tcW w:w="2552" w:type="dxa"/>
          </w:tcPr>
          <w:p w14:paraId="3B47A493" w14:textId="77777777" w:rsidR="00DE46DF" w:rsidRPr="0006697F" w:rsidRDefault="00145411" w:rsidP="0006697F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  <w:r w:rsidRPr="0006697F">
              <w:rPr>
                <w:rFonts w:eastAsia="Arial Unicode MS" w:cs="Times New Roman"/>
                <w:szCs w:val="24"/>
                <w:lang w:val="en-US"/>
              </w:rPr>
              <w:t>Model PJBL</w:t>
            </w:r>
            <w:r w:rsidR="00DE46DF" w:rsidRPr="0006697F">
              <w:rPr>
                <w:rFonts w:eastAsia="Arial Unicode MS" w:cs="Times New Roman"/>
                <w:szCs w:val="24"/>
                <w:lang w:val="en-US"/>
              </w:rPr>
              <w:t>.</w:t>
            </w:r>
          </w:p>
          <w:p w14:paraId="6F871CAD" w14:textId="77777777" w:rsidR="00145411" w:rsidRPr="0006697F" w:rsidRDefault="00145411" w:rsidP="0006697F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</w:p>
          <w:p w14:paraId="719836B2" w14:textId="77777777" w:rsidR="00145411" w:rsidRPr="0006697F" w:rsidRDefault="00145411" w:rsidP="0006697F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</w:p>
          <w:p w14:paraId="33527CEC" w14:textId="77777777" w:rsidR="00145411" w:rsidRPr="0006697F" w:rsidRDefault="00145411" w:rsidP="0006697F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</w:p>
          <w:p w14:paraId="559F586C" w14:textId="77777777" w:rsidR="00145411" w:rsidRPr="0006697F" w:rsidRDefault="00145411" w:rsidP="0006697F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</w:p>
          <w:p w14:paraId="4CF165F3" w14:textId="77777777" w:rsidR="00145411" w:rsidRPr="0006697F" w:rsidRDefault="00145411" w:rsidP="0006697F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</w:p>
          <w:p w14:paraId="487E8DB1" w14:textId="77777777" w:rsidR="00145411" w:rsidRPr="0006697F" w:rsidRDefault="00145411" w:rsidP="0006697F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</w:p>
          <w:p w14:paraId="5BBCDB45" w14:textId="77777777" w:rsidR="00145411" w:rsidRPr="0006697F" w:rsidRDefault="00145411" w:rsidP="0006697F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</w:p>
          <w:p w14:paraId="3D00C0F9" w14:textId="77777777" w:rsidR="00145411" w:rsidRPr="0006697F" w:rsidRDefault="00145411" w:rsidP="0006697F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</w:p>
          <w:p w14:paraId="6BAD8749" w14:textId="41A72A3A" w:rsidR="00145411" w:rsidRPr="0006697F" w:rsidRDefault="00145411" w:rsidP="0006697F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</w:p>
        </w:tc>
        <w:tc>
          <w:tcPr>
            <w:tcW w:w="1412" w:type="dxa"/>
          </w:tcPr>
          <w:p w14:paraId="7B2BDB93" w14:textId="77777777" w:rsidR="00DE46DF" w:rsidRPr="0006697F" w:rsidRDefault="00DE46DF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543650" w:rsidRPr="0006697F" w14:paraId="1736EE93" w14:textId="77777777" w:rsidTr="00DE46DF">
        <w:trPr>
          <w:jc w:val="center"/>
        </w:trPr>
        <w:tc>
          <w:tcPr>
            <w:tcW w:w="1140" w:type="dxa"/>
          </w:tcPr>
          <w:p w14:paraId="244212DA" w14:textId="418BBCC3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15D9FAE2" w14:textId="3A1015BF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mengkomunikasikan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model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lastRenderedPageBreak/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berdiferensiasi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31880561" w14:textId="1AF0E26D" w:rsidR="00543650" w:rsidRPr="0006697F" w:rsidRDefault="00543650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lastRenderedPageBreak/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menjelaskan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tentang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pengertian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prinsip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berdiferensiasi</w:t>
            </w:r>
            <w:proofErr w:type="spellEnd"/>
          </w:p>
          <w:p w14:paraId="4A4316A1" w14:textId="632EFC11" w:rsidR="00543650" w:rsidRPr="0006697F" w:rsidRDefault="00543650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b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lastRenderedPageBreak/>
              <w:t>ketepatan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menjelaskan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Langkah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Langkah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berdiferensiasi</w:t>
            </w:r>
            <w:proofErr w:type="spellEnd"/>
          </w:p>
          <w:p w14:paraId="0C2804C4" w14:textId="51879DC6" w:rsidR="00543650" w:rsidRPr="0006697F" w:rsidRDefault="00543650" w:rsidP="000669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41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menjelaskan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kelebihan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kelemahan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berdiferensiasi</w:t>
            </w:r>
            <w:proofErr w:type="spellEnd"/>
          </w:p>
        </w:tc>
        <w:tc>
          <w:tcPr>
            <w:tcW w:w="1985" w:type="dxa"/>
          </w:tcPr>
          <w:p w14:paraId="4BED82F4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14:paraId="71C5B496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Ketepatan dan penguasaan</w:t>
            </w:r>
          </w:p>
          <w:p w14:paraId="48ADD88D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lastRenderedPageBreak/>
              <w:t>Bentuk non-tes :</w:t>
            </w:r>
          </w:p>
          <w:p w14:paraId="50596F04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  <w:p w14:paraId="2AF89B04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45528FAE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szCs w:val="24"/>
                <w:lang w:val="en-US"/>
              </w:rPr>
              <w:lastRenderedPageBreak/>
              <w:t>Cooprative</w:t>
            </w:r>
            <w:proofErr w:type="spellEnd"/>
            <w:r w:rsidRPr="0006697F">
              <w:rPr>
                <w:rFonts w:cs="Times New Roman"/>
                <w:b/>
                <w:szCs w:val="24"/>
                <w:lang w:val="en-US"/>
              </w:rPr>
              <w:t xml:space="preserve"> learning</w:t>
            </w:r>
          </w:p>
          <w:p w14:paraId="0B5EEDB1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[TM: 1 x (3x50’)</w:t>
            </w:r>
          </w:p>
          <w:p w14:paraId="53D14CDB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lastRenderedPageBreak/>
              <w:t>Tugas</w:t>
            </w:r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b/>
                <w:szCs w:val="24"/>
              </w:rPr>
              <w:t xml:space="preserve">: </w:t>
            </w:r>
          </w:p>
          <w:p w14:paraId="1F7E582F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makalah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  <w:p w14:paraId="02B0C2B8" w14:textId="4D09C8C2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06697F">
              <w:rPr>
                <w:rFonts w:cs="Times New Roman"/>
                <w:szCs w:val="24"/>
              </w:rPr>
              <w:t>]</w:t>
            </w:r>
          </w:p>
        </w:tc>
        <w:tc>
          <w:tcPr>
            <w:tcW w:w="2552" w:type="dxa"/>
          </w:tcPr>
          <w:p w14:paraId="544DD4F1" w14:textId="5968D6D3" w:rsidR="00543650" w:rsidRPr="0006697F" w:rsidRDefault="00543650" w:rsidP="0006697F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r w:rsidRPr="0006697F">
              <w:rPr>
                <w:rFonts w:cs="Times New Roman"/>
                <w:szCs w:val="24"/>
                <w:lang w:val="en-US"/>
              </w:rPr>
              <w:lastRenderedPageBreak/>
              <w:t xml:space="preserve">Model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berdiferensiasi</w:t>
            </w:r>
            <w:proofErr w:type="spellEnd"/>
          </w:p>
        </w:tc>
        <w:tc>
          <w:tcPr>
            <w:tcW w:w="1412" w:type="dxa"/>
          </w:tcPr>
          <w:p w14:paraId="48EF164A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543650" w:rsidRPr="0006697F" w14:paraId="21924225" w14:textId="77777777" w:rsidTr="00DE46DF">
        <w:trPr>
          <w:jc w:val="center"/>
        </w:trPr>
        <w:tc>
          <w:tcPr>
            <w:tcW w:w="1140" w:type="dxa"/>
          </w:tcPr>
          <w:p w14:paraId="316B4124" w14:textId="5C6817B0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14:paraId="7AAEBD58" w14:textId="50C1663A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mengkomunikasikan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model PBL </w:t>
            </w:r>
          </w:p>
        </w:tc>
        <w:tc>
          <w:tcPr>
            <w:tcW w:w="2693" w:type="dxa"/>
          </w:tcPr>
          <w:p w14:paraId="343050CE" w14:textId="08A405FB" w:rsidR="00543650" w:rsidRPr="0006697F" w:rsidRDefault="00543650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menjelaskan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tentang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pengertian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prinsip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szCs w:val="24"/>
                <w:lang w:val="en-US"/>
              </w:rPr>
              <w:t>PBL</w:t>
            </w:r>
          </w:p>
          <w:p w14:paraId="3C98C96D" w14:textId="4F74D46F" w:rsidR="00543650" w:rsidRPr="0006697F" w:rsidRDefault="00543650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b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menjelaskan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Langkah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Langkah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szCs w:val="24"/>
                <w:lang w:val="en-US"/>
              </w:rPr>
              <w:t>PBL</w:t>
            </w:r>
          </w:p>
          <w:p w14:paraId="0E3DB64E" w14:textId="0C3CD2F8" w:rsidR="00543650" w:rsidRPr="0006697F" w:rsidRDefault="00543650" w:rsidP="000669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5" w:hanging="175"/>
              <w:rPr>
                <w:rFonts w:eastAsia="Arial Unicode MS" w:cs="Times New Roman"/>
                <w:b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menjelaskan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kelebihan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kelemahan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szCs w:val="24"/>
                <w:lang w:val="en-US"/>
              </w:rPr>
              <w:t>PBL</w:t>
            </w:r>
          </w:p>
        </w:tc>
        <w:tc>
          <w:tcPr>
            <w:tcW w:w="1985" w:type="dxa"/>
          </w:tcPr>
          <w:p w14:paraId="7087804F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Kriteria :</w:t>
            </w:r>
          </w:p>
          <w:p w14:paraId="62BCC059" w14:textId="0160CCD4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Ketepatan dan penguasaan</w:t>
            </w:r>
          </w:p>
          <w:p w14:paraId="7E2BF9E9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Bentuk non-tes :</w:t>
            </w:r>
          </w:p>
          <w:p w14:paraId="781F48D7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  <w:p w14:paraId="69055475" w14:textId="799EA400" w:rsidR="00543650" w:rsidRPr="0006697F" w:rsidRDefault="00543650" w:rsidP="000669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1E0BD18D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szCs w:val="24"/>
                <w:lang w:val="en-US"/>
              </w:rPr>
              <w:t>Cooprative</w:t>
            </w:r>
            <w:proofErr w:type="spellEnd"/>
            <w:r w:rsidRPr="0006697F">
              <w:rPr>
                <w:rFonts w:cs="Times New Roman"/>
                <w:b/>
                <w:szCs w:val="24"/>
                <w:lang w:val="en-US"/>
              </w:rPr>
              <w:t xml:space="preserve"> learning</w:t>
            </w:r>
          </w:p>
          <w:p w14:paraId="4672CE49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[TM: 1 x (3x50’)</w:t>
            </w:r>
          </w:p>
          <w:p w14:paraId="3D60ABF9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Tugas</w:t>
            </w:r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b/>
                <w:szCs w:val="24"/>
              </w:rPr>
              <w:t xml:space="preserve">: </w:t>
            </w:r>
          </w:p>
          <w:p w14:paraId="40B2470C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makalah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  <w:p w14:paraId="1B2BC0CA" w14:textId="125C7E2A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06697F">
              <w:rPr>
                <w:rFonts w:cs="Times New Roman"/>
                <w:szCs w:val="24"/>
              </w:rPr>
              <w:t>]</w:t>
            </w:r>
          </w:p>
        </w:tc>
        <w:tc>
          <w:tcPr>
            <w:tcW w:w="2552" w:type="dxa"/>
          </w:tcPr>
          <w:p w14:paraId="26741843" w14:textId="6344F54A" w:rsidR="00543650" w:rsidRPr="0006697F" w:rsidRDefault="00543650" w:rsidP="0006697F">
            <w:pPr>
              <w:spacing w:after="0" w:line="240" w:lineRule="auto"/>
              <w:jc w:val="both"/>
              <w:rPr>
                <w:rFonts w:eastAsia="Arial Unicode MS" w:cs="Times New Roman"/>
                <w:szCs w:val="24"/>
              </w:rPr>
            </w:pPr>
            <w:r w:rsidRPr="0006697F">
              <w:rPr>
                <w:rFonts w:eastAsia="Arial Unicode MS" w:cs="Times New Roman"/>
                <w:szCs w:val="24"/>
                <w:lang w:val="en-US"/>
              </w:rPr>
              <w:t>Model PBL</w:t>
            </w:r>
          </w:p>
        </w:tc>
        <w:tc>
          <w:tcPr>
            <w:tcW w:w="1412" w:type="dxa"/>
          </w:tcPr>
          <w:p w14:paraId="4ED3773D" w14:textId="06529719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543650" w:rsidRPr="0006697F" w14:paraId="7F503B1D" w14:textId="77777777" w:rsidTr="00DE46DF">
        <w:trPr>
          <w:jc w:val="center"/>
        </w:trPr>
        <w:tc>
          <w:tcPr>
            <w:tcW w:w="1140" w:type="dxa"/>
          </w:tcPr>
          <w:p w14:paraId="12DF0148" w14:textId="2061B18D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1040D743" w14:textId="78B020A5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mengkomunikasikan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model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inkuiri</w:t>
            </w:r>
            <w:proofErr w:type="spellEnd"/>
          </w:p>
        </w:tc>
        <w:tc>
          <w:tcPr>
            <w:tcW w:w="2693" w:type="dxa"/>
          </w:tcPr>
          <w:p w14:paraId="428D300C" w14:textId="52748A62" w:rsidR="00543650" w:rsidRPr="0006697F" w:rsidRDefault="00543650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menjelaskan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tentang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pengertian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prinsip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inkuiri</w:t>
            </w:r>
            <w:proofErr w:type="spellEnd"/>
          </w:p>
          <w:p w14:paraId="3D79239C" w14:textId="4AB0FEE0" w:rsidR="00543650" w:rsidRPr="0006697F" w:rsidRDefault="00543650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b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menjelaskan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Langkah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Langkah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inkuiri</w:t>
            </w:r>
            <w:proofErr w:type="spellEnd"/>
          </w:p>
          <w:p w14:paraId="228EF058" w14:textId="2F9C7050" w:rsidR="00543650" w:rsidRPr="0006697F" w:rsidRDefault="00543650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lastRenderedPageBreak/>
              <w:t>ketepatan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menjelaskan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kelebihan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kelemahan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inkuiri</w:t>
            </w:r>
            <w:proofErr w:type="spellEnd"/>
          </w:p>
        </w:tc>
        <w:tc>
          <w:tcPr>
            <w:tcW w:w="1985" w:type="dxa"/>
          </w:tcPr>
          <w:p w14:paraId="3F86C2F3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14:paraId="2FF1AC23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Ketepatan dan penguasaan</w:t>
            </w:r>
          </w:p>
          <w:p w14:paraId="6565759B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Bentuk non-tes :</w:t>
            </w:r>
          </w:p>
          <w:p w14:paraId="005DB2AC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  <w:p w14:paraId="60A732FD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551" w:type="dxa"/>
          </w:tcPr>
          <w:p w14:paraId="18011E4F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szCs w:val="24"/>
                <w:lang w:val="en-US"/>
              </w:rPr>
              <w:lastRenderedPageBreak/>
              <w:t>Cooprative</w:t>
            </w:r>
            <w:proofErr w:type="spellEnd"/>
            <w:r w:rsidRPr="0006697F">
              <w:rPr>
                <w:rFonts w:cs="Times New Roman"/>
                <w:b/>
                <w:szCs w:val="24"/>
                <w:lang w:val="en-US"/>
              </w:rPr>
              <w:t xml:space="preserve"> learning</w:t>
            </w:r>
          </w:p>
          <w:p w14:paraId="7DF48082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[TM: 1 x (3x50’)</w:t>
            </w:r>
          </w:p>
          <w:p w14:paraId="27F2E3D4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Tugas</w:t>
            </w:r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b/>
                <w:szCs w:val="24"/>
              </w:rPr>
              <w:t xml:space="preserve">: </w:t>
            </w:r>
          </w:p>
          <w:p w14:paraId="2C1B055F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makalah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  <w:p w14:paraId="095BF7A5" w14:textId="23A9E0AF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</w:rPr>
              <w:lastRenderedPageBreak/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06697F">
              <w:rPr>
                <w:rFonts w:cs="Times New Roman"/>
                <w:szCs w:val="24"/>
              </w:rPr>
              <w:t>]</w:t>
            </w:r>
          </w:p>
        </w:tc>
        <w:tc>
          <w:tcPr>
            <w:tcW w:w="2552" w:type="dxa"/>
          </w:tcPr>
          <w:p w14:paraId="28381F5A" w14:textId="13DCD5A0" w:rsidR="00543650" w:rsidRPr="0006697F" w:rsidRDefault="00543650" w:rsidP="0006697F">
            <w:pPr>
              <w:spacing w:after="0" w:line="240" w:lineRule="auto"/>
              <w:jc w:val="both"/>
              <w:rPr>
                <w:rFonts w:eastAsia="Arial Unicode MS" w:cs="Times New Roman"/>
                <w:szCs w:val="24"/>
                <w:lang w:val="en-US"/>
              </w:rPr>
            </w:pPr>
            <w:r w:rsidRPr="0006697F">
              <w:rPr>
                <w:rFonts w:eastAsia="Arial Unicode MS" w:cs="Times New Roman"/>
                <w:szCs w:val="24"/>
                <w:lang w:val="en-US"/>
              </w:rPr>
              <w:lastRenderedPageBreak/>
              <w:t xml:space="preserve">Model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Inkuiri</w:t>
            </w:r>
            <w:proofErr w:type="spellEnd"/>
          </w:p>
        </w:tc>
        <w:tc>
          <w:tcPr>
            <w:tcW w:w="1412" w:type="dxa"/>
          </w:tcPr>
          <w:p w14:paraId="0C179232" w14:textId="19FC18CB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543650" w:rsidRPr="0006697F" w14:paraId="3BB9DFC6" w14:textId="77777777" w:rsidTr="00DE46DF">
        <w:trPr>
          <w:jc w:val="center"/>
        </w:trPr>
        <w:tc>
          <w:tcPr>
            <w:tcW w:w="1140" w:type="dxa"/>
          </w:tcPr>
          <w:p w14:paraId="6531FA6D" w14:textId="64CA77E8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7</w:t>
            </w:r>
          </w:p>
        </w:tc>
        <w:tc>
          <w:tcPr>
            <w:tcW w:w="2126" w:type="dxa"/>
          </w:tcPr>
          <w:p w14:paraId="49611A76" w14:textId="2375910A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mengkomunikasikan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model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Discovery</w:t>
            </w:r>
          </w:p>
        </w:tc>
        <w:tc>
          <w:tcPr>
            <w:tcW w:w="2693" w:type="dxa"/>
          </w:tcPr>
          <w:p w14:paraId="43B6BB92" w14:textId="2F3775DD" w:rsidR="00543650" w:rsidRPr="0006697F" w:rsidRDefault="00543650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menjelaskan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tentang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pengertian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prinsip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Discovery</w:t>
            </w:r>
          </w:p>
          <w:p w14:paraId="5446B258" w14:textId="1C27764F" w:rsidR="00543650" w:rsidRPr="0006697F" w:rsidRDefault="00543650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b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menjelaskan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Langkah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Langkah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Discovery</w:t>
            </w:r>
          </w:p>
          <w:p w14:paraId="2D410C2A" w14:textId="606AC2CF" w:rsidR="00543650" w:rsidRPr="0006697F" w:rsidRDefault="00543650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menjelaskan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kelebihan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kelemahan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Discovery</w:t>
            </w:r>
          </w:p>
        </w:tc>
        <w:tc>
          <w:tcPr>
            <w:tcW w:w="1985" w:type="dxa"/>
          </w:tcPr>
          <w:p w14:paraId="7A618FDD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Kriteria :</w:t>
            </w:r>
          </w:p>
          <w:p w14:paraId="0BD8FFE2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Ketepatan dan penguasaan</w:t>
            </w:r>
          </w:p>
          <w:p w14:paraId="1EDD387A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Bentuk non-tes :</w:t>
            </w:r>
          </w:p>
          <w:p w14:paraId="27CC5CB7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  <w:p w14:paraId="337C854B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551" w:type="dxa"/>
          </w:tcPr>
          <w:p w14:paraId="06564E15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szCs w:val="24"/>
                <w:lang w:val="en-US"/>
              </w:rPr>
              <w:t>Cooprative</w:t>
            </w:r>
            <w:proofErr w:type="spellEnd"/>
            <w:r w:rsidRPr="0006697F">
              <w:rPr>
                <w:rFonts w:cs="Times New Roman"/>
                <w:b/>
                <w:szCs w:val="24"/>
                <w:lang w:val="en-US"/>
              </w:rPr>
              <w:t xml:space="preserve"> learning</w:t>
            </w:r>
          </w:p>
          <w:p w14:paraId="37FE316E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[TM: 1 x (3x50’)</w:t>
            </w:r>
          </w:p>
          <w:p w14:paraId="2DBB0C79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Tugas</w:t>
            </w:r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b/>
                <w:szCs w:val="24"/>
              </w:rPr>
              <w:t xml:space="preserve">: </w:t>
            </w:r>
          </w:p>
          <w:p w14:paraId="7BDA4AAE" w14:textId="77777777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makalah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  <w:p w14:paraId="4B126683" w14:textId="006FF56B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06697F">
              <w:rPr>
                <w:rFonts w:cs="Times New Roman"/>
                <w:szCs w:val="24"/>
              </w:rPr>
              <w:t>]</w:t>
            </w:r>
          </w:p>
        </w:tc>
        <w:tc>
          <w:tcPr>
            <w:tcW w:w="2552" w:type="dxa"/>
          </w:tcPr>
          <w:p w14:paraId="1BF38862" w14:textId="53BA875F" w:rsidR="00543650" w:rsidRPr="0006697F" w:rsidRDefault="00543650" w:rsidP="0006697F">
            <w:pPr>
              <w:spacing w:after="0" w:line="240" w:lineRule="auto"/>
              <w:jc w:val="both"/>
              <w:rPr>
                <w:rFonts w:eastAsia="Arial Unicode MS" w:cs="Times New Roman"/>
                <w:szCs w:val="24"/>
                <w:lang w:val="en-US"/>
              </w:rPr>
            </w:pPr>
            <w:r w:rsidRPr="0006697F">
              <w:rPr>
                <w:rFonts w:eastAsia="Arial Unicode MS" w:cs="Times New Roman"/>
                <w:szCs w:val="24"/>
                <w:lang w:val="en-US"/>
              </w:rPr>
              <w:t>Discovery learning</w:t>
            </w:r>
          </w:p>
        </w:tc>
        <w:tc>
          <w:tcPr>
            <w:tcW w:w="1412" w:type="dxa"/>
          </w:tcPr>
          <w:p w14:paraId="68C3D471" w14:textId="35E83342" w:rsidR="00543650" w:rsidRPr="0006697F" w:rsidRDefault="00543650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3E258C" w:rsidRPr="0006697F" w14:paraId="7D47C530" w14:textId="77777777" w:rsidTr="00DE46DF">
        <w:trPr>
          <w:jc w:val="center"/>
        </w:trPr>
        <w:tc>
          <w:tcPr>
            <w:tcW w:w="1140" w:type="dxa"/>
          </w:tcPr>
          <w:p w14:paraId="6FE803EB" w14:textId="4564B275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8</w:t>
            </w:r>
          </w:p>
        </w:tc>
        <w:tc>
          <w:tcPr>
            <w:tcW w:w="2126" w:type="dxa"/>
          </w:tcPr>
          <w:p w14:paraId="32EB3C84" w14:textId="31C38B14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mengkomunikasikan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model Cooperative learning</w:t>
            </w:r>
          </w:p>
        </w:tc>
        <w:tc>
          <w:tcPr>
            <w:tcW w:w="2693" w:type="dxa"/>
          </w:tcPr>
          <w:p w14:paraId="54F36FF2" w14:textId="77777777" w:rsidR="003E258C" w:rsidRPr="0006697F" w:rsidRDefault="003E258C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b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menjelaskan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tentang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pengertian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prinsip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szCs w:val="24"/>
                <w:lang w:val="en-US"/>
              </w:rPr>
              <w:t>Cooperative learning</w:t>
            </w:r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</w:p>
          <w:p w14:paraId="06BDA623" w14:textId="077ABEB7" w:rsidR="003E258C" w:rsidRPr="0006697F" w:rsidRDefault="003E258C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b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menjelaskan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Langkah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Langkah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szCs w:val="24"/>
                <w:lang w:val="en-US"/>
              </w:rPr>
              <w:t>Cooperative learning</w:t>
            </w:r>
          </w:p>
          <w:p w14:paraId="083935A1" w14:textId="77777777" w:rsidR="003E258C" w:rsidRPr="0006697F" w:rsidRDefault="003E258C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menjelaskan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>kelebihan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lastRenderedPageBreak/>
              <w:t>kelemahan</w:t>
            </w:r>
            <w:proofErr w:type="spellEnd"/>
            <w:r w:rsidRPr="0006697F">
              <w:rPr>
                <w:rFonts w:eastAsia="Arial Unicode MS" w:cs="Times New Roman"/>
                <w:bCs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szCs w:val="24"/>
                <w:lang w:val="en-US"/>
              </w:rPr>
              <w:t>Cooperative learning</w:t>
            </w:r>
          </w:p>
          <w:p w14:paraId="057D6E65" w14:textId="1EC3A4D1" w:rsidR="003E258C" w:rsidRPr="0006697F" w:rsidRDefault="003E258C" w:rsidP="0006697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41"/>
              <w:rPr>
                <w:rFonts w:eastAsia="Arial Unicode MS"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menjelaskan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jenis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Cooperative learning</w:t>
            </w:r>
          </w:p>
        </w:tc>
        <w:tc>
          <w:tcPr>
            <w:tcW w:w="1985" w:type="dxa"/>
          </w:tcPr>
          <w:p w14:paraId="71E982D3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lastRenderedPageBreak/>
              <w:t>Kriteria :</w:t>
            </w:r>
          </w:p>
          <w:p w14:paraId="264CC321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Ketepatan dan penguasaan</w:t>
            </w:r>
          </w:p>
          <w:p w14:paraId="69E680CF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Bentuk non-tes :</w:t>
            </w:r>
          </w:p>
          <w:p w14:paraId="4AE86B67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  <w:p w14:paraId="3800D562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551" w:type="dxa"/>
          </w:tcPr>
          <w:p w14:paraId="0ACE700B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szCs w:val="24"/>
                <w:lang w:val="en-US"/>
              </w:rPr>
              <w:t>Cooprative</w:t>
            </w:r>
            <w:proofErr w:type="spellEnd"/>
            <w:r w:rsidRPr="0006697F">
              <w:rPr>
                <w:rFonts w:cs="Times New Roman"/>
                <w:b/>
                <w:szCs w:val="24"/>
                <w:lang w:val="en-US"/>
              </w:rPr>
              <w:t xml:space="preserve"> learning</w:t>
            </w:r>
          </w:p>
          <w:p w14:paraId="2CAD0D98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[TM: 1 x (3x50’)</w:t>
            </w:r>
          </w:p>
          <w:p w14:paraId="05EF5185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Tugas</w:t>
            </w:r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b/>
                <w:szCs w:val="24"/>
              </w:rPr>
              <w:t xml:space="preserve">: </w:t>
            </w:r>
          </w:p>
          <w:p w14:paraId="491711DD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makalah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  <w:p w14:paraId="1306EF64" w14:textId="15152E1E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</w:rPr>
              <w:lastRenderedPageBreak/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06697F">
              <w:rPr>
                <w:rFonts w:cs="Times New Roman"/>
                <w:szCs w:val="24"/>
              </w:rPr>
              <w:t>]</w:t>
            </w:r>
          </w:p>
        </w:tc>
        <w:tc>
          <w:tcPr>
            <w:tcW w:w="2552" w:type="dxa"/>
          </w:tcPr>
          <w:p w14:paraId="0C1A7A31" w14:textId="05637B7A" w:rsidR="003E258C" w:rsidRPr="0006697F" w:rsidRDefault="003E258C" w:rsidP="0006697F">
            <w:pPr>
              <w:spacing w:after="0" w:line="240" w:lineRule="auto"/>
              <w:jc w:val="both"/>
              <w:rPr>
                <w:rFonts w:eastAsia="Arial Unicode MS" w:cs="Times New Roman"/>
                <w:szCs w:val="24"/>
                <w:lang w:val="en-US"/>
              </w:rPr>
            </w:pPr>
            <w:r w:rsidRPr="0006697F">
              <w:rPr>
                <w:rFonts w:eastAsia="Arial Unicode MS" w:cs="Times New Roman"/>
                <w:szCs w:val="24"/>
                <w:lang w:val="en-US"/>
              </w:rPr>
              <w:lastRenderedPageBreak/>
              <w:t>Cooperative learning</w:t>
            </w:r>
          </w:p>
        </w:tc>
        <w:tc>
          <w:tcPr>
            <w:tcW w:w="1412" w:type="dxa"/>
          </w:tcPr>
          <w:p w14:paraId="6ECE5961" w14:textId="5484AA7F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3E258C" w:rsidRPr="0006697F" w14:paraId="5A379106" w14:textId="77777777" w:rsidTr="00DE46DF">
        <w:trPr>
          <w:jc w:val="center"/>
        </w:trPr>
        <w:tc>
          <w:tcPr>
            <w:tcW w:w="1140" w:type="dxa"/>
            <w:vAlign w:val="center"/>
          </w:tcPr>
          <w:p w14:paraId="15C514E4" w14:textId="4D4FBEFB" w:rsidR="003E258C" w:rsidRPr="0006697F" w:rsidRDefault="00057009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14:paraId="44BF2886" w14:textId="550A7E63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mengkomunikasikan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r w:rsidR="00057009">
              <w:rPr>
                <w:rFonts w:cs="Times New Roman"/>
                <w:szCs w:val="24"/>
                <w:lang w:val="en-US"/>
              </w:rPr>
              <w:t>Model CTL</w:t>
            </w:r>
          </w:p>
        </w:tc>
        <w:tc>
          <w:tcPr>
            <w:tcW w:w="2693" w:type="dxa"/>
          </w:tcPr>
          <w:p w14:paraId="74827145" w14:textId="230F97E8" w:rsidR="003E258C" w:rsidRPr="0006697F" w:rsidRDefault="003E258C" w:rsidP="0006697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menjelaskan hakikat </w:t>
            </w:r>
            <w:r w:rsidR="00057009">
              <w:rPr>
                <w:rFonts w:eastAsia="Arial Unicode MS" w:cs="Times New Roman"/>
                <w:szCs w:val="24"/>
                <w:lang w:val="en-US"/>
              </w:rPr>
              <w:t>CTL</w:t>
            </w:r>
          </w:p>
          <w:p w14:paraId="76025C9B" w14:textId="0EC18CD8" w:rsidR="003E258C" w:rsidRPr="0006697F" w:rsidRDefault="003E258C" w:rsidP="0006697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mengkomunikasikan </w:t>
            </w:r>
            <w:r w:rsidR="00057009">
              <w:rPr>
                <w:rFonts w:eastAsia="Arial Unicode MS" w:cs="Times New Roman"/>
                <w:szCs w:val="24"/>
                <w:lang w:val="en-US"/>
              </w:rPr>
              <w:t>model CTL</w:t>
            </w:r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030BCDDE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Kriteria :</w:t>
            </w:r>
          </w:p>
          <w:p w14:paraId="76E55DCA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Ketepatan dan penguasaan</w:t>
            </w:r>
          </w:p>
          <w:p w14:paraId="584C0BAA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Bentuk non-tes :</w:t>
            </w:r>
          </w:p>
          <w:p w14:paraId="78685E48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  <w:p w14:paraId="5DF09688" w14:textId="13857CA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6AB930A4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szCs w:val="24"/>
                <w:lang w:val="en-US"/>
              </w:rPr>
              <w:t>Cooprative</w:t>
            </w:r>
            <w:proofErr w:type="spellEnd"/>
            <w:r w:rsidRPr="0006697F">
              <w:rPr>
                <w:rFonts w:cs="Times New Roman"/>
                <w:b/>
                <w:szCs w:val="24"/>
                <w:lang w:val="en-US"/>
              </w:rPr>
              <w:t xml:space="preserve"> learning</w:t>
            </w:r>
          </w:p>
          <w:p w14:paraId="5D8BEE93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[TM: 1 x (3x50’)</w:t>
            </w:r>
          </w:p>
          <w:p w14:paraId="5C4C65ED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Tugas</w:t>
            </w:r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b/>
                <w:szCs w:val="24"/>
              </w:rPr>
              <w:t xml:space="preserve">: </w:t>
            </w:r>
          </w:p>
          <w:p w14:paraId="79EF1DD8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makalah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  <w:p w14:paraId="39A6BF77" w14:textId="6558E51F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06697F">
              <w:rPr>
                <w:rFonts w:cs="Times New Roman"/>
                <w:szCs w:val="24"/>
              </w:rPr>
              <w:t>]</w:t>
            </w:r>
          </w:p>
        </w:tc>
        <w:tc>
          <w:tcPr>
            <w:tcW w:w="2552" w:type="dxa"/>
          </w:tcPr>
          <w:p w14:paraId="3AC21BAF" w14:textId="4F41E398" w:rsidR="003E258C" w:rsidRPr="0006697F" w:rsidRDefault="00057009" w:rsidP="0006697F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CTL</w:t>
            </w:r>
          </w:p>
        </w:tc>
        <w:tc>
          <w:tcPr>
            <w:tcW w:w="1412" w:type="dxa"/>
          </w:tcPr>
          <w:p w14:paraId="43ACE0C4" w14:textId="77777777" w:rsidR="003E258C" w:rsidRPr="0006697F" w:rsidRDefault="003E258C" w:rsidP="000669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BB4FF9" w:rsidRPr="0006697F" w14:paraId="0ADE5BB3" w14:textId="77777777" w:rsidTr="00DE46DF">
        <w:trPr>
          <w:jc w:val="center"/>
        </w:trPr>
        <w:tc>
          <w:tcPr>
            <w:tcW w:w="1140" w:type="dxa"/>
            <w:vAlign w:val="center"/>
          </w:tcPr>
          <w:p w14:paraId="2793F536" w14:textId="3A232950" w:rsidR="00BB4FF9" w:rsidRDefault="00BB4FF9" w:rsidP="00BB4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10</w:t>
            </w:r>
          </w:p>
        </w:tc>
        <w:tc>
          <w:tcPr>
            <w:tcW w:w="2126" w:type="dxa"/>
          </w:tcPr>
          <w:p w14:paraId="7232E677" w14:textId="5F4B3B05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mengkomunikasikan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 xml:space="preserve">Model </w:t>
            </w:r>
            <w:r>
              <w:rPr>
                <w:rFonts w:cs="Times New Roman"/>
                <w:szCs w:val="24"/>
                <w:lang w:val="en-US"/>
              </w:rPr>
              <w:t>PMRI</w:t>
            </w:r>
          </w:p>
        </w:tc>
        <w:tc>
          <w:tcPr>
            <w:tcW w:w="2693" w:type="dxa"/>
          </w:tcPr>
          <w:p w14:paraId="5A264AEA" w14:textId="1AB26504" w:rsidR="00BB4FF9" w:rsidRPr="0006697F" w:rsidRDefault="00BB4FF9" w:rsidP="00BB4FF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menjelaskan hakikat </w:t>
            </w:r>
            <w:r>
              <w:rPr>
                <w:rFonts w:eastAsia="Arial Unicode MS" w:cs="Times New Roman"/>
                <w:szCs w:val="24"/>
                <w:lang w:val="en-US"/>
              </w:rPr>
              <w:t>PMRI</w:t>
            </w:r>
          </w:p>
          <w:p w14:paraId="25C058DF" w14:textId="48378FD5" w:rsidR="00BB4FF9" w:rsidRPr="0006697F" w:rsidRDefault="00BB4FF9" w:rsidP="00BB4FF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eastAsia="Arial Unicode MS"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mengkomunikasikan </w:t>
            </w:r>
            <w:r>
              <w:rPr>
                <w:rFonts w:eastAsia="Arial Unicode MS" w:cs="Times New Roman"/>
                <w:szCs w:val="24"/>
                <w:lang w:val="en-US"/>
              </w:rPr>
              <w:t xml:space="preserve">model </w:t>
            </w:r>
            <w:r>
              <w:rPr>
                <w:rFonts w:eastAsia="Arial Unicode MS" w:cs="Times New Roman"/>
                <w:szCs w:val="24"/>
                <w:lang w:val="en-US"/>
              </w:rPr>
              <w:t>PMRI</w:t>
            </w:r>
          </w:p>
        </w:tc>
        <w:tc>
          <w:tcPr>
            <w:tcW w:w="1985" w:type="dxa"/>
          </w:tcPr>
          <w:p w14:paraId="052B7045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Kriteria :</w:t>
            </w:r>
          </w:p>
          <w:p w14:paraId="6E7EB67E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Ketepatan dan penguasaan</w:t>
            </w:r>
          </w:p>
          <w:p w14:paraId="0E2BFF28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Bentuk non-tes :</w:t>
            </w:r>
          </w:p>
          <w:p w14:paraId="48E84CEA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  <w:p w14:paraId="5F1E1D61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551" w:type="dxa"/>
          </w:tcPr>
          <w:p w14:paraId="700D0877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szCs w:val="24"/>
                <w:lang w:val="en-US"/>
              </w:rPr>
              <w:t>Cooprative</w:t>
            </w:r>
            <w:proofErr w:type="spellEnd"/>
            <w:r w:rsidRPr="0006697F">
              <w:rPr>
                <w:rFonts w:cs="Times New Roman"/>
                <w:b/>
                <w:szCs w:val="24"/>
                <w:lang w:val="en-US"/>
              </w:rPr>
              <w:t xml:space="preserve"> learning</w:t>
            </w:r>
          </w:p>
          <w:p w14:paraId="3F0A9F63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[TM: 1 x (3x50’)</w:t>
            </w:r>
          </w:p>
          <w:p w14:paraId="15917102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Tugas</w:t>
            </w:r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b/>
                <w:szCs w:val="24"/>
              </w:rPr>
              <w:t xml:space="preserve">: </w:t>
            </w:r>
          </w:p>
          <w:p w14:paraId="07A91D9E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makalah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  <w:p w14:paraId="2159FF30" w14:textId="7DE1D93D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06697F">
              <w:rPr>
                <w:rFonts w:cs="Times New Roman"/>
                <w:szCs w:val="24"/>
              </w:rPr>
              <w:t>]</w:t>
            </w:r>
          </w:p>
        </w:tc>
        <w:tc>
          <w:tcPr>
            <w:tcW w:w="2552" w:type="dxa"/>
          </w:tcPr>
          <w:p w14:paraId="149F8BF6" w14:textId="204C16D0" w:rsidR="00BB4FF9" w:rsidRDefault="00BB4FF9" w:rsidP="00BB4FF9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PMRI</w:t>
            </w:r>
          </w:p>
        </w:tc>
        <w:tc>
          <w:tcPr>
            <w:tcW w:w="1412" w:type="dxa"/>
          </w:tcPr>
          <w:p w14:paraId="47C926B2" w14:textId="273183C4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BB4FF9" w:rsidRPr="0006697F" w14:paraId="673F1C68" w14:textId="77777777" w:rsidTr="00DE46DF">
        <w:trPr>
          <w:jc w:val="center"/>
        </w:trPr>
        <w:tc>
          <w:tcPr>
            <w:tcW w:w="1140" w:type="dxa"/>
            <w:vAlign w:val="center"/>
          </w:tcPr>
          <w:p w14:paraId="7DD9EE24" w14:textId="53696F25" w:rsidR="00BB4FF9" w:rsidRDefault="00BB4FF9" w:rsidP="00BB4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126" w:type="dxa"/>
          </w:tcPr>
          <w:p w14:paraId="2C91DD4E" w14:textId="3F2C6AF9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mengkomunikasikan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tentang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  <w:lang w:val="en-US"/>
              </w:rPr>
              <w:t xml:space="preserve">Model </w:t>
            </w:r>
            <w:r>
              <w:rPr>
                <w:rFonts w:cs="Times New Roman"/>
                <w:szCs w:val="24"/>
                <w:lang w:val="en-US"/>
              </w:rPr>
              <w:t>RMT</w:t>
            </w:r>
          </w:p>
        </w:tc>
        <w:tc>
          <w:tcPr>
            <w:tcW w:w="2693" w:type="dxa"/>
          </w:tcPr>
          <w:p w14:paraId="62E75198" w14:textId="45C698B8" w:rsidR="00BB4FF9" w:rsidRPr="0006697F" w:rsidRDefault="00BB4FF9" w:rsidP="00BB4FF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menjelaskan hakikat </w:t>
            </w:r>
            <w:r>
              <w:rPr>
                <w:rFonts w:eastAsia="Arial Unicode MS" w:cs="Times New Roman"/>
                <w:szCs w:val="24"/>
                <w:lang w:val="en-US"/>
              </w:rPr>
              <w:t>RMT</w:t>
            </w:r>
          </w:p>
          <w:p w14:paraId="72E3C77C" w14:textId="24BAA3FA" w:rsidR="00BB4FF9" w:rsidRPr="0006697F" w:rsidRDefault="00BB4FF9" w:rsidP="00BB4FF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hanging="175"/>
              <w:rPr>
                <w:rFonts w:eastAsia="Arial Unicode MS"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mengkomunikasikan </w:t>
            </w:r>
            <w:r>
              <w:rPr>
                <w:rFonts w:eastAsia="Arial Unicode MS" w:cs="Times New Roman"/>
                <w:szCs w:val="24"/>
                <w:lang w:val="en-US"/>
              </w:rPr>
              <w:t xml:space="preserve">model </w:t>
            </w:r>
            <w:r>
              <w:rPr>
                <w:rFonts w:eastAsia="Arial Unicode MS" w:cs="Times New Roman"/>
                <w:szCs w:val="24"/>
                <w:lang w:val="en-US"/>
              </w:rPr>
              <w:t>RMT</w:t>
            </w:r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0D8DC67C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Kriteria :</w:t>
            </w:r>
          </w:p>
          <w:p w14:paraId="13043627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Ketepatan dan penguasaan</w:t>
            </w:r>
          </w:p>
          <w:p w14:paraId="239E2500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Bentuk non-tes :</w:t>
            </w:r>
          </w:p>
          <w:p w14:paraId="04FE38A3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  <w:p w14:paraId="2768CB32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551" w:type="dxa"/>
          </w:tcPr>
          <w:p w14:paraId="2B60EB38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szCs w:val="24"/>
                <w:lang w:val="en-US"/>
              </w:rPr>
              <w:t>Cooprative</w:t>
            </w:r>
            <w:proofErr w:type="spellEnd"/>
            <w:r w:rsidRPr="0006697F">
              <w:rPr>
                <w:rFonts w:cs="Times New Roman"/>
                <w:b/>
                <w:szCs w:val="24"/>
                <w:lang w:val="en-US"/>
              </w:rPr>
              <w:t xml:space="preserve"> learning</w:t>
            </w:r>
          </w:p>
          <w:p w14:paraId="402C8E33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[TM: 1 x (3x50’)</w:t>
            </w:r>
          </w:p>
          <w:p w14:paraId="0857FF9D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Tugas</w:t>
            </w:r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b/>
                <w:szCs w:val="24"/>
              </w:rPr>
              <w:t xml:space="preserve">: </w:t>
            </w:r>
          </w:p>
          <w:p w14:paraId="32F5EFA5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makalah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  <w:p w14:paraId="7A480D69" w14:textId="1FF75CF8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06697F">
              <w:rPr>
                <w:rFonts w:cs="Times New Roman"/>
                <w:szCs w:val="24"/>
              </w:rPr>
              <w:t>]</w:t>
            </w:r>
          </w:p>
        </w:tc>
        <w:tc>
          <w:tcPr>
            <w:tcW w:w="2552" w:type="dxa"/>
          </w:tcPr>
          <w:p w14:paraId="39376397" w14:textId="1D43EF86" w:rsidR="00BB4FF9" w:rsidRDefault="00BB4FF9" w:rsidP="00BB4FF9">
            <w:pPr>
              <w:spacing w:after="0" w:line="240" w:lineRule="auto"/>
              <w:rPr>
                <w:rFonts w:eastAsia="Arial Unicode MS" w:cs="Times New Roman"/>
                <w:szCs w:val="24"/>
                <w:lang w:val="en-US"/>
              </w:rPr>
            </w:pPr>
            <w:r>
              <w:rPr>
                <w:rFonts w:eastAsia="Arial Unicode MS" w:cs="Times New Roman"/>
                <w:szCs w:val="24"/>
                <w:lang w:val="en-US"/>
              </w:rPr>
              <w:t>RMT</w:t>
            </w:r>
          </w:p>
        </w:tc>
        <w:tc>
          <w:tcPr>
            <w:tcW w:w="1412" w:type="dxa"/>
          </w:tcPr>
          <w:p w14:paraId="1CF467CE" w14:textId="3198B6CB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BB4FF9" w:rsidRPr="0006697F" w14:paraId="2AA3EE5E" w14:textId="77777777" w:rsidTr="00DE46DF">
        <w:trPr>
          <w:jc w:val="center"/>
        </w:trPr>
        <w:tc>
          <w:tcPr>
            <w:tcW w:w="1140" w:type="dxa"/>
          </w:tcPr>
          <w:p w14:paraId="20C37A82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</w:rPr>
            </w:pPr>
          </w:p>
          <w:p w14:paraId="063F9337" w14:textId="500404E6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4FFF4B1E" w14:textId="0CB774C0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</w:rPr>
              <w:t xml:space="preserve">Mahasiswa mampu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Membuat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Rencana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Pelaksanaan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2693" w:type="dxa"/>
          </w:tcPr>
          <w:p w14:paraId="317C5CAC" w14:textId="77777777" w:rsidR="00BB4FF9" w:rsidRPr="0006697F" w:rsidRDefault="00BB4FF9" w:rsidP="00BB4F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75"/>
              <w:rPr>
                <w:rFonts w:eastAsia="Arial Unicode MS" w:cs="Times New Roman"/>
                <w:b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membuat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RPP</w:t>
            </w:r>
          </w:p>
          <w:p w14:paraId="3593987F" w14:textId="77777777" w:rsidR="00BB4FF9" w:rsidRPr="0006697F" w:rsidRDefault="00BB4FF9" w:rsidP="00BB4F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75"/>
              <w:rPr>
                <w:rFonts w:eastAsia="Arial Unicode MS" w:cs="Times New Roman"/>
                <w:b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membuat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bahan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ajar </w:t>
            </w:r>
          </w:p>
          <w:p w14:paraId="3774FA53" w14:textId="77777777" w:rsidR="00BB4FF9" w:rsidRPr="0006697F" w:rsidRDefault="00BB4FF9" w:rsidP="00BB4F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75"/>
              <w:rPr>
                <w:rFonts w:eastAsia="Arial Unicode MS" w:cs="Times New Roman"/>
                <w:b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membuat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media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pembelajaran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  <w:p w14:paraId="3C85C161" w14:textId="0F3493A0" w:rsidR="00BB4FF9" w:rsidRPr="0006697F" w:rsidRDefault="00BB4FF9" w:rsidP="00BB4FF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5" w:hanging="175"/>
              <w:rPr>
                <w:rFonts w:eastAsia="Arial Unicode MS" w:cs="Times New Roman"/>
                <w:b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membuat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penilaian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252F4444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Kriteria :</w:t>
            </w:r>
          </w:p>
          <w:p w14:paraId="215AA080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Ketepatan dan penguasaan</w:t>
            </w:r>
          </w:p>
          <w:p w14:paraId="2CCC0007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Bentuk non-tes :</w:t>
            </w:r>
          </w:p>
          <w:p w14:paraId="2929E8DB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  <w:p w14:paraId="61B56BB8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661BC8CF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szCs w:val="24"/>
                <w:lang w:val="en-US"/>
              </w:rPr>
              <w:t>Cooprative</w:t>
            </w:r>
            <w:proofErr w:type="spellEnd"/>
            <w:r w:rsidRPr="0006697F">
              <w:rPr>
                <w:rFonts w:cs="Times New Roman"/>
                <w:b/>
                <w:szCs w:val="24"/>
                <w:lang w:val="en-US"/>
              </w:rPr>
              <w:t xml:space="preserve"> learning</w:t>
            </w:r>
          </w:p>
          <w:p w14:paraId="52F38BFC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[TM: 1 x (3x50’)</w:t>
            </w:r>
          </w:p>
          <w:p w14:paraId="644E13C4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Tugas</w:t>
            </w:r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b/>
                <w:szCs w:val="24"/>
              </w:rPr>
              <w:t xml:space="preserve">: </w:t>
            </w:r>
          </w:p>
          <w:p w14:paraId="22594283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makalah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  <w:p w14:paraId="1C891C70" w14:textId="55595C2D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06697F">
              <w:rPr>
                <w:rFonts w:cs="Times New Roman"/>
                <w:szCs w:val="24"/>
              </w:rPr>
              <w:t>]</w:t>
            </w:r>
          </w:p>
        </w:tc>
        <w:tc>
          <w:tcPr>
            <w:tcW w:w="2552" w:type="dxa"/>
          </w:tcPr>
          <w:p w14:paraId="518753C7" w14:textId="469E9A0A" w:rsidR="00BB4FF9" w:rsidRPr="0006697F" w:rsidRDefault="00BB4FF9" w:rsidP="00BB4FF9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Rencana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Pelaksanaan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1412" w:type="dxa"/>
          </w:tcPr>
          <w:p w14:paraId="4FA5E736" w14:textId="66A41C4C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30</w:t>
            </w:r>
          </w:p>
        </w:tc>
      </w:tr>
      <w:tr w:rsidR="00BB4FF9" w:rsidRPr="0006697F" w14:paraId="7B941250" w14:textId="77777777" w:rsidTr="00DE46DF">
        <w:trPr>
          <w:jc w:val="center"/>
        </w:trPr>
        <w:tc>
          <w:tcPr>
            <w:tcW w:w="1140" w:type="dxa"/>
          </w:tcPr>
          <w:p w14:paraId="6DFC4744" w14:textId="4864BA3E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14:paraId="0246E19C" w14:textId="282B5A5A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mensimulasikan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mengajar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didalam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kelas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14:paraId="7449D258" w14:textId="2C9CBF95" w:rsidR="00BB4FF9" w:rsidRPr="0006697F" w:rsidRDefault="00BB4FF9" w:rsidP="00BB4FF9">
            <w:pPr>
              <w:spacing w:after="0" w:line="240" w:lineRule="auto"/>
              <w:rPr>
                <w:rFonts w:eastAsia="Arial Unicode MS" w:cs="Times New Roman"/>
                <w:b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nsimukasilan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mengajar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dengan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perangkat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yang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telah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dibuat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  <w:p w14:paraId="07532A25" w14:textId="22360324" w:rsidR="00BB4FF9" w:rsidRPr="0006697F" w:rsidRDefault="00BB4FF9" w:rsidP="00BB4FF9">
            <w:pPr>
              <w:spacing w:after="0" w:line="240" w:lineRule="auto"/>
              <w:rPr>
                <w:rFonts w:eastAsia="Arial Unicode MS" w:cs="Times New Roman"/>
                <w:b/>
                <w:szCs w:val="24"/>
              </w:rPr>
            </w:pPr>
          </w:p>
        </w:tc>
        <w:tc>
          <w:tcPr>
            <w:tcW w:w="1985" w:type="dxa"/>
          </w:tcPr>
          <w:p w14:paraId="77D982B7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Kriteria :</w:t>
            </w:r>
          </w:p>
          <w:p w14:paraId="6E789080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Ketepatan dan penguasaan</w:t>
            </w:r>
          </w:p>
          <w:p w14:paraId="224C7F9B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Bentuk non-tes :</w:t>
            </w:r>
          </w:p>
          <w:p w14:paraId="6BC80F95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lastRenderedPageBreak/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  <w:p w14:paraId="596A8BD5" w14:textId="2EC5DDC4" w:rsidR="00BB4FF9" w:rsidRPr="0006697F" w:rsidRDefault="00BB4FF9" w:rsidP="00BB4F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18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52F07FC5" w14:textId="221E300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szCs w:val="24"/>
                <w:lang w:val="en-US"/>
              </w:rPr>
              <w:lastRenderedPageBreak/>
              <w:t>Presentasi</w:t>
            </w:r>
            <w:proofErr w:type="spellEnd"/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</w:p>
          <w:p w14:paraId="6F62888C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[TM: 1 x (3x50’)</w:t>
            </w:r>
          </w:p>
          <w:p w14:paraId="321D56D9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Tugas</w:t>
            </w:r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b/>
                <w:szCs w:val="24"/>
              </w:rPr>
              <w:t xml:space="preserve">: </w:t>
            </w:r>
          </w:p>
          <w:p w14:paraId="2A99A391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lastRenderedPageBreak/>
              <w:t>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makalah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  <w:p w14:paraId="76C1C215" w14:textId="6324B842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06697F">
              <w:rPr>
                <w:rFonts w:cs="Times New Roman"/>
                <w:szCs w:val="24"/>
              </w:rPr>
              <w:t>]</w:t>
            </w:r>
          </w:p>
        </w:tc>
        <w:tc>
          <w:tcPr>
            <w:tcW w:w="2552" w:type="dxa"/>
          </w:tcPr>
          <w:p w14:paraId="71D9FB5B" w14:textId="3D8B1F42" w:rsidR="00BB4FF9" w:rsidRPr="0006697F" w:rsidRDefault="00BB4FF9" w:rsidP="00BB4FF9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lastRenderedPageBreak/>
              <w:t>Praktek</w:t>
            </w:r>
            <w:proofErr w:type="spellEnd"/>
          </w:p>
        </w:tc>
        <w:tc>
          <w:tcPr>
            <w:tcW w:w="1412" w:type="dxa"/>
          </w:tcPr>
          <w:p w14:paraId="528CB8A2" w14:textId="5BEFA469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BB4FF9" w:rsidRPr="0006697F" w14:paraId="5FBF9827" w14:textId="77777777" w:rsidTr="00EF1B85">
        <w:trPr>
          <w:trHeight w:val="1113"/>
          <w:jc w:val="center"/>
        </w:trPr>
        <w:tc>
          <w:tcPr>
            <w:tcW w:w="1140" w:type="dxa"/>
          </w:tcPr>
          <w:p w14:paraId="7A8F83BD" w14:textId="3475F003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6EBDF373" w14:textId="3A6A844A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mensimulasikan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mengajar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didalam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kelas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..</w:t>
            </w:r>
          </w:p>
        </w:tc>
        <w:tc>
          <w:tcPr>
            <w:tcW w:w="2693" w:type="dxa"/>
          </w:tcPr>
          <w:p w14:paraId="0D1312FA" w14:textId="343F90AB" w:rsidR="00BB4FF9" w:rsidRPr="0006697F" w:rsidRDefault="00BB4FF9" w:rsidP="00BB4FF9">
            <w:pPr>
              <w:spacing w:after="0" w:line="240" w:lineRule="auto"/>
              <w:rPr>
                <w:rFonts w:eastAsia="Arial Unicode MS" w:cs="Times New Roman"/>
                <w:b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nsimukasilan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mengajar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dengan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perangkat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yang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telah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dibuat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1C170698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Kriteria :</w:t>
            </w:r>
          </w:p>
          <w:p w14:paraId="3A64BBF4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Ketepatan dan penguasaan</w:t>
            </w:r>
          </w:p>
          <w:p w14:paraId="458B4519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Bentuk non-tes :</w:t>
            </w:r>
          </w:p>
          <w:p w14:paraId="0AE6B889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  <w:p w14:paraId="53869037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44E0A8E5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</w:p>
          <w:p w14:paraId="79BC40BE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[TM: 1 x (3x50’)</w:t>
            </w:r>
          </w:p>
          <w:p w14:paraId="460CAAEA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Tugas</w:t>
            </w:r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b/>
                <w:szCs w:val="24"/>
              </w:rPr>
              <w:t xml:space="preserve">: </w:t>
            </w:r>
          </w:p>
          <w:p w14:paraId="6F05B071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makalah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  <w:p w14:paraId="30DC0B4C" w14:textId="54E4703C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06697F">
              <w:rPr>
                <w:rFonts w:cs="Times New Roman"/>
                <w:szCs w:val="24"/>
              </w:rPr>
              <w:t>]</w:t>
            </w:r>
          </w:p>
        </w:tc>
        <w:tc>
          <w:tcPr>
            <w:tcW w:w="2552" w:type="dxa"/>
          </w:tcPr>
          <w:p w14:paraId="4BDC9F9A" w14:textId="3AAFEE21" w:rsidR="00BB4FF9" w:rsidRPr="0006697F" w:rsidRDefault="00BB4FF9" w:rsidP="00BB4FF9">
            <w:pPr>
              <w:spacing w:line="240" w:lineRule="auto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Praktek</w:t>
            </w:r>
            <w:proofErr w:type="spellEnd"/>
          </w:p>
        </w:tc>
        <w:tc>
          <w:tcPr>
            <w:tcW w:w="1412" w:type="dxa"/>
          </w:tcPr>
          <w:p w14:paraId="69E3B5BA" w14:textId="138347D8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BB4FF9" w:rsidRPr="0006697F" w14:paraId="565E1C4B" w14:textId="77777777" w:rsidTr="00DE46DF">
        <w:trPr>
          <w:jc w:val="center"/>
        </w:trPr>
        <w:tc>
          <w:tcPr>
            <w:tcW w:w="1140" w:type="dxa"/>
          </w:tcPr>
          <w:p w14:paraId="543D0C79" w14:textId="399559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14:paraId="451464E9" w14:textId="6DE7C30F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mensimulasikan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mengajar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didalam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kelas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..</w:t>
            </w:r>
          </w:p>
        </w:tc>
        <w:tc>
          <w:tcPr>
            <w:tcW w:w="2693" w:type="dxa"/>
          </w:tcPr>
          <w:p w14:paraId="3DA089E3" w14:textId="6B725B76" w:rsidR="00BB4FF9" w:rsidRPr="0006697F" w:rsidRDefault="00BB4FF9" w:rsidP="00BB4FF9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nsimukasilan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mengajar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dengan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perangkat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yang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telah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dibuat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1A7A09FC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Kriteria :</w:t>
            </w:r>
          </w:p>
          <w:p w14:paraId="56DDD054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Ketepatan dan penguasaan</w:t>
            </w:r>
          </w:p>
          <w:p w14:paraId="168E00CF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Bentuk non-tes :</w:t>
            </w:r>
          </w:p>
          <w:p w14:paraId="60C1B3F4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  <w:p w14:paraId="1C275795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689D608D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</w:p>
          <w:p w14:paraId="788E0279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[TM: 1 x (3x50’)</w:t>
            </w:r>
          </w:p>
          <w:p w14:paraId="7B01C275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Tugas</w:t>
            </w:r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b/>
                <w:szCs w:val="24"/>
              </w:rPr>
              <w:t xml:space="preserve">: </w:t>
            </w:r>
          </w:p>
          <w:p w14:paraId="0D8DEEEE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makalah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  <w:p w14:paraId="79CBCF4D" w14:textId="1913CDA5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06697F">
              <w:rPr>
                <w:rFonts w:cs="Times New Roman"/>
                <w:szCs w:val="24"/>
              </w:rPr>
              <w:t>]</w:t>
            </w:r>
          </w:p>
        </w:tc>
        <w:tc>
          <w:tcPr>
            <w:tcW w:w="2552" w:type="dxa"/>
          </w:tcPr>
          <w:p w14:paraId="250AFA23" w14:textId="2BB5B76B" w:rsidR="00BB4FF9" w:rsidRPr="0006697F" w:rsidRDefault="00BB4FF9" w:rsidP="00BB4FF9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Praktek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412" w:type="dxa"/>
          </w:tcPr>
          <w:p w14:paraId="312AE9F5" w14:textId="2E67F6A5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BB4FF9" w:rsidRPr="0006697F" w14:paraId="5B5C7815" w14:textId="77777777" w:rsidTr="00DE46DF">
        <w:trPr>
          <w:jc w:val="center"/>
        </w:trPr>
        <w:tc>
          <w:tcPr>
            <w:tcW w:w="1140" w:type="dxa"/>
          </w:tcPr>
          <w:p w14:paraId="73703D3D" w14:textId="5F9AA114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lastRenderedPageBreak/>
              <w:t>1</w:t>
            </w:r>
            <w:r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33EA3EC1" w14:textId="0C5179D8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Mahasiswa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mampu</w:t>
            </w:r>
            <w:proofErr w:type="spellEnd"/>
            <w:r w:rsidRPr="0006697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mensimulasikan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mengajar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didalam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kelas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..</w:t>
            </w:r>
          </w:p>
        </w:tc>
        <w:tc>
          <w:tcPr>
            <w:tcW w:w="2693" w:type="dxa"/>
          </w:tcPr>
          <w:p w14:paraId="0A66E95A" w14:textId="5A714AAA" w:rsidR="00BB4FF9" w:rsidRPr="0006697F" w:rsidRDefault="00BB4FF9" w:rsidP="00BB4FF9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Ketepatan</w:t>
            </w:r>
            <w:proofErr w:type="spellEnd"/>
            <w:r w:rsidRPr="0006697F">
              <w:rPr>
                <w:rFonts w:eastAsia="Arial Unicode MS" w:cs="Times New Roman"/>
                <w:szCs w:val="24"/>
              </w:rPr>
              <w:t xml:space="preserve"> me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nsimukasilan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mengajar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dengan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perangkat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yang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telah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dibuat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73497CD4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Kriteria :</w:t>
            </w:r>
          </w:p>
          <w:p w14:paraId="6546CF31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Ketepatan dan penguasaan</w:t>
            </w:r>
          </w:p>
          <w:p w14:paraId="68878681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Bentuk non-tes :</w:t>
            </w:r>
          </w:p>
          <w:p w14:paraId="323FFECC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  <w:lang w:val="en-US"/>
              </w:rPr>
            </w:pPr>
            <w:r w:rsidRPr="0006697F">
              <w:rPr>
                <w:rFonts w:cs="Times New Roman"/>
                <w:szCs w:val="24"/>
                <w:lang w:val="en-US"/>
              </w:rPr>
              <w:t xml:space="preserve">Tanya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jawab</w:t>
            </w:r>
            <w:proofErr w:type="spellEnd"/>
          </w:p>
          <w:p w14:paraId="7478C1B5" w14:textId="296A6FA3" w:rsidR="00BB4FF9" w:rsidRPr="0006697F" w:rsidRDefault="00BB4FF9" w:rsidP="00BB4F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18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7B8CE450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  <w:lang w:val="en-US"/>
              </w:rPr>
            </w:pPr>
            <w:proofErr w:type="spellStart"/>
            <w:r w:rsidRPr="0006697F">
              <w:rPr>
                <w:rFonts w:cs="Times New Roman"/>
                <w:b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</w:p>
          <w:p w14:paraId="671FC81F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r w:rsidRPr="0006697F">
              <w:rPr>
                <w:rFonts w:cs="Times New Roman"/>
                <w:szCs w:val="24"/>
              </w:rPr>
              <w:t>[TM: 1 x (3x50’)</w:t>
            </w:r>
          </w:p>
          <w:p w14:paraId="494D3F3A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b/>
                <w:szCs w:val="24"/>
              </w:rPr>
              <w:t>Tugas</w:t>
            </w:r>
            <w:r w:rsidRPr="0006697F">
              <w:rPr>
                <w:rFonts w:cs="Times New Roman"/>
                <w:b/>
                <w:szCs w:val="24"/>
                <w:lang w:val="en-US"/>
              </w:rPr>
              <w:t xml:space="preserve"> </w:t>
            </w:r>
            <w:r w:rsidRPr="0006697F">
              <w:rPr>
                <w:rFonts w:cs="Times New Roman"/>
                <w:b/>
                <w:szCs w:val="24"/>
              </w:rPr>
              <w:t xml:space="preserve">: </w:t>
            </w:r>
          </w:p>
          <w:p w14:paraId="337F787A" w14:textId="77777777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Buat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makalah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 xml:space="preserve"> dan </w:t>
            </w:r>
            <w:proofErr w:type="spellStart"/>
            <w:r w:rsidRPr="0006697F">
              <w:rPr>
                <w:rFonts w:cs="Times New Roman"/>
                <w:szCs w:val="24"/>
                <w:lang w:val="en-US"/>
              </w:rPr>
              <w:t>Presentasi</w:t>
            </w:r>
            <w:proofErr w:type="spellEnd"/>
            <w:r w:rsidRPr="0006697F">
              <w:rPr>
                <w:rFonts w:cs="Times New Roman"/>
                <w:szCs w:val="24"/>
                <w:lang w:val="en-US"/>
              </w:rPr>
              <w:t>.</w:t>
            </w:r>
          </w:p>
          <w:p w14:paraId="5BE0B13B" w14:textId="3C3DA315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b/>
                <w:szCs w:val="24"/>
              </w:rPr>
            </w:pPr>
            <w:r w:rsidRPr="0006697F">
              <w:rPr>
                <w:rFonts w:cs="Times New Roman"/>
                <w:szCs w:val="24"/>
              </w:rPr>
              <w:t>[BT+BM: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4"/>
                    </w:rPr>
                    <m:t>1+1</m:t>
                  </m:r>
                </m:e>
              </m:d>
              <m:r>
                <w:rPr>
                  <w:rFonts w:ascii="Cambria Math" w:hAnsi="Cambria Math" w:cs="Times New Roman"/>
                  <w:szCs w:val="24"/>
                </w:rPr>
                <m:t>×(3×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)</m:t>
              </m:r>
            </m:oMath>
            <w:r w:rsidRPr="0006697F">
              <w:rPr>
                <w:rFonts w:cs="Times New Roman"/>
                <w:szCs w:val="24"/>
              </w:rPr>
              <w:t>]</w:t>
            </w:r>
          </w:p>
        </w:tc>
        <w:tc>
          <w:tcPr>
            <w:tcW w:w="2552" w:type="dxa"/>
          </w:tcPr>
          <w:p w14:paraId="161E6ECE" w14:textId="10B5A7E5" w:rsidR="00BB4FF9" w:rsidRPr="0006697F" w:rsidRDefault="00BB4FF9" w:rsidP="00BB4FF9">
            <w:pPr>
              <w:spacing w:after="0" w:line="240" w:lineRule="auto"/>
              <w:rPr>
                <w:rFonts w:eastAsia="Arial Unicode MS" w:cs="Times New Roman"/>
                <w:szCs w:val="24"/>
              </w:rPr>
            </w:pPr>
            <w:proofErr w:type="spellStart"/>
            <w:r w:rsidRPr="0006697F">
              <w:rPr>
                <w:rFonts w:eastAsia="Arial Unicode MS" w:cs="Times New Roman"/>
                <w:szCs w:val="24"/>
                <w:lang w:val="en-US"/>
              </w:rPr>
              <w:t>Praktek</w:t>
            </w:r>
            <w:proofErr w:type="spellEnd"/>
            <w:r w:rsidRPr="0006697F">
              <w:rPr>
                <w:rFonts w:eastAsia="Arial Unicode MS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412" w:type="dxa"/>
          </w:tcPr>
          <w:p w14:paraId="288D9A12" w14:textId="656DF53A" w:rsidR="00BB4FF9" w:rsidRPr="0006697F" w:rsidRDefault="00BB4FF9" w:rsidP="00BB4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</w:tbl>
    <w:p w14:paraId="72BC7F54" w14:textId="77777777" w:rsidR="00D161DA" w:rsidRPr="0006697F" w:rsidRDefault="00D161DA" w:rsidP="0006697F">
      <w:pPr>
        <w:spacing w:line="240" w:lineRule="auto"/>
        <w:rPr>
          <w:rFonts w:cs="Times New Roman"/>
          <w:szCs w:val="24"/>
        </w:rPr>
      </w:pPr>
    </w:p>
    <w:sectPr w:rsidR="00D161DA" w:rsidRPr="0006697F" w:rsidSect="00F74BFE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67F"/>
    <w:multiLevelType w:val="hybridMultilevel"/>
    <w:tmpl w:val="F6FC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43A4"/>
    <w:multiLevelType w:val="hybridMultilevel"/>
    <w:tmpl w:val="56D81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5717"/>
    <w:multiLevelType w:val="hybridMultilevel"/>
    <w:tmpl w:val="996E7E1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843C3"/>
    <w:multiLevelType w:val="hybridMultilevel"/>
    <w:tmpl w:val="A6DA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61A8B"/>
    <w:multiLevelType w:val="hybridMultilevel"/>
    <w:tmpl w:val="0262B8DA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 w15:restartNumberingAfterBreak="0">
    <w:nsid w:val="34D46534"/>
    <w:multiLevelType w:val="hybridMultilevel"/>
    <w:tmpl w:val="AE5E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E39AE"/>
    <w:multiLevelType w:val="hybridMultilevel"/>
    <w:tmpl w:val="F02C6444"/>
    <w:lvl w:ilvl="0" w:tplc="CD7A4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139D0"/>
    <w:multiLevelType w:val="hybridMultilevel"/>
    <w:tmpl w:val="26A8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37D6B"/>
    <w:multiLevelType w:val="hybridMultilevel"/>
    <w:tmpl w:val="861EB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97627"/>
    <w:multiLevelType w:val="hybridMultilevel"/>
    <w:tmpl w:val="3576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96D12"/>
    <w:multiLevelType w:val="hybridMultilevel"/>
    <w:tmpl w:val="24CE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674DE"/>
    <w:multiLevelType w:val="hybridMultilevel"/>
    <w:tmpl w:val="889C442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52C7617F"/>
    <w:multiLevelType w:val="hybridMultilevel"/>
    <w:tmpl w:val="344CC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1038C"/>
    <w:multiLevelType w:val="hybridMultilevel"/>
    <w:tmpl w:val="53BA7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711B8"/>
    <w:multiLevelType w:val="hybridMultilevel"/>
    <w:tmpl w:val="F7C61BB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7" w15:restartNumberingAfterBreak="0">
    <w:nsid w:val="61B65F76"/>
    <w:multiLevelType w:val="hybridMultilevel"/>
    <w:tmpl w:val="07E2A40C"/>
    <w:lvl w:ilvl="0" w:tplc="0409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 w15:restartNumberingAfterBreak="0">
    <w:nsid w:val="663837D5"/>
    <w:multiLevelType w:val="hybridMultilevel"/>
    <w:tmpl w:val="754C80DA"/>
    <w:lvl w:ilvl="0" w:tplc="A9583AA2">
      <w:start w:val="1"/>
      <w:numFmt w:val="decimal"/>
      <w:lvlText w:val="%1."/>
      <w:lvlJc w:val="left"/>
      <w:pPr>
        <w:ind w:left="720" w:hanging="360"/>
      </w:pPr>
      <w:rPr>
        <w:rFonts w:asciiTheme="majorHAnsi" w:eastAsia="Arial Unicode MS" w:hAnsiTheme="majorHAnsi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66193"/>
    <w:multiLevelType w:val="hybridMultilevel"/>
    <w:tmpl w:val="29924BC6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 w15:restartNumberingAfterBreak="0">
    <w:nsid w:val="6EB56D5F"/>
    <w:multiLevelType w:val="hybridMultilevel"/>
    <w:tmpl w:val="5FF6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E7983"/>
    <w:multiLevelType w:val="hybridMultilevel"/>
    <w:tmpl w:val="D9D8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0"/>
  </w:num>
  <w:num w:numId="7">
    <w:abstractNumId w:val="20"/>
  </w:num>
  <w:num w:numId="8">
    <w:abstractNumId w:val="21"/>
  </w:num>
  <w:num w:numId="9">
    <w:abstractNumId w:val="6"/>
  </w:num>
  <w:num w:numId="10">
    <w:abstractNumId w:val="4"/>
  </w:num>
  <w:num w:numId="11">
    <w:abstractNumId w:val="13"/>
  </w:num>
  <w:num w:numId="12">
    <w:abstractNumId w:val="2"/>
  </w:num>
  <w:num w:numId="13">
    <w:abstractNumId w:val="18"/>
  </w:num>
  <w:num w:numId="14">
    <w:abstractNumId w:val="1"/>
  </w:num>
  <w:num w:numId="15">
    <w:abstractNumId w:val="17"/>
  </w:num>
  <w:num w:numId="16">
    <w:abstractNumId w:val="7"/>
  </w:num>
  <w:num w:numId="17">
    <w:abstractNumId w:val="12"/>
  </w:num>
  <w:num w:numId="18">
    <w:abstractNumId w:val="10"/>
  </w:num>
  <w:num w:numId="19">
    <w:abstractNumId w:val="16"/>
  </w:num>
  <w:num w:numId="20">
    <w:abstractNumId w:val="14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AC"/>
    <w:rsid w:val="000017D9"/>
    <w:rsid w:val="0005027D"/>
    <w:rsid w:val="00057009"/>
    <w:rsid w:val="0006697F"/>
    <w:rsid w:val="000F134B"/>
    <w:rsid w:val="00145411"/>
    <w:rsid w:val="003527BA"/>
    <w:rsid w:val="003E258C"/>
    <w:rsid w:val="00543650"/>
    <w:rsid w:val="0062276F"/>
    <w:rsid w:val="008A72AC"/>
    <w:rsid w:val="008C137D"/>
    <w:rsid w:val="00BB3A30"/>
    <w:rsid w:val="00BB4FF9"/>
    <w:rsid w:val="00D161DA"/>
    <w:rsid w:val="00D205B9"/>
    <w:rsid w:val="00DE46DF"/>
    <w:rsid w:val="00DE6C9D"/>
    <w:rsid w:val="00DF5BB7"/>
    <w:rsid w:val="00E44A2C"/>
    <w:rsid w:val="00EF1B85"/>
    <w:rsid w:val="00F566FB"/>
    <w:rsid w:val="00F7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5EFF1"/>
  <w15:chartTrackingRefBased/>
  <w15:docId w15:val="{3C057734-4D18-49EA-B78D-00C45A54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BFE"/>
    <w:pPr>
      <w:spacing w:after="200" w:line="276" w:lineRule="auto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BFE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017D9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B3A3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DE46DF"/>
    <w:rPr>
      <w:rFonts w:ascii="Times New Roman" w:hAnsi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10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12</cp:revision>
  <dcterms:created xsi:type="dcterms:W3CDTF">2024-02-12T03:30:00Z</dcterms:created>
  <dcterms:modified xsi:type="dcterms:W3CDTF">2024-02-18T04:01:00Z</dcterms:modified>
</cp:coreProperties>
</file>