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209"/>
        <w:gridCol w:w="1059"/>
        <w:gridCol w:w="411"/>
        <w:gridCol w:w="514"/>
        <w:gridCol w:w="2321"/>
        <w:gridCol w:w="89"/>
        <w:gridCol w:w="1896"/>
        <w:gridCol w:w="91"/>
        <w:gridCol w:w="1893"/>
        <w:gridCol w:w="499"/>
        <w:gridCol w:w="2620"/>
        <w:gridCol w:w="1001"/>
      </w:tblGrid>
      <w:tr w:rsidR="00796A02" w:rsidRPr="0059089F" w14:paraId="5FD5D653" w14:textId="77777777" w:rsidTr="00693832">
        <w:trPr>
          <w:trHeight w:val="1137"/>
          <w:jc w:val="center"/>
        </w:trPr>
        <w:tc>
          <w:tcPr>
            <w:tcW w:w="2069" w:type="dxa"/>
            <w:gridSpan w:val="2"/>
          </w:tcPr>
          <w:p w14:paraId="6E5D758C" w14:textId="22ADB00A" w:rsidR="00796A02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C473A42" wp14:editId="5392F2E2">
                  <wp:extent cx="765544" cy="7056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00" cy="73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4" w:type="dxa"/>
            <w:gridSpan w:val="11"/>
          </w:tcPr>
          <w:p w14:paraId="4044953F" w14:textId="77777777" w:rsidR="004372D0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UNIVERSITAS ISLAM NEGERI (UIN) FATMAWATI SUKARNO </w:t>
            </w:r>
            <w:r w:rsidRPr="0059089F">
              <w:rPr>
                <w:rFonts w:ascii="Arial" w:hAnsi="Arial" w:cs="Arial"/>
                <w:b/>
                <w:sz w:val="28"/>
                <w:szCs w:val="28"/>
              </w:rPr>
              <w:t>BENGKULU</w:t>
            </w:r>
          </w:p>
          <w:p w14:paraId="221E79E4" w14:textId="77777777" w:rsidR="004372D0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</w:rPr>
              <w:t>FAKULTAS TARBIYAH DAN TADRIS</w:t>
            </w:r>
          </w:p>
          <w:p w14:paraId="3DC8EA6B" w14:textId="0636D7CE" w:rsidR="002B4FF7" w:rsidRPr="0059089F" w:rsidRDefault="004372D0" w:rsidP="004372D0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  <w:sz w:val="28"/>
                <w:szCs w:val="28"/>
              </w:rPr>
              <w:t xml:space="preserve">PROGRAM STUDI TADRIS ILMU PENGETAHUAN </w:t>
            </w:r>
            <w:r w:rsidRPr="0059089F">
              <w:rPr>
                <w:rFonts w:ascii="Arial" w:hAnsi="Arial" w:cs="Arial"/>
                <w:b/>
                <w:sz w:val="28"/>
                <w:szCs w:val="28"/>
                <w:lang w:val="en-US"/>
              </w:rPr>
              <w:t>SOSIAL</w:t>
            </w:r>
          </w:p>
        </w:tc>
      </w:tr>
      <w:tr w:rsidR="002B4FF7" w:rsidRPr="0059089F" w14:paraId="7B9A12C3" w14:textId="77777777" w:rsidTr="0063789C">
        <w:trPr>
          <w:trHeight w:val="460"/>
          <w:jc w:val="center"/>
        </w:trPr>
        <w:tc>
          <w:tcPr>
            <w:tcW w:w="14463" w:type="dxa"/>
            <w:gridSpan w:val="13"/>
          </w:tcPr>
          <w:p w14:paraId="298C049F" w14:textId="77777777" w:rsidR="002B4FF7" w:rsidRPr="0059089F" w:rsidRDefault="002B4FF7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RENCANA PEMBELAJARAN SEMESTER</w:t>
            </w:r>
          </w:p>
        </w:tc>
      </w:tr>
      <w:tr w:rsidR="00796A02" w:rsidRPr="0059089F" w14:paraId="7D6C56BE" w14:textId="77777777" w:rsidTr="0063789C">
        <w:trPr>
          <w:trHeight w:val="423"/>
          <w:jc w:val="center"/>
        </w:trPr>
        <w:tc>
          <w:tcPr>
            <w:tcW w:w="2069" w:type="dxa"/>
            <w:gridSpan w:val="2"/>
            <w:shd w:val="clear" w:color="auto" w:fill="B4C6E7" w:themeFill="accent1" w:themeFillTint="66"/>
          </w:tcPr>
          <w:p w14:paraId="60CEBC39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MATA KULIAH</w:t>
            </w:r>
          </w:p>
        </w:tc>
        <w:tc>
          <w:tcPr>
            <w:tcW w:w="1984" w:type="dxa"/>
            <w:gridSpan w:val="3"/>
            <w:shd w:val="clear" w:color="auto" w:fill="B4C6E7" w:themeFill="accent1" w:themeFillTint="66"/>
          </w:tcPr>
          <w:p w14:paraId="7617BA6F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</w:tcPr>
          <w:p w14:paraId="07582B77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RUMPUN MK</w:t>
            </w:r>
          </w:p>
        </w:tc>
        <w:tc>
          <w:tcPr>
            <w:tcW w:w="1987" w:type="dxa"/>
            <w:gridSpan w:val="2"/>
            <w:shd w:val="clear" w:color="auto" w:fill="B4C6E7" w:themeFill="accent1" w:themeFillTint="66"/>
          </w:tcPr>
          <w:p w14:paraId="5C882083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BOBOT (SKS)</w:t>
            </w:r>
          </w:p>
        </w:tc>
        <w:tc>
          <w:tcPr>
            <w:tcW w:w="2392" w:type="dxa"/>
            <w:gridSpan w:val="2"/>
            <w:shd w:val="clear" w:color="auto" w:fill="B4C6E7" w:themeFill="accent1" w:themeFillTint="66"/>
          </w:tcPr>
          <w:p w14:paraId="6D5428D7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621" w:type="dxa"/>
            <w:gridSpan w:val="2"/>
            <w:shd w:val="clear" w:color="auto" w:fill="B4C6E7" w:themeFill="accent1" w:themeFillTint="66"/>
          </w:tcPr>
          <w:p w14:paraId="50AFA57C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TGL PENYUSUNAN</w:t>
            </w:r>
          </w:p>
        </w:tc>
      </w:tr>
      <w:tr w:rsidR="00796A02" w:rsidRPr="0059089F" w14:paraId="1C72AF69" w14:textId="77777777" w:rsidTr="004F69F3">
        <w:trPr>
          <w:trHeight w:val="399"/>
          <w:jc w:val="center"/>
        </w:trPr>
        <w:tc>
          <w:tcPr>
            <w:tcW w:w="2069" w:type="dxa"/>
            <w:gridSpan w:val="2"/>
          </w:tcPr>
          <w:p w14:paraId="4048A8EA" w14:textId="34E57B2A" w:rsidR="00796A02" w:rsidRPr="0059089F" w:rsidRDefault="0058421C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 w:eastAsia="id-ID"/>
              </w:rPr>
              <w:t>STUDI MASYARAKAT INDONESIA</w:t>
            </w:r>
          </w:p>
        </w:tc>
        <w:tc>
          <w:tcPr>
            <w:tcW w:w="1984" w:type="dxa"/>
            <w:gridSpan w:val="3"/>
          </w:tcPr>
          <w:p w14:paraId="3E84F672" w14:textId="4CAE9CA9" w:rsidR="00796A02" w:rsidRPr="0059089F" w:rsidRDefault="00CE2522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IPS61039</w:t>
            </w:r>
          </w:p>
        </w:tc>
        <w:tc>
          <w:tcPr>
            <w:tcW w:w="2410" w:type="dxa"/>
            <w:gridSpan w:val="2"/>
          </w:tcPr>
          <w:p w14:paraId="0DEF3A4D" w14:textId="77777777" w:rsidR="00796A02" w:rsidRPr="0059089F" w:rsidRDefault="00796A02" w:rsidP="00AF7E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2"/>
          </w:tcPr>
          <w:p w14:paraId="2D9C4902" w14:textId="5A4FD40E" w:rsidR="00796A02" w:rsidRPr="0059089F" w:rsidRDefault="00C377FB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92" w:type="dxa"/>
            <w:gridSpan w:val="2"/>
          </w:tcPr>
          <w:p w14:paraId="5FA98B92" w14:textId="2D4F4FCA" w:rsidR="00796A02" w:rsidRPr="0059089F" w:rsidRDefault="00155946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621" w:type="dxa"/>
            <w:gridSpan w:val="2"/>
          </w:tcPr>
          <w:p w14:paraId="065C4293" w14:textId="56D9C0E0" w:rsidR="00796A02" w:rsidRPr="0059089F" w:rsidRDefault="004372D0" w:rsidP="00AF7E3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18</w:t>
            </w:r>
            <w:r w:rsidR="009A7ED2"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F715C2" w:rsidRPr="0059089F">
              <w:rPr>
                <w:rFonts w:ascii="Arial" w:hAnsi="Arial" w:cs="Arial"/>
                <w:lang w:val="en-US"/>
              </w:rPr>
              <w:t>Februari</w:t>
            </w:r>
            <w:proofErr w:type="spellEnd"/>
            <w:r w:rsidR="00AF7E34" w:rsidRPr="0059089F">
              <w:rPr>
                <w:rFonts w:ascii="Arial" w:hAnsi="Arial" w:cs="Arial"/>
              </w:rPr>
              <w:t xml:space="preserve"> 202</w:t>
            </w:r>
            <w:r w:rsidR="00795A21">
              <w:rPr>
                <w:rFonts w:ascii="Arial" w:hAnsi="Arial" w:cs="Arial"/>
                <w:lang w:val="en-US"/>
              </w:rPr>
              <w:t>4</w:t>
            </w:r>
          </w:p>
        </w:tc>
      </w:tr>
      <w:tr w:rsidR="004372D0" w:rsidRPr="0059089F" w14:paraId="51F7B6F1" w14:textId="77777777" w:rsidTr="00084C25">
        <w:trPr>
          <w:jc w:val="center"/>
        </w:trPr>
        <w:tc>
          <w:tcPr>
            <w:tcW w:w="2069" w:type="dxa"/>
            <w:gridSpan w:val="2"/>
            <w:vMerge w:val="restart"/>
          </w:tcPr>
          <w:p w14:paraId="76C016D9" w14:textId="77777777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2397C84" w14:textId="77777777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326AAD32" w14:textId="1862B438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F894257" wp14:editId="662C9BBB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295910</wp:posOffset>
                  </wp:positionV>
                  <wp:extent cx="1132840" cy="844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89F">
              <w:rPr>
                <w:rFonts w:ascii="Arial" w:hAnsi="Arial" w:cs="Arial"/>
              </w:rPr>
              <w:t>Dosen Pengembang RPS</w:t>
            </w:r>
            <w:r w:rsidRPr="0059089F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Pengampu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Matakuliah</w:t>
            </w:r>
            <w:proofErr w:type="spellEnd"/>
          </w:p>
        </w:tc>
        <w:tc>
          <w:tcPr>
            <w:tcW w:w="4379" w:type="dxa"/>
            <w:gridSpan w:val="4"/>
            <w:shd w:val="clear" w:color="auto" w:fill="FFFFFF" w:themeFill="background1"/>
          </w:tcPr>
          <w:p w14:paraId="41831774" w14:textId="545610E1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Koordinator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Rumpun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Keilmuan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/ Mata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Kuliah</w:t>
            </w:r>
            <w:proofErr w:type="spellEnd"/>
          </w:p>
        </w:tc>
        <w:tc>
          <w:tcPr>
            <w:tcW w:w="3621" w:type="dxa"/>
            <w:gridSpan w:val="2"/>
            <w:shd w:val="clear" w:color="auto" w:fill="FFFFFF" w:themeFill="background1"/>
          </w:tcPr>
          <w:p w14:paraId="5D279122" w14:textId="53141AD8" w:rsidR="004372D0" w:rsidRPr="0059089F" w:rsidRDefault="004372D0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oord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. </w:t>
            </w:r>
            <w:r w:rsidRPr="0059089F">
              <w:rPr>
                <w:rFonts w:ascii="Arial" w:hAnsi="Arial" w:cs="Arial"/>
              </w:rPr>
              <w:t>Prodi</w:t>
            </w:r>
          </w:p>
        </w:tc>
      </w:tr>
      <w:tr w:rsidR="00E13773" w:rsidRPr="0059089F" w14:paraId="469052BA" w14:textId="77777777" w:rsidTr="00084C25">
        <w:trPr>
          <w:jc w:val="center"/>
        </w:trPr>
        <w:tc>
          <w:tcPr>
            <w:tcW w:w="2069" w:type="dxa"/>
            <w:gridSpan w:val="2"/>
            <w:vMerge/>
          </w:tcPr>
          <w:p w14:paraId="410F5631" w14:textId="77777777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9D1C850" w14:textId="13DEF762" w:rsidR="00E13773" w:rsidRPr="0059089F" w:rsidRDefault="00795A21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6FD0071" wp14:editId="363A10A1">
                  <wp:simplePos x="0" y="0"/>
                  <wp:positionH relativeFrom="column">
                    <wp:posOffset>845186</wp:posOffset>
                  </wp:positionH>
                  <wp:positionV relativeFrom="paragraph">
                    <wp:posOffset>13335</wp:posOffset>
                  </wp:positionV>
                  <wp:extent cx="876300" cy="600955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EPRI.jpg"/>
                          <pic:cNvPicPr/>
                        </pic:nvPicPr>
                        <pic:blipFill rotWithShape="1"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1" t="38008" r="5393" b="18397"/>
                          <a:stretch/>
                        </pic:blipFill>
                        <pic:spPr bwMode="auto">
                          <a:xfrm>
                            <a:off x="0" y="0"/>
                            <a:ext cx="873054" cy="598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FE77DB" w14:textId="54E5EDC1" w:rsidR="00E13773" w:rsidRPr="0059089F" w:rsidRDefault="00E13773" w:rsidP="0058555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04901C0" w14:textId="77777777" w:rsidR="00E13773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5BD4D985" w14:textId="77777777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0FA9BB0E" w14:textId="56507F8C" w:rsidR="00E13773" w:rsidRPr="0059089F" w:rsidRDefault="00E13773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Sepri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Yunarman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M.Si</w:t>
            </w:r>
            <w:proofErr w:type="spellEnd"/>
          </w:p>
          <w:p w14:paraId="046A5B43" w14:textId="7D79C599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NIP. </w:t>
            </w:r>
            <w:r>
              <w:rPr>
                <w:rFonts w:ascii="Arial" w:hAnsi="Arial" w:cs="Arial"/>
              </w:rPr>
              <w:t>19900</w:t>
            </w:r>
            <w:r>
              <w:rPr>
                <w:rFonts w:ascii="Arial" w:hAnsi="Arial" w:cs="Arial"/>
                <w:lang w:val="en-US"/>
              </w:rPr>
              <w:t>2102019031015</w:t>
            </w:r>
          </w:p>
        </w:tc>
        <w:tc>
          <w:tcPr>
            <w:tcW w:w="4379" w:type="dxa"/>
            <w:gridSpan w:val="4"/>
            <w:shd w:val="clear" w:color="auto" w:fill="FFFFFF" w:themeFill="background1"/>
          </w:tcPr>
          <w:p w14:paraId="439E83A8" w14:textId="1C6996C9" w:rsidR="00E13773" w:rsidRPr="0059089F" w:rsidRDefault="00C628A6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604C46B" wp14:editId="19CA4EA0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13335</wp:posOffset>
                  </wp:positionV>
                  <wp:extent cx="876300" cy="600710"/>
                  <wp:effectExtent l="0" t="0" r="0" b="889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EPRI.jpg"/>
                          <pic:cNvPicPr/>
                        </pic:nvPicPr>
                        <pic:blipFill rotWithShape="1"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1" t="38008" r="5393" b="18397"/>
                          <a:stretch/>
                        </pic:blipFill>
                        <pic:spPr bwMode="auto">
                          <a:xfrm>
                            <a:off x="0" y="0"/>
                            <a:ext cx="876300" cy="60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D8E49" w14:textId="309353C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75B86095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14:paraId="35C7224F" w14:textId="1970EE10" w:rsidR="00C628A6" w:rsidRPr="0059089F" w:rsidRDefault="00C628A6" w:rsidP="00C628A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  <w:p w14:paraId="337C08E4" w14:textId="77777777" w:rsidR="00C628A6" w:rsidRPr="0059089F" w:rsidRDefault="00C628A6" w:rsidP="00C628A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Sepri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Yunarman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M.Si</w:t>
            </w:r>
            <w:proofErr w:type="spellEnd"/>
          </w:p>
          <w:p w14:paraId="7F3BDB6C" w14:textId="386DE4A7" w:rsidR="00E13773" w:rsidRPr="0059089F" w:rsidRDefault="00C628A6" w:rsidP="00C628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NIP. </w:t>
            </w:r>
            <w:r>
              <w:rPr>
                <w:rFonts w:ascii="Arial" w:hAnsi="Arial" w:cs="Arial"/>
              </w:rPr>
              <w:t>19900</w:t>
            </w:r>
            <w:r>
              <w:rPr>
                <w:rFonts w:ascii="Arial" w:hAnsi="Arial" w:cs="Arial"/>
                <w:lang w:val="en-US"/>
              </w:rPr>
              <w:t>2102019031015</w:t>
            </w:r>
          </w:p>
        </w:tc>
        <w:tc>
          <w:tcPr>
            <w:tcW w:w="3621" w:type="dxa"/>
            <w:gridSpan w:val="2"/>
            <w:shd w:val="clear" w:color="auto" w:fill="FFFFFF" w:themeFill="background1"/>
          </w:tcPr>
          <w:p w14:paraId="4648EDCE" w14:textId="4556B3C0" w:rsidR="00E13773" w:rsidRPr="0059089F" w:rsidRDefault="00795A21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1688C1D" wp14:editId="6D6EA2A2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13335</wp:posOffset>
                  </wp:positionV>
                  <wp:extent cx="981075" cy="5955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kaprodi IPS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29" t="11207" r="3525" b="16830"/>
                          <a:stretch/>
                        </pic:blipFill>
                        <pic:spPr bwMode="auto">
                          <a:xfrm>
                            <a:off x="0" y="0"/>
                            <a:ext cx="981075" cy="595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7D32C" w14:textId="2B36813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0CD28EF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69A82CAB" w14:textId="77777777" w:rsidR="00E13773" w:rsidRPr="0059089F" w:rsidRDefault="00E13773" w:rsidP="0058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14:paraId="73C67FC6" w14:textId="0EFDE65B" w:rsidR="00E13773" w:rsidRPr="00084C25" w:rsidRDefault="00084C25" w:rsidP="0058555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lang w:val="en-US"/>
              </w:rPr>
              <w:t>Ilham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Gilang</w:t>
            </w:r>
            <w:proofErr w:type="spellEnd"/>
            <w:r>
              <w:rPr>
                <w:rFonts w:ascii="Arial" w:hAnsi="Arial" w:cs="Arial"/>
              </w:rPr>
              <w:t>, M.Pd</w:t>
            </w:r>
          </w:p>
          <w:p w14:paraId="365DC661" w14:textId="16E91B5E" w:rsidR="00E13773" w:rsidRPr="0059089F" w:rsidRDefault="00E13773" w:rsidP="004372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NIP. </w:t>
            </w:r>
            <w:r w:rsidR="00084C25" w:rsidRPr="00084C25">
              <w:rPr>
                <w:rFonts w:ascii="Arial" w:hAnsi="Arial" w:cs="Arial"/>
              </w:rPr>
              <w:t>199004122020121003</w:t>
            </w:r>
          </w:p>
        </w:tc>
      </w:tr>
      <w:tr w:rsidR="00E13773" w:rsidRPr="0059089F" w14:paraId="297436BE" w14:textId="77777777" w:rsidTr="00084C25">
        <w:trPr>
          <w:trHeight w:val="367"/>
          <w:jc w:val="center"/>
        </w:trPr>
        <w:tc>
          <w:tcPr>
            <w:tcW w:w="2069" w:type="dxa"/>
            <w:gridSpan w:val="2"/>
            <w:vMerge w:val="restart"/>
          </w:tcPr>
          <w:p w14:paraId="6BAB383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Capaian Pembelajaran</w:t>
            </w:r>
          </w:p>
        </w:tc>
        <w:tc>
          <w:tcPr>
            <w:tcW w:w="1470" w:type="dxa"/>
            <w:gridSpan w:val="2"/>
            <w:shd w:val="clear" w:color="auto" w:fill="FFFFFF" w:themeFill="background1"/>
          </w:tcPr>
          <w:p w14:paraId="4B81CB1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CPL Prodi</w:t>
            </w:r>
          </w:p>
        </w:tc>
        <w:tc>
          <w:tcPr>
            <w:tcW w:w="10924" w:type="dxa"/>
            <w:gridSpan w:val="9"/>
            <w:shd w:val="clear" w:color="auto" w:fill="FFFFFF" w:themeFill="background1"/>
          </w:tcPr>
          <w:p w14:paraId="22978273" w14:textId="5992CF34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3773" w:rsidRPr="0059089F" w14:paraId="3E7A922F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A64DD0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A7F623B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S9</w:t>
            </w:r>
          </w:p>
        </w:tc>
        <w:tc>
          <w:tcPr>
            <w:tcW w:w="10924" w:type="dxa"/>
            <w:gridSpan w:val="9"/>
          </w:tcPr>
          <w:p w14:paraId="43E8365E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Menunjukkan sikap bertanggungjawab atas pekerjaan di bidang keahliannya secara mandiri</w:t>
            </w:r>
          </w:p>
        </w:tc>
      </w:tr>
      <w:tr w:rsidR="00E13773" w:rsidRPr="0059089F" w14:paraId="5AD501C8" w14:textId="77777777" w:rsidTr="00772073">
        <w:trPr>
          <w:jc w:val="center"/>
        </w:trPr>
        <w:tc>
          <w:tcPr>
            <w:tcW w:w="2069" w:type="dxa"/>
            <w:gridSpan w:val="2"/>
            <w:vMerge/>
          </w:tcPr>
          <w:p w14:paraId="7F46ED5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5F0BFB65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S11</w:t>
            </w:r>
          </w:p>
        </w:tc>
        <w:tc>
          <w:tcPr>
            <w:tcW w:w="10924" w:type="dxa"/>
            <w:gridSpan w:val="9"/>
          </w:tcPr>
          <w:p w14:paraId="69B834F8" w14:textId="77777777" w:rsidR="00E13773" w:rsidRPr="0059089F" w:rsidRDefault="00E13773" w:rsidP="00AF7E34">
            <w:pPr>
              <w:spacing w:after="0" w:line="240" w:lineRule="auto"/>
              <w:ind w:left="100" w:right="34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spacing w:val="1"/>
              </w:rPr>
              <w:t xml:space="preserve">Memiliki sikap profesional, religius dan berakhlak mulia serta berwawasan kebangsaan dalam menjalankan profesinya baik sebagai pendidik, pengembang media ajar, peneliti dan instruktur/konsultan </w:t>
            </w:r>
          </w:p>
        </w:tc>
      </w:tr>
      <w:tr w:rsidR="00E13773" w:rsidRPr="0059089F" w14:paraId="5931D3DF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15D9139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D99101F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KU1</w:t>
            </w:r>
          </w:p>
        </w:tc>
        <w:tc>
          <w:tcPr>
            <w:tcW w:w="10924" w:type="dxa"/>
            <w:gridSpan w:val="9"/>
          </w:tcPr>
          <w:p w14:paraId="340C5BFD" w14:textId="77777777" w:rsidR="00E13773" w:rsidRPr="0059089F" w:rsidRDefault="00E13773" w:rsidP="00AF7E34">
            <w:pPr>
              <w:spacing w:after="0" w:line="240" w:lineRule="auto"/>
              <w:ind w:left="102" w:right="7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</w:t>
            </w:r>
            <w:r w:rsidRPr="0059089F">
              <w:rPr>
                <w:rFonts w:ascii="Arial" w:hAnsi="Arial" w:cs="Arial"/>
                <w:spacing w:val="-2"/>
              </w:rPr>
              <w:t>a</w:t>
            </w:r>
            <w:r w:rsidRPr="0059089F">
              <w:rPr>
                <w:rFonts w:ascii="Arial" w:hAnsi="Arial" w:cs="Arial"/>
              </w:rPr>
              <w:t>p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kir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 lo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</w:rPr>
              <w:t>is, kriti</w:t>
            </w:r>
            <w:r w:rsidRPr="0059089F">
              <w:rPr>
                <w:rFonts w:ascii="Arial" w:hAnsi="Arial" w:cs="Arial"/>
                <w:spacing w:val="1"/>
              </w:rPr>
              <w:t>s</w:t>
            </w:r>
            <w:r w:rsidRPr="0059089F">
              <w:rPr>
                <w:rFonts w:ascii="Arial" w:hAnsi="Arial" w:cs="Arial"/>
              </w:rPr>
              <w:t>, si</w:t>
            </w:r>
            <w:r w:rsidRPr="0059089F">
              <w:rPr>
                <w:rFonts w:ascii="Arial" w:hAnsi="Arial" w:cs="Arial"/>
                <w:spacing w:val="1"/>
              </w:rPr>
              <w:t>s</w:t>
            </w:r>
            <w:r w:rsidRPr="0059089F">
              <w:rPr>
                <w:rFonts w:ascii="Arial" w:hAnsi="Arial" w:cs="Arial"/>
              </w:rPr>
              <w:t>tem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s,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inovatif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lam konteks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spacing w:val="3"/>
              </w:rPr>
              <w:t>b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 xml:space="preserve">n 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tau i</w:t>
            </w:r>
            <w:r w:rsidRPr="0059089F">
              <w:rPr>
                <w:rFonts w:ascii="Arial" w:hAnsi="Arial" w:cs="Arial"/>
                <w:spacing w:val="1"/>
              </w:rPr>
              <w:t>m</w:t>
            </w:r>
            <w:r w:rsidRPr="0059089F">
              <w:rPr>
                <w:rFonts w:ascii="Arial" w:hAnsi="Arial" w:cs="Arial"/>
              </w:rPr>
              <w:t>plem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ntasi i</w:t>
            </w:r>
            <w:r w:rsidRPr="0059089F">
              <w:rPr>
                <w:rFonts w:ascii="Arial" w:hAnsi="Arial" w:cs="Arial"/>
                <w:spacing w:val="-1"/>
              </w:rPr>
              <w:t>l</w:t>
            </w:r>
            <w:r w:rsidRPr="0059089F">
              <w:rPr>
                <w:rFonts w:ascii="Arial" w:hAnsi="Arial" w:cs="Arial"/>
                <w:spacing w:val="-2"/>
              </w:rPr>
              <w:t>m</w:t>
            </w:r>
            <w:r w:rsidRPr="0059089F">
              <w:rPr>
                <w:rFonts w:ascii="Arial" w:hAnsi="Arial" w:cs="Arial"/>
              </w:rPr>
              <w:t>u p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3"/>
              </w:rPr>
              <w:t>t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hu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teknolo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</w:rPr>
              <w:t xml:space="preserve">i 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g memp</w:t>
            </w:r>
            <w:r w:rsidRPr="0059089F">
              <w:rPr>
                <w:rFonts w:ascii="Arial" w:hAnsi="Arial" w:cs="Arial"/>
                <w:spacing w:val="1"/>
              </w:rPr>
              <w:t>e</w:t>
            </w:r>
            <w:r w:rsidRPr="0059089F">
              <w:rPr>
                <w:rFonts w:ascii="Arial" w:hAnsi="Arial" w:cs="Arial"/>
              </w:rPr>
              <w:t>r</w:t>
            </w:r>
            <w:r w:rsidRPr="0059089F">
              <w:rPr>
                <w:rFonts w:ascii="Arial" w:hAnsi="Arial" w:cs="Arial"/>
                <w:spacing w:val="1"/>
              </w:rPr>
              <w:t>h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t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men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1"/>
              </w:rPr>
              <w:t>r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pk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 xml:space="preserve">n 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i</w:t>
            </w:r>
            <w:r w:rsidRPr="0059089F">
              <w:rPr>
                <w:rFonts w:ascii="Arial" w:hAnsi="Arial" w:cs="Arial"/>
                <w:spacing w:val="1"/>
              </w:rPr>
              <w:t>l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i humanio</w:t>
            </w:r>
            <w:r w:rsidRPr="0059089F">
              <w:rPr>
                <w:rFonts w:ascii="Arial" w:hAnsi="Arial" w:cs="Arial"/>
                <w:spacing w:val="-1"/>
              </w:rPr>
              <w:t>r</w:t>
            </w:r>
            <w:r w:rsidRPr="0059089F">
              <w:rPr>
                <w:rFonts w:ascii="Arial" w:hAnsi="Arial" w:cs="Arial"/>
              </w:rPr>
              <w:t xml:space="preserve">a 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  <w:spacing w:val="1"/>
              </w:rPr>
              <w:t>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>g s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su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i de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2"/>
              </w:rPr>
              <w:t>g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bida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</w:rPr>
              <w:t xml:space="preserve">g 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  <w:spacing w:val="1"/>
              </w:rPr>
              <w:t>a</w:t>
            </w:r>
            <w:r w:rsidRPr="0059089F">
              <w:rPr>
                <w:rFonts w:ascii="Arial" w:hAnsi="Arial" w:cs="Arial"/>
              </w:rPr>
              <w:t>hl</w:t>
            </w:r>
            <w:r w:rsidRPr="0059089F">
              <w:rPr>
                <w:rFonts w:ascii="Arial" w:hAnsi="Arial" w:cs="Arial"/>
                <w:spacing w:val="1"/>
              </w:rPr>
              <w:t>i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</w:t>
            </w:r>
            <w:r w:rsidRPr="0059089F">
              <w:rPr>
                <w:rFonts w:ascii="Arial" w:hAnsi="Arial" w:cs="Arial"/>
                <w:spacing w:val="2"/>
              </w:rPr>
              <w:t>n</w:t>
            </w:r>
            <w:r w:rsidRPr="0059089F">
              <w:rPr>
                <w:rFonts w:ascii="Arial" w:hAnsi="Arial" w:cs="Arial"/>
                <w:spacing w:val="-5"/>
              </w:rPr>
              <w:t>y</w:t>
            </w:r>
            <w:r w:rsidRPr="0059089F">
              <w:rPr>
                <w:rFonts w:ascii="Arial" w:hAnsi="Arial" w:cs="Arial"/>
              </w:rPr>
              <w:t>a.</w:t>
            </w:r>
          </w:p>
        </w:tc>
      </w:tr>
      <w:tr w:rsidR="00E13773" w:rsidRPr="0059089F" w14:paraId="19393BFC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799FF7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19EAF9FD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KU2</w:t>
            </w:r>
          </w:p>
        </w:tc>
        <w:tc>
          <w:tcPr>
            <w:tcW w:w="10924" w:type="dxa"/>
            <w:gridSpan w:val="9"/>
          </w:tcPr>
          <w:p w14:paraId="66850C64" w14:textId="77777777" w:rsidR="00E13773" w:rsidRPr="0059089F" w:rsidRDefault="00E13773" w:rsidP="00AF7E34">
            <w:pPr>
              <w:spacing w:after="0" w:line="240" w:lineRule="auto"/>
              <w:ind w:left="102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nunjukkan kin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rja m</w:t>
            </w:r>
            <w:r w:rsidRPr="0059089F">
              <w:rPr>
                <w:rFonts w:ascii="Arial" w:hAnsi="Arial" w:cs="Arial"/>
                <w:spacing w:val="2"/>
              </w:rPr>
              <w:t>a</w:t>
            </w:r>
            <w:r w:rsidRPr="0059089F">
              <w:rPr>
                <w:rFonts w:ascii="Arial" w:hAnsi="Arial" w:cs="Arial"/>
              </w:rPr>
              <w:t>ndiri, b</w:t>
            </w:r>
            <w:r w:rsidRPr="0059089F">
              <w:rPr>
                <w:rFonts w:ascii="Arial" w:hAnsi="Arial" w:cs="Arial"/>
                <w:spacing w:val="-1"/>
              </w:rPr>
              <w:t>e</w:t>
            </w:r>
            <w:r w:rsidRPr="0059089F">
              <w:rPr>
                <w:rFonts w:ascii="Arial" w:hAnsi="Arial" w:cs="Arial"/>
              </w:rPr>
              <w:t>rmutu, d</w:t>
            </w:r>
            <w:r w:rsidRPr="0059089F">
              <w:rPr>
                <w:rFonts w:ascii="Arial" w:hAnsi="Arial" w:cs="Arial"/>
                <w:spacing w:val="-1"/>
              </w:rPr>
              <w:t>a</w:t>
            </w:r>
            <w:r w:rsidRPr="0059089F">
              <w:rPr>
                <w:rFonts w:ascii="Arial" w:hAnsi="Arial" w:cs="Arial"/>
              </w:rPr>
              <w:t>n te</w:t>
            </w:r>
            <w:r w:rsidRPr="0059089F">
              <w:rPr>
                <w:rFonts w:ascii="Arial" w:hAnsi="Arial" w:cs="Arial"/>
                <w:spacing w:val="-1"/>
              </w:rPr>
              <w:t>r</w:t>
            </w:r>
            <w:r w:rsidRPr="0059089F">
              <w:rPr>
                <w:rFonts w:ascii="Arial" w:hAnsi="Arial" w:cs="Arial"/>
              </w:rPr>
              <w:t>u</w:t>
            </w:r>
            <w:r w:rsidRPr="0059089F">
              <w:rPr>
                <w:rFonts w:ascii="Arial" w:hAnsi="Arial" w:cs="Arial"/>
                <w:spacing w:val="2"/>
              </w:rPr>
              <w:t>k</w:t>
            </w:r>
            <w:r w:rsidRPr="0059089F">
              <w:rPr>
                <w:rFonts w:ascii="Arial" w:hAnsi="Arial" w:cs="Arial"/>
              </w:rPr>
              <w:t>ur</w:t>
            </w:r>
          </w:p>
        </w:tc>
      </w:tr>
      <w:tr w:rsidR="00E13773" w:rsidRPr="0059089F" w14:paraId="0263C625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3BEFC5A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10E3DF51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KU</w:t>
            </w:r>
            <w:r w:rsidRPr="0059089F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0924" w:type="dxa"/>
            <w:gridSpan w:val="9"/>
          </w:tcPr>
          <w:p w14:paraId="10FAD901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bertanggungjawab atas pencapaian hasil kerja kelompok dan  melakukan supervisi dan evaluasi terhadap penyelesaian pekerjaan yang ditugaskan kepada pekerja yang berada di bawah tanggungjawabnya.</w:t>
            </w:r>
          </w:p>
        </w:tc>
      </w:tr>
      <w:tr w:rsidR="00E13773" w:rsidRPr="0059089F" w14:paraId="2E46A96E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8B5378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6B2132AE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K</w:t>
            </w:r>
            <w:r w:rsidRPr="0059089F">
              <w:rPr>
                <w:rFonts w:ascii="Arial" w:hAnsi="Arial" w:cs="Arial"/>
                <w:lang w:val="en-US"/>
              </w:rPr>
              <w:t>U8</w:t>
            </w:r>
          </w:p>
        </w:tc>
        <w:tc>
          <w:tcPr>
            <w:tcW w:w="10924" w:type="dxa"/>
            <w:gridSpan w:val="9"/>
          </w:tcPr>
          <w:p w14:paraId="73A223DC" w14:textId="77777777" w:rsidR="00E13773" w:rsidRPr="0059089F" w:rsidRDefault="00E13773" w:rsidP="00AF7E34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Mampu melakukan proses evaluasi terhadap kelmpok kerja yang berada di bawah tanggungjawabnya dan mampu mengelola pembelajaran secara mandiri.</w:t>
            </w:r>
          </w:p>
        </w:tc>
      </w:tr>
      <w:tr w:rsidR="00E13773" w:rsidRPr="0059089F" w14:paraId="580B87FB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7DEBA3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669A1D2D" w14:textId="77777777" w:rsidR="00E13773" w:rsidRPr="0059089F" w:rsidRDefault="00E13773" w:rsidP="00AF7E34">
            <w:pPr>
              <w:spacing w:after="0" w:line="240" w:lineRule="auto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KU9</w:t>
            </w:r>
          </w:p>
        </w:tc>
        <w:tc>
          <w:tcPr>
            <w:tcW w:w="10924" w:type="dxa"/>
            <w:gridSpan w:val="9"/>
          </w:tcPr>
          <w:p w14:paraId="415E41B5" w14:textId="77777777" w:rsidR="00E13773" w:rsidRPr="0059089F" w:rsidRDefault="00E13773" w:rsidP="00AF7E34">
            <w:pPr>
              <w:spacing w:after="0" w:line="240" w:lineRule="auto"/>
              <w:ind w:left="102" w:right="74"/>
              <w:rPr>
                <w:rFonts w:ascii="Arial" w:hAnsi="Arial" w:cs="Arial"/>
                <w:spacing w:val="-5"/>
              </w:rPr>
            </w:pPr>
            <w:r w:rsidRPr="0059089F">
              <w:rPr>
                <w:rFonts w:ascii="Arial" w:hAnsi="Arial" w:cs="Arial"/>
              </w:rPr>
              <w:t>Mampu mendokumentasikan, menyimpan, mengamankan dan menemukan kembali data untuk menjamin kesahihan dan mencegah plagiasi.</w:t>
            </w:r>
          </w:p>
        </w:tc>
      </w:tr>
      <w:tr w:rsidR="00E13773" w:rsidRPr="0059089F" w14:paraId="5834D507" w14:textId="77777777" w:rsidTr="0063789C">
        <w:trPr>
          <w:jc w:val="center"/>
        </w:trPr>
        <w:tc>
          <w:tcPr>
            <w:tcW w:w="2069" w:type="dxa"/>
            <w:gridSpan w:val="2"/>
            <w:vMerge/>
          </w:tcPr>
          <w:p w14:paraId="4D6C901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  <w:shd w:val="clear" w:color="auto" w:fill="B4C6E7" w:themeFill="accent1" w:themeFillTint="66"/>
          </w:tcPr>
          <w:p w14:paraId="25534B2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CP-MK</w:t>
            </w:r>
          </w:p>
        </w:tc>
        <w:tc>
          <w:tcPr>
            <w:tcW w:w="10924" w:type="dxa"/>
            <w:gridSpan w:val="9"/>
            <w:shd w:val="clear" w:color="auto" w:fill="B4C6E7" w:themeFill="accent1" w:themeFillTint="66"/>
          </w:tcPr>
          <w:p w14:paraId="58E15989" w14:textId="2922563E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3773" w:rsidRPr="0059089F" w14:paraId="1D6E97BE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7DDD5BD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301908F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M1</w:t>
            </w:r>
          </w:p>
        </w:tc>
        <w:tc>
          <w:tcPr>
            <w:tcW w:w="10924" w:type="dxa"/>
            <w:gridSpan w:val="9"/>
          </w:tcPr>
          <w:p w14:paraId="4B79DF0B" w14:textId="30E87839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Mampu menjelaskan</w:t>
            </w:r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Sejarah Dan Perkembangan Masyarakat Indonesia</w:t>
            </w:r>
          </w:p>
        </w:tc>
      </w:tr>
      <w:tr w:rsidR="00E13773" w:rsidRPr="0059089F" w14:paraId="2D3BF15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36C0195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298AC6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M2</w:t>
            </w:r>
          </w:p>
        </w:tc>
        <w:tc>
          <w:tcPr>
            <w:tcW w:w="10924" w:type="dxa"/>
            <w:gridSpan w:val="9"/>
          </w:tcPr>
          <w:p w14:paraId="361A625A" w14:textId="0FB87C94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Heterogenitas Masyarakat Indonesia</w:t>
            </w:r>
          </w:p>
        </w:tc>
      </w:tr>
      <w:tr w:rsidR="00E13773" w:rsidRPr="0059089F" w14:paraId="171B1CC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6FA73F05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E29928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M3</w:t>
            </w:r>
          </w:p>
        </w:tc>
        <w:tc>
          <w:tcPr>
            <w:tcW w:w="10924" w:type="dxa"/>
            <w:gridSpan w:val="9"/>
          </w:tcPr>
          <w:p w14:paraId="1BE76504" w14:textId="272D087D" w:rsidR="00E13773" w:rsidRPr="0059089F" w:rsidRDefault="00E13773" w:rsidP="00772073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Pendidikan Multikultural</w:t>
            </w:r>
          </w:p>
        </w:tc>
      </w:tr>
      <w:tr w:rsidR="00E13773" w:rsidRPr="0059089F" w14:paraId="0922FC08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062CAFD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B630DB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M4</w:t>
            </w:r>
          </w:p>
        </w:tc>
        <w:tc>
          <w:tcPr>
            <w:tcW w:w="10924" w:type="dxa"/>
            <w:gridSpan w:val="9"/>
          </w:tcPr>
          <w:p w14:paraId="221134CA" w14:textId="674D7336" w:rsidR="00E13773" w:rsidRPr="0059089F" w:rsidRDefault="00E13773" w:rsidP="00772073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Sistem Sosial Indonesia</w:t>
            </w:r>
          </w:p>
        </w:tc>
      </w:tr>
      <w:tr w:rsidR="00E13773" w:rsidRPr="0059089F" w14:paraId="0B851BD0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1E2B7FC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5D2742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M5</w:t>
            </w:r>
          </w:p>
        </w:tc>
        <w:tc>
          <w:tcPr>
            <w:tcW w:w="10924" w:type="dxa"/>
            <w:gridSpan w:val="9"/>
          </w:tcPr>
          <w:p w14:paraId="75BDC03F" w14:textId="6A748760" w:rsidR="00E13773" w:rsidRPr="0059089F" w:rsidRDefault="00E13773" w:rsidP="0058555F">
            <w:pPr>
              <w:pStyle w:val="TableParagraph"/>
              <w:ind w:left="106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proofErr w:type="spellStart"/>
            <w:r>
              <w:rPr>
                <w:rFonts w:ascii="Arial" w:hAnsi="Arial" w:cs="Arial"/>
                <w:lang w:val="en-US"/>
              </w:rPr>
              <w:t>konsep</w:t>
            </w:r>
            <w:proofErr w:type="spellEnd"/>
            <w:r w:rsidR="0058555F">
              <w:rPr>
                <w:rFonts w:ascii="Arial" w:hAnsi="Arial" w:cs="Arial"/>
                <w:lang w:val="en-US"/>
              </w:rPr>
              <w:t xml:space="preserve"> </w:t>
            </w:r>
            <w:r w:rsidR="0058555F" w:rsidRPr="00CD0A8E">
              <w:rPr>
                <w:sz w:val="24"/>
                <w:szCs w:val="24"/>
              </w:rPr>
              <w:t>Sistem Budaya Indonesia</w:t>
            </w:r>
          </w:p>
        </w:tc>
      </w:tr>
      <w:tr w:rsidR="00E13773" w:rsidRPr="0059089F" w14:paraId="1E0F06F6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0C88B5D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3B479DA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M6</w:t>
            </w:r>
          </w:p>
        </w:tc>
        <w:tc>
          <w:tcPr>
            <w:tcW w:w="10924" w:type="dxa"/>
            <w:gridSpan w:val="9"/>
          </w:tcPr>
          <w:p w14:paraId="6DB3995A" w14:textId="059A84D1" w:rsidR="00E13773" w:rsidRPr="00EB7D15" w:rsidRDefault="00E13773" w:rsidP="0058555F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8555F" w:rsidRPr="00CD0A8E">
              <w:rPr>
                <w:sz w:val="24"/>
                <w:szCs w:val="24"/>
              </w:rPr>
              <w:t>Diferensiasi Agama</w:t>
            </w:r>
          </w:p>
        </w:tc>
      </w:tr>
      <w:tr w:rsidR="00E13773" w:rsidRPr="0059089F" w14:paraId="3626F1C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418AC92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454E44C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M7</w:t>
            </w:r>
          </w:p>
        </w:tc>
        <w:tc>
          <w:tcPr>
            <w:tcW w:w="10924" w:type="dxa"/>
            <w:gridSpan w:val="9"/>
          </w:tcPr>
          <w:p w14:paraId="47C6F161" w14:textId="501DA8A6" w:rsidR="00E13773" w:rsidRPr="00EB7D15" w:rsidRDefault="00E13773" w:rsidP="00657474">
            <w:pPr>
              <w:pStyle w:val="TableParagraph"/>
              <w:ind w:left="106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>
              <w:rPr>
                <w:rFonts w:ascii="Arial" w:hAnsi="Arial" w:cs="Arial"/>
              </w:rPr>
              <w:t xml:space="preserve">menjelaskan </w:t>
            </w:r>
            <w:r w:rsidR="0058555F" w:rsidRPr="00CD0A8E">
              <w:rPr>
                <w:sz w:val="24"/>
                <w:szCs w:val="24"/>
              </w:rPr>
              <w:t>Masyarakat Pedesaan Dan Perkotaan</w:t>
            </w:r>
          </w:p>
        </w:tc>
      </w:tr>
      <w:tr w:rsidR="00E13773" w:rsidRPr="0059089F" w14:paraId="05A9B484" w14:textId="77777777" w:rsidTr="005A3E32">
        <w:trPr>
          <w:trHeight w:val="341"/>
          <w:jc w:val="center"/>
        </w:trPr>
        <w:tc>
          <w:tcPr>
            <w:tcW w:w="2069" w:type="dxa"/>
            <w:gridSpan w:val="2"/>
            <w:vMerge/>
          </w:tcPr>
          <w:p w14:paraId="0F171DF7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04E55411" w14:textId="77777777" w:rsidR="00E13773" w:rsidRPr="0059089F" w:rsidRDefault="00E13773" w:rsidP="005A3E3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M8</w:t>
            </w:r>
          </w:p>
        </w:tc>
        <w:tc>
          <w:tcPr>
            <w:tcW w:w="10924" w:type="dxa"/>
            <w:gridSpan w:val="9"/>
          </w:tcPr>
          <w:p w14:paraId="6CD6C0A7" w14:textId="4A69883E" w:rsidR="00E13773" w:rsidRPr="005A3E32" w:rsidRDefault="00E13773" w:rsidP="005A3E3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menjelaskan </w:t>
            </w:r>
            <w:r w:rsidR="005A3E32" w:rsidRPr="009F1D1E">
              <w:rPr>
                <w:rFonts w:ascii="Times New Roman" w:eastAsia="Times New Roman" w:hAnsi="Times New Roman"/>
                <w:sz w:val="24"/>
                <w:szCs w:val="24"/>
              </w:rPr>
              <w:t>Perubahan Sosial Budaya Indonesia</w:t>
            </w:r>
          </w:p>
        </w:tc>
      </w:tr>
      <w:tr w:rsidR="00E13773" w:rsidRPr="0059089F" w14:paraId="70FDE6C1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5A7EEA84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51F7BD7E" w14:textId="77777777" w:rsidR="00E13773" w:rsidRPr="0059089F" w:rsidRDefault="00E13773" w:rsidP="005A3E3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M</w:t>
            </w:r>
            <w:r w:rsidRPr="0059089F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0924" w:type="dxa"/>
            <w:gridSpan w:val="9"/>
          </w:tcPr>
          <w:p w14:paraId="282D6810" w14:textId="45C0BE9D" w:rsidR="00E13773" w:rsidRPr="005A3E32" w:rsidRDefault="00E13773" w:rsidP="005A3E3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Mampu menjelaskan </w:t>
            </w:r>
            <w:r w:rsidR="005A3E32" w:rsidRPr="009F1D1E">
              <w:rPr>
                <w:rFonts w:ascii="Times New Roman" w:eastAsia="Times New Roman" w:hAnsi="Times New Roman"/>
                <w:sz w:val="24"/>
                <w:szCs w:val="24"/>
              </w:rPr>
              <w:t>Integrasi Dan Konflik</w:t>
            </w:r>
          </w:p>
        </w:tc>
      </w:tr>
      <w:tr w:rsidR="00E13773" w:rsidRPr="0059089F" w14:paraId="15A1D618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578A7C1D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6C84411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M10</w:t>
            </w:r>
          </w:p>
        </w:tc>
        <w:tc>
          <w:tcPr>
            <w:tcW w:w="10924" w:type="dxa"/>
            <w:gridSpan w:val="9"/>
          </w:tcPr>
          <w:p w14:paraId="7BE830B7" w14:textId="2793CC53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 w:rsidR="005A3E32">
              <w:rPr>
                <w:rFonts w:ascii="Arial" w:hAnsi="Arial" w:cs="Arial"/>
              </w:rPr>
              <w:t xml:space="preserve">menjelaskan </w:t>
            </w:r>
            <w:r w:rsidR="005A3E32" w:rsidRPr="009F1D1E">
              <w:rPr>
                <w:sz w:val="24"/>
              </w:rPr>
              <w:t xml:space="preserve">Lingkungan </w:t>
            </w:r>
            <w:r w:rsidR="005A3E32">
              <w:rPr>
                <w:sz w:val="24"/>
              </w:rPr>
              <w:t>Hidup, Penduduk</w:t>
            </w:r>
            <w:r w:rsidR="005A3E32" w:rsidRPr="009F1D1E">
              <w:rPr>
                <w:sz w:val="24"/>
              </w:rPr>
              <w:t>, Budaya, Dan Etika Hidup</w:t>
            </w:r>
          </w:p>
        </w:tc>
      </w:tr>
      <w:tr w:rsidR="00E13773" w:rsidRPr="0059089F" w14:paraId="7AABEA1D" w14:textId="77777777" w:rsidTr="004372D0">
        <w:trPr>
          <w:jc w:val="center"/>
        </w:trPr>
        <w:tc>
          <w:tcPr>
            <w:tcW w:w="2069" w:type="dxa"/>
            <w:gridSpan w:val="2"/>
            <w:vMerge/>
          </w:tcPr>
          <w:p w14:paraId="7C9F02B3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</w:tcPr>
          <w:p w14:paraId="7B377EC4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M11</w:t>
            </w:r>
          </w:p>
        </w:tc>
        <w:tc>
          <w:tcPr>
            <w:tcW w:w="10924" w:type="dxa"/>
            <w:gridSpan w:val="9"/>
          </w:tcPr>
          <w:p w14:paraId="1B071B38" w14:textId="5449FADB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iCs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r>
              <w:rPr>
                <w:rFonts w:ascii="Arial" w:hAnsi="Arial" w:cs="Arial"/>
              </w:rPr>
              <w:t xml:space="preserve">menjelaskan </w:t>
            </w:r>
            <w:r w:rsidR="005A3E32" w:rsidRPr="00CD0A8E">
              <w:rPr>
                <w:sz w:val="24"/>
                <w:szCs w:val="24"/>
              </w:rPr>
              <w:t>Gender Dan Pembangunan</w:t>
            </w:r>
          </w:p>
        </w:tc>
      </w:tr>
      <w:tr w:rsidR="00E13773" w:rsidRPr="0059089F" w14:paraId="63FC1629" w14:textId="77777777" w:rsidTr="00772073">
        <w:trPr>
          <w:trHeight w:val="283"/>
          <w:jc w:val="center"/>
        </w:trPr>
        <w:tc>
          <w:tcPr>
            <w:tcW w:w="2069" w:type="dxa"/>
            <w:gridSpan w:val="2"/>
            <w:vMerge/>
            <w:tcBorders>
              <w:bottom w:val="single" w:sz="4" w:space="0" w:color="auto"/>
            </w:tcBorders>
          </w:tcPr>
          <w:p w14:paraId="30415246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14:paraId="54FE0518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M12</w:t>
            </w:r>
          </w:p>
        </w:tc>
        <w:tc>
          <w:tcPr>
            <w:tcW w:w="10924" w:type="dxa"/>
            <w:gridSpan w:val="9"/>
            <w:tcBorders>
              <w:bottom w:val="single" w:sz="4" w:space="0" w:color="auto"/>
            </w:tcBorders>
          </w:tcPr>
          <w:p w14:paraId="3016565E" w14:textId="13830651" w:rsidR="00E13773" w:rsidRPr="00EB7D15" w:rsidRDefault="00E13773" w:rsidP="005A3E32">
            <w:pPr>
              <w:pStyle w:val="TableParagraph"/>
              <w:ind w:left="104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Mampu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melaksanakan</w:t>
            </w:r>
            <w:proofErr w:type="spellEnd"/>
            <w:r w:rsidR="005A3E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observasi</w:t>
            </w:r>
            <w:proofErr w:type="spellEnd"/>
            <w:r w:rsidR="005A3E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3E32"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</w:tr>
      <w:tr w:rsidR="00E13773" w:rsidRPr="0059089F" w14:paraId="14218261" w14:textId="77777777" w:rsidTr="009A7ED2">
        <w:trPr>
          <w:jc w:val="center"/>
        </w:trPr>
        <w:tc>
          <w:tcPr>
            <w:tcW w:w="2069" w:type="dxa"/>
            <w:gridSpan w:val="2"/>
          </w:tcPr>
          <w:p w14:paraId="2F87380E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Diskripsi Mata Kuliah </w:t>
            </w:r>
          </w:p>
        </w:tc>
        <w:tc>
          <w:tcPr>
            <w:tcW w:w="12394" w:type="dxa"/>
            <w:gridSpan w:val="11"/>
          </w:tcPr>
          <w:p w14:paraId="717E44C7" w14:textId="5AC4E13C" w:rsidR="00E13773" w:rsidRPr="0059089F" w:rsidRDefault="006D500E" w:rsidP="0035644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Mata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antropologi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pemikiran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hakekat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quality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innsurence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tumbuh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indonesia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3773" w:rsidRPr="0059089F" w14:paraId="6437D9EC" w14:textId="77777777" w:rsidTr="009A7ED2">
        <w:trPr>
          <w:jc w:val="center"/>
        </w:trPr>
        <w:tc>
          <w:tcPr>
            <w:tcW w:w="2069" w:type="dxa"/>
            <w:gridSpan w:val="2"/>
          </w:tcPr>
          <w:p w14:paraId="64936EEB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Pokok Bahasan </w:t>
            </w:r>
          </w:p>
        </w:tc>
        <w:tc>
          <w:tcPr>
            <w:tcW w:w="12394" w:type="dxa"/>
            <w:gridSpan w:val="11"/>
          </w:tcPr>
          <w:p w14:paraId="1B3E6AE8" w14:textId="77777777" w:rsidR="00E13773" w:rsidRPr="009D0BAE" w:rsidRDefault="00E13773" w:rsidP="009D0BAE">
            <w:pPr>
              <w:pStyle w:val="ListParagraph"/>
              <w:rPr>
                <w:rFonts w:ascii="Times New Roman" w:hAnsi="Times New Roman"/>
                <w:sz w:val="24"/>
                <w:lang w:val="id-ID"/>
              </w:rPr>
            </w:pPr>
          </w:p>
          <w:p w14:paraId="608E41C0" w14:textId="77777777" w:rsidR="00403100" w:rsidRPr="00403100" w:rsidRDefault="00E13773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Orientasi</w:t>
            </w:r>
            <w:proofErr w:type="spellEnd"/>
            <w:r w:rsidRPr="00DD5F3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Perkuliahan</w:t>
            </w:r>
            <w:proofErr w:type="spellEnd"/>
          </w:p>
          <w:p w14:paraId="7194D75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435C7E4C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Heterogenitas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871519C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A698832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AEAB6F5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787B1067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Diferensiasi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Agama</w:t>
            </w:r>
          </w:p>
          <w:p w14:paraId="6C120F3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Pedesaan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Perkotaan</w:t>
            </w:r>
            <w:proofErr w:type="spellEnd"/>
          </w:p>
          <w:p w14:paraId="2A0D06A0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Perubahan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Sosial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Indonesia</w:t>
            </w:r>
          </w:p>
          <w:p w14:paraId="02EFCA5D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Integrasi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Konflik</w:t>
            </w:r>
            <w:proofErr w:type="spellEnd"/>
          </w:p>
          <w:p w14:paraId="4DE6197A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Penduduk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Pr="0040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100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48877658" w14:textId="77777777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r w:rsidRPr="00403100">
              <w:rPr>
                <w:rFonts w:ascii="Times New Roman" w:eastAsia="Times New Roman" w:hAnsi="Times New Roman"/>
                <w:sz w:val="24"/>
                <w:szCs w:val="24"/>
              </w:rPr>
              <w:t>Gender Dan Pembangunan</w:t>
            </w:r>
          </w:p>
          <w:p w14:paraId="2579A994" w14:textId="619FBA89" w:rsidR="00403100" w:rsidRPr="00403100" w:rsidRDefault="00403100" w:rsidP="00403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03100">
              <w:rPr>
                <w:rFonts w:ascii="Times New Roman" w:hAnsi="Times New Roman"/>
                <w:sz w:val="24"/>
                <w:szCs w:val="24"/>
                <w:lang w:val="en-US"/>
              </w:rPr>
              <w:t>apangan</w:t>
            </w:r>
            <w:proofErr w:type="spellEnd"/>
          </w:p>
          <w:p w14:paraId="551C4070" w14:textId="77777777" w:rsidR="00E13773" w:rsidRPr="00DA0316" w:rsidRDefault="00E13773" w:rsidP="009D0B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DD5F35">
              <w:rPr>
                <w:rFonts w:ascii="Times New Roman" w:hAnsi="Times New Roman"/>
                <w:sz w:val="24"/>
                <w:lang w:val="en-US"/>
              </w:rPr>
              <w:t xml:space="preserve">Review </w:t>
            </w:r>
            <w:proofErr w:type="spellStart"/>
            <w:r w:rsidRPr="00DD5F35">
              <w:rPr>
                <w:rFonts w:ascii="Times New Roman" w:hAnsi="Times New Roman"/>
                <w:sz w:val="24"/>
                <w:lang w:val="en-US"/>
              </w:rPr>
              <w:t>Materi</w:t>
            </w:r>
            <w:proofErr w:type="spellEnd"/>
          </w:p>
          <w:p w14:paraId="06396DD9" w14:textId="27707D2C" w:rsidR="00DA0316" w:rsidRPr="009D0BAE" w:rsidRDefault="00DA0316" w:rsidP="00DA0316">
            <w:pPr>
              <w:pStyle w:val="ListParagraph"/>
              <w:rPr>
                <w:rFonts w:ascii="Times New Roman" w:hAnsi="Times New Roman"/>
                <w:sz w:val="24"/>
              </w:rPr>
            </w:pPr>
          </w:p>
        </w:tc>
      </w:tr>
      <w:tr w:rsidR="00E13773" w:rsidRPr="0059089F" w14:paraId="37749C1B" w14:textId="77777777" w:rsidTr="003A47B8">
        <w:trPr>
          <w:trHeight w:val="4481"/>
          <w:jc w:val="center"/>
        </w:trPr>
        <w:tc>
          <w:tcPr>
            <w:tcW w:w="2069" w:type="dxa"/>
            <w:gridSpan w:val="2"/>
          </w:tcPr>
          <w:p w14:paraId="4DB0268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 xml:space="preserve">Pustaka </w:t>
            </w:r>
          </w:p>
        </w:tc>
        <w:tc>
          <w:tcPr>
            <w:tcW w:w="12394" w:type="dxa"/>
            <w:gridSpan w:val="11"/>
          </w:tcPr>
          <w:p w14:paraId="79C1C853" w14:textId="77777777" w:rsidR="00E13773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</w:rPr>
              <w:t xml:space="preserve">Utama </w:t>
            </w:r>
          </w:p>
          <w:p w14:paraId="0BC2ED32" w14:textId="77777777" w:rsidR="00B41575" w:rsidRDefault="00B41575" w:rsidP="00AF7E34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0124339" w14:textId="41D05698" w:rsidR="00B41575" w:rsidRDefault="00B41575" w:rsidP="00B41575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30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Eko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Handoyo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Dkk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(2015)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Studi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Indonesia. Yogyakarta :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Penerbit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Ombak</w:t>
            </w:r>
            <w:proofErr w:type="spellEnd"/>
          </w:p>
          <w:p w14:paraId="01F0419C" w14:textId="77777777" w:rsidR="00DD3BA2" w:rsidRPr="00B41575" w:rsidRDefault="00DD3BA2" w:rsidP="00DD3BA2">
            <w:pPr>
              <w:pStyle w:val="ListParagraph"/>
              <w:spacing w:after="0" w:line="240" w:lineRule="auto"/>
              <w:ind w:left="83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F7CEE70" w14:textId="77777777" w:rsidR="00E13773" w:rsidRPr="0059089F" w:rsidRDefault="00E13773" w:rsidP="00DA0316">
            <w:pPr>
              <w:spacing w:after="0" w:line="240" w:lineRule="auto"/>
              <w:ind w:left="884" w:hanging="884"/>
              <w:jc w:val="both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 xml:space="preserve">Pendukung </w:t>
            </w:r>
          </w:p>
          <w:p w14:paraId="3853C131" w14:textId="1CB2A078" w:rsidR="00B41575" w:rsidRPr="00B41575" w:rsidRDefault="00B41575" w:rsidP="00B41575">
            <w:pPr>
              <w:pStyle w:val="ListParagraph"/>
              <w:numPr>
                <w:ilvl w:val="3"/>
                <w:numId w:val="13"/>
              </w:numPr>
              <w:spacing w:after="0"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Awan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Mutakin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(2003)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Studi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Indonesia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diterbitkan</w:t>
            </w:r>
            <w:proofErr w:type="spellEnd"/>
          </w:p>
          <w:p w14:paraId="46B8F750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after="0"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Didin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Saripudin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(2005).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Mobilitas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Perubahan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Bandung: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Masagi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Foundation.</w:t>
            </w:r>
          </w:p>
          <w:p w14:paraId="40F497D2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Kusnaka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Adimihardja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(2008)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Dinamika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Lokal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Bandung: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LBPB.</w:t>
            </w:r>
          </w:p>
          <w:p w14:paraId="02713261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Koentjaraningrat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(2000).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Mentalitas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Pembangunan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Gramedia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A6539B" w14:textId="77777777" w:rsidR="00DA0316" w:rsidRPr="00CD0A8E" w:rsidRDefault="00DA0316" w:rsidP="00DA0316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Nasikun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(2003).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Sistem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Sosial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Indonesia</w:t>
            </w:r>
            <w:r w:rsidRPr="00CD0A8E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Rajawali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Pers.</w:t>
            </w:r>
          </w:p>
          <w:p w14:paraId="22768262" w14:textId="161E7AE5" w:rsidR="00E13773" w:rsidRPr="003A47B8" w:rsidRDefault="00DA0316" w:rsidP="003A47B8">
            <w:pPr>
              <w:pStyle w:val="ListParagraph"/>
              <w:numPr>
                <w:ilvl w:val="3"/>
                <w:numId w:val="13"/>
              </w:numPr>
              <w:spacing w:line="48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Soerdjono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Soekanto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, (1996).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Sosiologi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Suatu</w:t>
            </w:r>
            <w:proofErr w:type="spellEnd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i/>
                <w:sz w:val="24"/>
                <w:szCs w:val="24"/>
              </w:rPr>
              <w:t>Pengantar</w:t>
            </w:r>
            <w:proofErr w:type="spellEnd"/>
            <w:r w:rsidR="003A47B8">
              <w:rPr>
                <w:rFonts w:ascii="Times New Roman" w:hAnsi="Times New Roman"/>
                <w:sz w:val="24"/>
                <w:szCs w:val="24"/>
              </w:rPr>
              <w:t xml:space="preserve">. Jakarta: </w:t>
            </w:r>
            <w:proofErr w:type="spellStart"/>
            <w:r w:rsidR="003A47B8">
              <w:rPr>
                <w:rFonts w:ascii="Times New Roman" w:hAnsi="Times New Roman"/>
                <w:sz w:val="24"/>
                <w:szCs w:val="24"/>
              </w:rPr>
              <w:t>Rajawali</w:t>
            </w:r>
            <w:proofErr w:type="spellEnd"/>
            <w:r w:rsidR="003A47B8">
              <w:rPr>
                <w:rFonts w:ascii="Times New Roman" w:hAnsi="Times New Roman"/>
                <w:sz w:val="24"/>
                <w:szCs w:val="24"/>
              </w:rPr>
              <w:t xml:space="preserve"> Press</w:t>
            </w:r>
          </w:p>
        </w:tc>
      </w:tr>
      <w:tr w:rsidR="00E13773" w:rsidRPr="0059089F" w14:paraId="42C7DA5B" w14:textId="77777777" w:rsidTr="009A7ED2">
        <w:trPr>
          <w:jc w:val="center"/>
        </w:trPr>
        <w:tc>
          <w:tcPr>
            <w:tcW w:w="2069" w:type="dxa"/>
            <w:gridSpan w:val="2"/>
          </w:tcPr>
          <w:p w14:paraId="0F957B9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Media Pembelajaran </w:t>
            </w:r>
          </w:p>
        </w:tc>
        <w:tc>
          <w:tcPr>
            <w:tcW w:w="12394" w:type="dxa"/>
            <w:gridSpan w:val="11"/>
          </w:tcPr>
          <w:p w14:paraId="389BD2D0" w14:textId="77777777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Power Point</w:t>
            </w:r>
          </w:p>
          <w:p w14:paraId="74B444FF" w14:textId="4CF35492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LCD </w:t>
            </w:r>
          </w:p>
        </w:tc>
      </w:tr>
      <w:tr w:rsidR="00E13773" w:rsidRPr="0059089F" w14:paraId="0F734716" w14:textId="77777777" w:rsidTr="009A7ED2">
        <w:trPr>
          <w:jc w:val="center"/>
        </w:trPr>
        <w:tc>
          <w:tcPr>
            <w:tcW w:w="2069" w:type="dxa"/>
            <w:gridSpan w:val="2"/>
          </w:tcPr>
          <w:p w14:paraId="0810A84F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Teaching </w:t>
            </w:r>
          </w:p>
        </w:tc>
        <w:tc>
          <w:tcPr>
            <w:tcW w:w="12394" w:type="dxa"/>
            <w:gridSpan w:val="11"/>
          </w:tcPr>
          <w:p w14:paraId="02158A9C" w14:textId="03BD118D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Sepri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Yunarman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M.Si</w:t>
            </w:r>
            <w:proofErr w:type="spellEnd"/>
          </w:p>
        </w:tc>
      </w:tr>
      <w:tr w:rsidR="00E13773" w:rsidRPr="0059089F" w14:paraId="7BDE4076" w14:textId="77777777" w:rsidTr="009A7ED2">
        <w:trPr>
          <w:jc w:val="center"/>
        </w:trPr>
        <w:tc>
          <w:tcPr>
            <w:tcW w:w="2069" w:type="dxa"/>
            <w:gridSpan w:val="2"/>
          </w:tcPr>
          <w:p w14:paraId="547AC440" w14:textId="77777777" w:rsidR="00E13773" w:rsidRPr="0059089F" w:rsidRDefault="00E13773" w:rsidP="00AF7E3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Matakuliah Syarat</w:t>
            </w:r>
          </w:p>
        </w:tc>
        <w:tc>
          <w:tcPr>
            <w:tcW w:w="12394" w:type="dxa"/>
            <w:gridSpan w:val="11"/>
          </w:tcPr>
          <w:p w14:paraId="04C7B102" w14:textId="77777777" w:rsidR="00E13773" w:rsidRPr="0059089F" w:rsidRDefault="00E13773" w:rsidP="00AF7E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-</w:t>
            </w:r>
          </w:p>
        </w:tc>
      </w:tr>
      <w:tr w:rsidR="00E13773" w:rsidRPr="0059089F" w14:paraId="5B60987F" w14:textId="77777777" w:rsidTr="006E022C">
        <w:tblPrEx>
          <w:jc w:val="left"/>
        </w:tblPrEx>
        <w:tc>
          <w:tcPr>
            <w:tcW w:w="860" w:type="dxa"/>
            <w:vAlign w:val="center"/>
          </w:tcPr>
          <w:p w14:paraId="185BEB8D" w14:textId="233C24DD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  <w:r w:rsidRPr="0059089F">
              <w:rPr>
                <w:rFonts w:ascii="Arial" w:hAnsi="Arial" w:cs="Arial"/>
                <w:b/>
              </w:rPr>
              <w:t>Mg ke-</w:t>
            </w:r>
          </w:p>
        </w:tc>
        <w:tc>
          <w:tcPr>
            <w:tcW w:w="2268" w:type="dxa"/>
            <w:gridSpan w:val="2"/>
            <w:vAlign w:val="center"/>
          </w:tcPr>
          <w:p w14:paraId="19683D4B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Sub CP-MK</w:t>
            </w:r>
          </w:p>
        </w:tc>
        <w:tc>
          <w:tcPr>
            <w:tcW w:w="3246" w:type="dxa"/>
            <w:gridSpan w:val="3"/>
            <w:vAlign w:val="center"/>
          </w:tcPr>
          <w:p w14:paraId="4F041B25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1985" w:type="dxa"/>
            <w:gridSpan w:val="2"/>
            <w:vAlign w:val="center"/>
          </w:tcPr>
          <w:p w14:paraId="6B923D6B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Kriteria dan bentuk penilaian</w:t>
            </w:r>
          </w:p>
        </w:tc>
        <w:tc>
          <w:tcPr>
            <w:tcW w:w="1984" w:type="dxa"/>
            <w:gridSpan w:val="2"/>
            <w:vAlign w:val="center"/>
          </w:tcPr>
          <w:p w14:paraId="644B300C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Metode pembelajaran</w:t>
            </w:r>
          </w:p>
        </w:tc>
        <w:tc>
          <w:tcPr>
            <w:tcW w:w="3119" w:type="dxa"/>
            <w:gridSpan w:val="2"/>
            <w:vAlign w:val="center"/>
          </w:tcPr>
          <w:p w14:paraId="337F3811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Materi</w:t>
            </w:r>
          </w:p>
        </w:tc>
        <w:tc>
          <w:tcPr>
            <w:tcW w:w="1001" w:type="dxa"/>
            <w:vAlign w:val="center"/>
          </w:tcPr>
          <w:p w14:paraId="3296B9BF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Bobot Nilai Tugas %</w:t>
            </w:r>
          </w:p>
        </w:tc>
      </w:tr>
      <w:tr w:rsidR="00E13773" w:rsidRPr="0059089F" w14:paraId="77C6F5AD" w14:textId="77777777" w:rsidTr="006E022C">
        <w:tblPrEx>
          <w:jc w:val="left"/>
        </w:tblPrEx>
        <w:tc>
          <w:tcPr>
            <w:tcW w:w="860" w:type="dxa"/>
          </w:tcPr>
          <w:p w14:paraId="23C71E40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2268" w:type="dxa"/>
            <w:gridSpan w:val="2"/>
          </w:tcPr>
          <w:p w14:paraId="28E0361F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3246" w:type="dxa"/>
            <w:gridSpan w:val="3"/>
          </w:tcPr>
          <w:p w14:paraId="3C8917EE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985" w:type="dxa"/>
            <w:gridSpan w:val="2"/>
          </w:tcPr>
          <w:p w14:paraId="7267E90A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984" w:type="dxa"/>
            <w:gridSpan w:val="2"/>
          </w:tcPr>
          <w:p w14:paraId="17640DD6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3119" w:type="dxa"/>
            <w:gridSpan w:val="2"/>
          </w:tcPr>
          <w:p w14:paraId="74737F1D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(6)</w:t>
            </w:r>
          </w:p>
        </w:tc>
        <w:tc>
          <w:tcPr>
            <w:tcW w:w="1001" w:type="dxa"/>
          </w:tcPr>
          <w:p w14:paraId="0DE07A78" w14:textId="77777777" w:rsidR="00E13773" w:rsidRPr="0059089F" w:rsidRDefault="00E13773" w:rsidP="00AF7E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(7)</w:t>
            </w:r>
          </w:p>
        </w:tc>
      </w:tr>
      <w:tr w:rsidR="00E13773" w:rsidRPr="0059089F" w14:paraId="57C88C6E" w14:textId="77777777" w:rsidTr="006E022C">
        <w:tblPrEx>
          <w:jc w:val="left"/>
        </w:tblPrEx>
        <w:trPr>
          <w:trHeight w:val="1382"/>
        </w:trPr>
        <w:tc>
          <w:tcPr>
            <w:tcW w:w="860" w:type="dxa"/>
          </w:tcPr>
          <w:p w14:paraId="26CBF4DF" w14:textId="742894CF" w:rsidR="00E13773" w:rsidRPr="0059089F" w:rsidRDefault="00E13773" w:rsidP="00B7069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59089F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14:paraId="797DCEC6" w14:textId="6E438DAE" w:rsidR="00E13773" w:rsidRPr="0059089F" w:rsidRDefault="00E13773" w:rsidP="00D1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Mendeskripsikan</w:t>
            </w:r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</w:t>
            </w:r>
            <w:r w:rsidRPr="0059089F">
              <w:rPr>
                <w:rFonts w:ascii="Arial" w:hAnsi="Arial" w:cs="Arial"/>
              </w:rPr>
              <w:t>rientasi perkuliahan</w:t>
            </w:r>
          </w:p>
        </w:tc>
        <w:tc>
          <w:tcPr>
            <w:tcW w:w="3246" w:type="dxa"/>
            <w:gridSpan w:val="3"/>
          </w:tcPr>
          <w:p w14:paraId="6A7271DF" w14:textId="77777777" w:rsidR="00E13773" w:rsidRPr="0059089F" w:rsidRDefault="00E13773" w:rsidP="00B70694">
            <w:pPr>
              <w:jc w:val="both"/>
              <w:rPr>
                <w:rFonts w:ascii="Arial" w:hAnsi="Arial" w:cs="Arial"/>
                <w:b/>
              </w:rPr>
            </w:pPr>
            <w:r w:rsidRPr="0059089F">
              <w:rPr>
                <w:rFonts w:ascii="Arial" w:hAnsi="Arial" w:cs="Arial"/>
                <w:b/>
              </w:rPr>
              <w:t>Kuliah pengantar:</w:t>
            </w:r>
          </w:p>
          <w:p w14:paraId="3B83D10A" w14:textId="5ACB64A3" w:rsidR="00E13773" w:rsidRPr="0059089F" w:rsidRDefault="00E13773" w:rsidP="003F01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</w:rPr>
              <w:t>Kontrak</w:t>
            </w:r>
            <w:proofErr w:type="spellEnd"/>
            <w:r w:rsidRPr="0059089F">
              <w:rPr>
                <w:rFonts w:ascii="Arial" w:hAnsi="Arial" w:cs="Arial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</w:rPr>
              <w:t>Perkuliahan</w:t>
            </w:r>
            <w:proofErr w:type="spellEnd"/>
          </w:p>
        </w:tc>
        <w:tc>
          <w:tcPr>
            <w:tcW w:w="1985" w:type="dxa"/>
            <w:gridSpan w:val="2"/>
          </w:tcPr>
          <w:p w14:paraId="449E5E86" w14:textId="24D5F861" w:rsidR="00E13773" w:rsidRPr="00F16187" w:rsidRDefault="00E13773" w:rsidP="00B70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Menyimak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kontrak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perkuliahan</w:t>
            </w:r>
            <w:proofErr w:type="spellEnd"/>
          </w:p>
        </w:tc>
        <w:tc>
          <w:tcPr>
            <w:tcW w:w="1984" w:type="dxa"/>
            <w:gridSpan w:val="2"/>
          </w:tcPr>
          <w:p w14:paraId="0A9D01DD" w14:textId="77777777" w:rsidR="00E13773" w:rsidRPr="0059089F" w:rsidRDefault="00E13773" w:rsidP="003F01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</w:rPr>
              <w:t>Kuliah</w:t>
            </w:r>
            <w:proofErr w:type="spellEnd"/>
            <w:r w:rsidRPr="0059089F">
              <w:rPr>
                <w:rFonts w:ascii="Arial" w:hAnsi="Arial" w:cs="Arial"/>
              </w:rPr>
              <w:t xml:space="preserve"> &amp; </w:t>
            </w:r>
            <w:proofErr w:type="spellStart"/>
            <w:r w:rsidRPr="0059089F">
              <w:rPr>
                <w:rFonts w:ascii="Arial" w:hAnsi="Arial" w:cs="Arial"/>
              </w:rPr>
              <w:t>diskusi</w:t>
            </w:r>
            <w:proofErr w:type="spellEnd"/>
          </w:p>
          <w:p w14:paraId="445D4431" w14:textId="77777777" w:rsidR="00E13773" w:rsidRPr="0059089F" w:rsidRDefault="00E13773" w:rsidP="00B70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490DDB86" w14:textId="08F76C7F" w:rsidR="00E13773" w:rsidRPr="0059089F" w:rsidRDefault="00E13773" w:rsidP="00B7069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9089F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59089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9089F">
              <w:rPr>
                <w:rFonts w:ascii="Arial" w:hAnsi="Arial" w:cs="Arial"/>
                <w:lang w:val="en-US"/>
              </w:rPr>
              <w:t>kuliah</w:t>
            </w:r>
            <w:proofErr w:type="spellEnd"/>
          </w:p>
          <w:p w14:paraId="673926D5" w14:textId="6B8E1C55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o</w:t>
            </w:r>
            <w:r w:rsidRPr="0059089F">
              <w:rPr>
                <w:rFonts w:ascii="Arial" w:hAnsi="Arial" w:cs="Arial"/>
              </w:rPr>
              <w:t>rientasi perkuliahan</w:t>
            </w:r>
          </w:p>
          <w:p w14:paraId="5C507A33" w14:textId="77777777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</w:p>
          <w:p w14:paraId="33AB87B6" w14:textId="47528E19" w:rsidR="00E13773" w:rsidRPr="0059089F" w:rsidRDefault="00E13773" w:rsidP="00B70694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56821766" w14:textId="6CEEC0D5" w:rsidR="00E13773" w:rsidRPr="0059089F" w:rsidRDefault="00E13773" w:rsidP="00B7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5%</w:t>
            </w:r>
          </w:p>
        </w:tc>
      </w:tr>
      <w:tr w:rsidR="00EE33AD" w:rsidRPr="0059089F" w14:paraId="6008AD56" w14:textId="77777777" w:rsidTr="006E022C">
        <w:tblPrEx>
          <w:jc w:val="left"/>
        </w:tblPrEx>
        <w:trPr>
          <w:trHeight w:val="2925"/>
        </w:trPr>
        <w:tc>
          <w:tcPr>
            <w:tcW w:w="860" w:type="dxa"/>
          </w:tcPr>
          <w:p w14:paraId="43C032C6" w14:textId="53E1D085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14:paraId="3F68B577" w14:textId="2C1BEC43" w:rsidR="00EE33AD" w:rsidRPr="0059089F" w:rsidRDefault="00EE33AD" w:rsidP="00D1432E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CD0A8E">
              <w:rPr>
                <w:sz w:val="24"/>
                <w:szCs w:val="24"/>
              </w:rPr>
              <w:t>Sejarah Dan Perkembangan Masyarakat Indonesia</w:t>
            </w:r>
          </w:p>
        </w:tc>
        <w:tc>
          <w:tcPr>
            <w:tcW w:w="3246" w:type="dxa"/>
            <w:gridSpan w:val="3"/>
          </w:tcPr>
          <w:p w14:paraId="2B1CF99E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usul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11A0EFBA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Sejarah nama Bangsa Indonesia</w:t>
            </w:r>
          </w:p>
          <w:p w14:paraId="6619776D" w14:textId="77777777" w:rsidR="00EE33AD" w:rsidRPr="00CD0A8E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Asal usul berdirinya bangsa Indonesia</w:t>
            </w:r>
          </w:p>
          <w:p w14:paraId="0B732AC5" w14:textId="77777777" w:rsidR="00EE33AD" w:rsidRPr="00EE33AD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utara</w:t>
            </w:r>
            <w:proofErr w:type="spellEnd"/>
          </w:p>
          <w:p w14:paraId="22AD6F3E" w14:textId="5C3C8083" w:rsidR="00EE33AD" w:rsidRPr="00EE33AD" w:rsidRDefault="00EE33AD" w:rsidP="00EE33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engaruh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E640193" w14:textId="39E6D283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Kriteria : ketepatan dan penguasaan </w:t>
            </w:r>
          </w:p>
          <w:p w14:paraId="6D9D3758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Bentuk : </w:t>
            </w:r>
          </w:p>
          <w:p w14:paraId="43612E18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23223C4" w14:textId="77777777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Presentasi</w:t>
            </w:r>
          </w:p>
        </w:tc>
        <w:tc>
          <w:tcPr>
            <w:tcW w:w="1984" w:type="dxa"/>
            <w:gridSpan w:val="2"/>
          </w:tcPr>
          <w:p w14:paraId="5892CFE6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133E7F27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5FA0C86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635952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</w:tc>
        <w:tc>
          <w:tcPr>
            <w:tcW w:w="3119" w:type="dxa"/>
            <w:gridSpan w:val="2"/>
          </w:tcPr>
          <w:p w14:paraId="5F1B3FC0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usul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36994CC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Sejarah nama Bangsa Indonesia</w:t>
            </w:r>
          </w:p>
          <w:p w14:paraId="747E2D19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Asal usul berdirinya bangsa Indonesia</w:t>
            </w:r>
          </w:p>
          <w:p w14:paraId="279513DE" w14:textId="77777777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utara</w:t>
            </w:r>
            <w:proofErr w:type="spellEnd"/>
          </w:p>
          <w:p w14:paraId="40A6C7D0" w14:textId="1D27E1D3" w:rsidR="00EE33AD" w:rsidRPr="00A8101E" w:rsidRDefault="00EE33AD" w:rsidP="00EE33A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Pengaruh kebudayaan pada awal sejarah</w:t>
            </w:r>
          </w:p>
        </w:tc>
        <w:tc>
          <w:tcPr>
            <w:tcW w:w="1001" w:type="dxa"/>
          </w:tcPr>
          <w:p w14:paraId="594C5293" w14:textId="7718FDBC" w:rsidR="00EE33AD" w:rsidRPr="0059089F" w:rsidRDefault="00EE33AD" w:rsidP="00B7069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Pr="0059089F">
              <w:rPr>
                <w:rFonts w:ascii="Arial" w:hAnsi="Arial" w:cs="Arial"/>
                <w:lang w:val="en-US"/>
              </w:rPr>
              <w:t>%</w:t>
            </w:r>
          </w:p>
        </w:tc>
      </w:tr>
      <w:tr w:rsidR="00EE33AD" w:rsidRPr="0059089F" w14:paraId="334FF056" w14:textId="77777777" w:rsidTr="006E022C">
        <w:tblPrEx>
          <w:jc w:val="left"/>
        </w:tblPrEx>
        <w:tc>
          <w:tcPr>
            <w:tcW w:w="860" w:type="dxa"/>
          </w:tcPr>
          <w:p w14:paraId="47EEB793" w14:textId="6A43699F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  <w:gridSpan w:val="2"/>
          </w:tcPr>
          <w:p w14:paraId="2C055B7E" w14:textId="08767749" w:rsidR="00EE33AD" w:rsidRPr="0059089F" w:rsidRDefault="00EE33AD" w:rsidP="00D44CF8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CD0A8E">
              <w:rPr>
                <w:sz w:val="24"/>
                <w:szCs w:val="24"/>
              </w:rPr>
              <w:t>Heterogenitas Masyarakat Indonesia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5A637C97" w14:textId="3144EE87" w:rsidR="00EE33AD" w:rsidRPr="00A705C8" w:rsidRDefault="00EE33AD" w:rsidP="00A705C8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Keragaman Masyarakat Indonesia</w:t>
            </w:r>
          </w:p>
          <w:p w14:paraId="35AF911C" w14:textId="77777777" w:rsidR="00EE33AD" w:rsidRPr="00CD0A8E" w:rsidRDefault="00EE33AD" w:rsidP="00EE33AD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Masyarakat Indonesia</w:t>
            </w:r>
          </w:p>
          <w:p w14:paraId="6D49259F" w14:textId="0E41E3F2" w:rsidR="00EE33AD" w:rsidRPr="003A47B8" w:rsidRDefault="00EE33AD" w:rsidP="003A47B8">
            <w:pPr>
              <w:numPr>
                <w:ilvl w:val="0"/>
                <w:numId w:val="15"/>
              </w:numPr>
              <w:spacing w:after="0" w:line="0" w:lineRule="atLeast"/>
              <w:ind w:left="405" w:hanging="396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Kemajemukan Etnik di Indonesia</w:t>
            </w:r>
            <w:r w:rsidRPr="00CD0A8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BE02B58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71EBABC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92AD9B2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7BEE762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68153231" w14:textId="06388793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41B5C32E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50D9F1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69C2379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4F0999C5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4D3BA7A8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6D51FEF" w14:textId="0FD9A270" w:rsidR="00EE33AD" w:rsidRPr="003A47B8" w:rsidRDefault="00EE33AD" w:rsidP="003A47B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Keragaman Masyarakat Indonesia</w:t>
            </w:r>
          </w:p>
          <w:p w14:paraId="19370CC3" w14:textId="77777777" w:rsidR="00EE33AD" w:rsidRPr="00CD0A8E" w:rsidRDefault="00EE33AD" w:rsidP="00EE33AD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Masyarakat Indonesia</w:t>
            </w:r>
          </w:p>
          <w:p w14:paraId="049BC62E" w14:textId="78BF4938" w:rsidR="00EE33AD" w:rsidRPr="00EE33AD" w:rsidRDefault="00EE33AD" w:rsidP="00EE33AD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Kemajemukan Etnik di Indonesia</w:t>
            </w:r>
            <w:r w:rsidRPr="00CD0A8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001" w:type="dxa"/>
          </w:tcPr>
          <w:p w14:paraId="670E86A2" w14:textId="23F48A95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2838AE75" w14:textId="77777777" w:rsidTr="006E022C">
        <w:tblPrEx>
          <w:jc w:val="left"/>
        </w:tblPrEx>
        <w:trPr>
          <w:trHeight w:val="1717"/>
        </w:trPr>
        <w:tc>
          <w:tcPr>
            <w:tcW w:w="860" w:type="dxa"/>
          </w:tcPr>
          <w:p w14:paraId="1CC3D3E8" w14:textId="5F33AB43" w:rsidR="00EE33AD" w:rsidRPr="00D44CF8" w:rsidRDefault="00EE33AD" w:rsidP="003F01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1FA53BC2" w14:textId="6C20376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Pendidikan Multikultural</w:t>
            </w:r>
          </w:p>
        </w:tc>
        <w:tc>
          <w:tcPr>
            <w:tcW w:w="3246" w:type="dxa"/>
            <w:gridSpan w:val="3"/>
          </w:tcPr>
          <w:p w14:paraId="0C67D463" w14:textId="77777777" w:rsidR="00EE33AD" w:rsidRPr="00CD0A8E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064B93AA" w14:textId="77777777" w:rsidR="00EE33AD" w:rsidRPr="00CD0A8E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3A075089" w14:textId="77777777" w:rsidR="00EE33AD" w:rsidRPr="00EE33AD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3E80CE2" w14:textId="45A97DD2" w:rsidR="00EE33AD" w:rsidRPr="00EE33AD" w:rsidRDefault="00EE33AD" w:rsidP="00EE33AD">
            <w:pPr>
              <w:pStyle w:val="ListParagraph"/>
              <w:numPr>
                <w:ilvl w:val="0"/>
                <w:numId w:val="16"/>
              </w:numPr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Kesetaraan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</w:p>
        </w:tc>
        <w:tc>
          <w:tcPr>
            <w:tcW w:w="1985" w:type="dxa"/>
            <w:gridSpan w:val="2"/>
          </w:tcPr>
          <w:p w14:paraId="53A65EBA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308CF225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A32307D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27AE3FB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71DA562" w14:textId="1F88F358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63EC44A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A133BD2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4EEAD01D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213EC6DF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0BF01B29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387EBC7E" w14:textId="77777777" w:rsidR="00EE33AD" w:rsidRPr="00CD0A8E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7112067C" w14:textId="77777777" w:rsidR="00EE33AD" w:rsidRPr="00CD0A8E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5B8FC5A5" w14:textId="77777777" w:rsidR="00EE33AD" w:rsidRPr="00EE33AD" w:rsidRDefault="00EE33AD" w:rsidP="00EE33AD">
            <w:pPr>
              <w:pStyle w:val="ListParagraph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</w:p>
          <w:p w14:paraId="154E98FD" w14:textId="359E3BDC" w:rsidR="00EE33AD" w:rsidRPr="00690636" w:rsidRDefault="00EE33AD" w:rsidP="00EE33AD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Kesetaraan dalam Perbedaan</w:t>
            </w:r>
          </w:p>
        </w:tc>
        <w:tc>
          <w:tcPr>
            <w:tcW w:w="1001" w:type="dxa"/>
          </w:tcPr>
          <w:p w14:paraId="034FD205" w14:textId="747EA038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6461810E" w14:textId="77777777" w:rsidTr="006E022C">
        <w:tblPrEx>
          <w:jc w:val="left"/>
        </w:tblPrEx>
        <w:tc>
          <w:tcPr>
            <w:tcW w:w="860" w:type="dxa"/>
          </w:tcPr>
          <w:p w14:paraId="21899187" w14:textId="20CDEDE5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  <w:r w:rsidRPr="0059089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6E0847A2" w14:textId="77777777" w:rsidR="00EE33AD" w:rsidRPr="00CD0A8E" w:rsidRDefault="00EE33AD" w:rsidP="00A705C8">
            <w:pPr>
              <w:tabs>
                <w:tab w:val="left" w:pos="780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Sistem Sosial Indonesia</w:t>
            </w:r>
          </w:p>
          <w:p w14:paraId="35A0BC6A" w14:textId="09CED56A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3"/>
          </w:tcPr>
          <w:p w14:paraId="7A229400" w14:textId="4FD7E3FA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Dasar Sistem Sosial</w:t>
            </w:r>
          </w:p>
          <w:p w14:paraId="6AEBF1DB" w14:textId="7931863A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Nilai-nilai dan Norma-norma Sosial</w:t>
            </w:r>
          </w:p>
          <w:p w14:paraId="380592FD" w14:textId="656BDC22" w:rsidR="00EE33AD" w:rsidRPr="00EE33AD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Sosial Indonesia</w:t>
            </w:r>
          </w:p>
          <w:p w14:paraId="48E4C402" w14:textId="77777777" w:rsidR="00EE33AD" w:rsidRPr="00CD0A8E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Manusia Sebagai Makhluk Sosial</w:t>
            </w:r>
          </w:p>
          <w:p w14:paraId="0B40613D" w14:textId="77777777" w:rsidR="00EE33AD" w:rsidRPr="00CD0A8E" w:rsidRDefault="00EE33AD" w:rsidP="00EE33AD">
            <w:pPr>
              <w:numPr>
                <w:ilvl w:val="0"/>
                <w:numId w:val="17"/>
              </w:numPr>
              <w:spacing w:after="0" w:line="0" w:lineRule="atLeast"/>
              <w:ind w:left="405" w:hanging="283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 xml:space="preserve">Diskriminasi dalam </w:t>
            </w:r>
            <w:r w:rsidRPr="00CD0A8E">
              <w:rPr>
                <w:rFonts w:ascii="Times New Roman" w:hAnsi="Times New Roman"/>
                <w:sz w:val="24"/>
                <w:szCs w:val="24"/>
              </w:rPr>
              <w:lastRenderedPageBreak/>
              <w:t>Masyarakat Indonesia</w:t>
            </w:r>
          </w:p>
          <w:p w14:paraId="0FF71C46" w14:textId="4D560E7D" w:rsidR="00EE33AD" w:rsidRPr="00DB6A75" w:rsidRDefault="00EE33AD" w:rsidP="00690636">
            <w:pPr>
              <w:spacing w:after="0"/>
              <w:ind w:left="295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6C15DDD1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1DEB8913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6FF651FA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7B3C6E0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26E15E50" w14:textId="77777777" w:rsidR="00EE33AD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34859010" w14:textId="7FCD23B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14:paraId="2EEBDBDC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295E54A0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2E13F77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64C7AB1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379615FF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2D825115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Dasar Sistem Sosial</w:t>
            </w:r>
          </w:p>
          <w:p w14:paraId="7B6D55B0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Nilai-nilai dan Norma-norma Sosial</w:t>
            </w:r>
          </w:p>
          <w:p w14:paraId="2C7D3095" w14:textId="77777777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Struktur Sosial Indonesia</w:t>
            </w:r>
          </w:p>
          <w:p w14:paraId="59BD907B" w14:textId="77777777" w:rsidR="00EE33AD" w:rsidRPr="00CD0A8E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Manusia Sebagai Makhluk Sosial</w:t>
            </w:r>
          </w:p>
          <w:p w14:paraId="13D697DA" w14:textId="27382018" w:rsidR="00EE33AD" w:rsidRPr="00EE33AD" w:rsidRDefault="00EE33AD" w:rsidP="00EE33AD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lastRenderedPageBreak/>
              <w:t>Diskriminasi dalam Masyarakat Indonesia</w:t>
            </w:r>
          </w:p>
        </w:tc>
        <w:tc>
          <w:tcPr>
            <w:tcW w:w="1001" w:type="dxa"/>
          </w:tcPr>
          <w:p w14:paraId="2A8C5339" w14:textId="7B1EDCEE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EE33AD" w:rsidRPr="0059089F" w14:paraId="1A1FA538" w14:textId="77777777" w:rsidTr="006E022C">
        <w:tblPrEx>
          <w:jc w:val="left"/>
        </w:tblPrEx>
        <w:tc>
          <w:tcPr>
            <w:tcW w:w="860" w:type="dxa"/>
          </w:tcPr>
          <w:p w14:paraId="0BA0DDA4" w14:textId="38586C40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gridSpan w:val="2"/>
          </w:tcPr>
          <w:p w14:paraId="3563911B" w14:textId="3FDF12D7" w:rsidR="00EE33AD" w:rsidRPr="0059089F" w:rsidRDefault="00EE33AD" w:rsidP="004C0BCB">
            <w:pPr>
              <w:rPr>
                <w:rFonts w:ascii="Arial" w:hAnsi="Arial" w:cs="Arial"/>
                <w:lang w:val="id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Sistem Budaya Indonesia</w:t>
            </w:r>
            <w:r w:rsidRPr="00CD0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6BE285FD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Pengertian Kebudayaan</w:t>
            </w:r>
          </w:p>
          <w:p w14:paraId="6C3B2A7A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Pedoman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6086C7E9" w14:textId="59F039A8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2DB0328D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Pola-pola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</w:p>
          <w:p w14:paraId="5B901D31" w14:textId="77777777" w:rsidR="00EE33AD" w:rsidRPr="00CD0A8E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Keanekaragaman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7A98DA4" w14:textId="77777777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7B1E534A" w14:textId="0EAB7D49" w:rsidR="00EE33AD" w:rsidRPr="00EE33AD" w:rsidRDefault="00EE33AD" w:rsidP="00EE33AD">
            <w:pPr>
              <w:pStyle w:val="ListParagraph"/>
              <w:numPr>
                <w:ilvl w:val="0"/>
                <w:numId w:val="18"/>
              </w:numPr>
              <w:tabs>
                <w:tab w:val="left" w:pos="1172"/>
              </w:tabs>
              <w:spacing w:after="0" w:line="0" w:lineRule="atLeast"/>
              <w:ind w:left="4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EE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A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985" w:type="dxa"/>
            <w:gridSpan w:val="2"/>
          </w:tcPr>
          <w:p w14:paraId="3B2A04F7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560D53BE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58527BF6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F6A6155" w14:textId="77777777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2C63412C" w14:textId="5F24F955" w:rsidR="00EE33AD" w:rsidRPr="0059089F" w:rsidRDefault="00EE33AD" w:rsidP="00D44CF8">
            <w:pPr>
              <w:spacing w:after="0"/>
              <w:jc w:val="both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287E0AAC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066C2554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7DE0CDDF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3446D35B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478CF475" w14:textId="77777777" w:rsidR="00EE33AD" w:rsidRPr="0059089F" w:rsidRDefault="00EE33AD" w:rsidP="00D44CF8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20D14E0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Pengertian Kebudayaan</w:t>
            </w:r>
          </w:p>
          <w:p w14:paraId="1AE68149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Pedoman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14:paraId="17FA91EF" w14:textId="77777777" w:rsidR="00EE33AD" w:rsidRPr="00EE33AD" w:rsidRDefault="00EE33AD" w:rsidP="00EE33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2BD2B16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Pola-pola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</w:p>
          <w:p w14:paraId="2E2A9361" w14:textId="77777777" w:rsidR="00EE33AD" w:rsidRPr="00CD0A8E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Keanekaragaman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3264C669" w14:textId="77777777" w:rsidR="00EE33AD" w:rsidRPr="00EE33AD" w:rsidRDefault="00EE33AD" w:rsidP="00EE33AD">
            <w:pPr>
              <w:pStyle w:val="ListParagraph"/>
              <w:numPr>
                <w:ilvl w:val="0"/>
                <w:numId w:val="6"/>
              </w:numPr>
              <w:tabs>
                <w:tab w:val="left" w:pos="1172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8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CD0A8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058B02C0" w14:textId="5F1C7047" w:rsidR="00EE33AD" w:rsidRPr="00D66F48" w:rsidRDefault="00EE33AD" w:rsidP="00EE33AD">
            <w:pPr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</w:rPr>
            </w:pPr>
            <w:r w:rsidRPr="00EE33AD">
              <w:rPr>
                <w:rFonts w:ascii="Times New Roman" w:hAnsi="Times New Roman"/>
                <w:sz w:val="24"/>
                <w:szCs w:val="24"/>
              </w:rPr>
              <w:t>Budaya dan Integrasi Sosial</w:t>
            </w:r>
          </w:p>
        </w:tc>
        <w:tc>
          <w:tcPr>
            <w:tcW w:w="1001" w:type="dxa"/>
          </w:tcPr>
          <w:p w14:paraId="40F535D9" w14:textId="4BC71459" w:rsidR="00EE33AD" w:rsidRPr="0059089F" w:rsidRDefault="00EE33AD" w:rsidP="00D44C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EE33AD" w:rsidRPr="0059089F" w14:paraId="72E1F24C" w14:textId="77777777" w:rsidTr="006E022C">
        <w:tblPrEx>
          <w:jc w:val="left"/>
        </w:tblPrEx>
        <w:tc>
          <w:tcPr>
            <w:tcW w:w="860" w:type="dxa"/>
          </w:tcPr>
          <w:p w14:paraId="5DD7ABCA" w14:textId="02FEA31D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268" w:type="dxa"/>
            <w:gridSpan w:val="2"/>
          </w:tcPr>
          <w:p w14:paraId="35E6415F" w14:textId="2ED58FA0" w:rsidR="00EE33AD" w:rsidRDefault="00EE33AD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CD0A8E">
              <w:rPr>
                <w:sz w:val="24"/>
                <w:szCs w:val="24"/>
              </w:rPr>
              <w:t>Diferensiasi Agama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51F3AB04" w14:textId="77777777" w:rsidR="00EE33AD" w:rsidRPr="00CD0A8E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Proses Masuknya Berbagai Agama ke Indonesia</w:t>
            </w:r>
          </w:p>
          <w:p w14:paraId="0BF493A5" w14:textId="77777777" w:rsidR="00EE33AD" w:rsidRPr="00CD0A8E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Fungsi Agama bagi para pemeluknya</w:t>
            </w:r>
          </w:p>
          <w:p w14:paraId="7406173F" w14:textId="77777777" w:rsidR="00EE33AD" w:rsidRPr="00EE33AD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Hubungan antar agama di Indonesia</w:t>
            </w:r>
          </w:p>
          <w:p w14:paraId="5D669CF2" w14:textId="28B6C413" w:rsidR="00EE33AD" w:rsidRPr="00EE33AD" w:rsidRDefault="00EE33AD" w:rsidP="00EE33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Konflik antar agama di Indonesia </w:t>
            </w:r>
          </w:p>
        </w:tc>
        <w:tc>
          <w:tcPr>
            <w:tcW w:w="1985" w:type="dxa"/>
            <w:gridSpan w:val="2"/>
          </w:tcPr>
          <w:p w14:paraId="24916EF6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7A5A875D" w14:textId="77777777" w:rsidR="00EE33AD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7E07FD3B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138AC9C8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E6BAF2F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142C7A64" w14:textId="7777777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449FDC09" w14:textId="095FF96A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41F01BFE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336EB9DD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39DD1DEA" w14:textId="77777777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43C9233B" w14:textId="72D1708C" w:rsidR="00EE33AD" w:rsidRPr="0059089F" w:rsidRDefault="00EE33AD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185BD350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Proses Masuknya Berbagai Agama ke Indonesia</w:t>
            </w:r>
          </w:p>
          <w:p w14:paraId="15C655F8" w14:textId="77777777" w:rsidR="00EE33AD" w:rsidRPr="00CD0A8E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Fungsi Agama bagi para pemeluknya</w:t>
            </w:r>
          </w:p>
          <w:p w14:paraId="47573D13" w14:textId="77777777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Hubungan antar agama di Indonesia</w:t>
            </w:r>
          </w:p>
          <w:p w14:paraId="16595FBC" w14:textId="78CEE34E" w:rsidR="00EE33AD" w:rsidRPr="00EE33AD" w:rsidRDefault="00EE33AD" w:rsidP="00EE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3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Konflik antar agama di Indonesia </w:t>
            </w:r>
          </w:p>
        </w:tc>
        <w:tc>
          <w:tcPr>
            <w:tcW w:w="1001" w:type="dxa"/>
          </w:tcPr>
          <w:p w14:paraId="7DBA65D7" w14:textId="3F797267" w:rsidR="00EE33AD" w:rsidRPr="0059089F" w:rsidRDefault="00EE33AD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10</w:t>
            </w:r>
          </w:p>
        </w:tc>
      </w:tr>
      <w:tr w:rsidR="00E13773" w:rsidRPr="0059089F" w14:paraId="554102A8" w14:textId="77777777" w:rsidTr="00772073">
        <w:tblPrEx>
          <w:jc w:val="left"/>
        </w:tblPrEx>
        <w:trPr>
          <w:trHeight w:val="469"/>
        </w:trPr>
        <w:tc>
          <w:tcPr>
            <w:tcW w:w="860" w:type="dxa"/>
            <w:shd w:val="clear" w:color="auto" w:fill="B4C6E7" w:themeFill="accent1" w:themeFillTint="66"/>
          </w:tcPr>
          <w:p w14:paraId="5668219E" w14:textId="755F8EC4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602" w:type="dxa"/>
            <w:gridSpan w:val="11"/>
            <w:shd w:val="clear" w:color="auto" w:fill="B4C6E7" w:themeFill="accent1" w:themeFillTint="66"/>
          </w:tcPr>
          <w:p w14:paraId="16786A4D" w14:textId="0332DC0C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Ujian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Tengah Semester (</w:t>
            </w:r>
            <w:r w:rsidRPr="0059089F">
              <w:rPr>
                <w:rFonts w:ascii="Arial" w:hAnsi="Arial" w:cs="Arial"/>
                <w:b/>
                <w:lang w:val="en-US"/>
              </w:rPr>
              <w:t>UTS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  <w:p w14:paraId="5334FFBE" w14:textId="1FEE5D27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1" w:type="dxa"/>
            <w:shd w:val="clear" w:color="auto" w:fill="B4C6E7" w:themeFill="accent1" w:themeFillTint="66"/>
          </w:tcPr>
          <w:p w14:paraId="334410B0" w14:textId="5E339340" w:rsidR="00E13773" w:rsidRPr="0059089F" w:rsidRDefault="00E13773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30%</w:t>
            </w:r>
          </w:p>
        </w:tc>
      </w:tr>
      <w:tr w:rsidR="00A00B56" w:rsidRPr="0059089F" w14:paraId="0230B9AE" w14:textId="77777777" w:rsidTr="006E022C">
        <w:tblPrEx>
          <w:jc w:val="left"/>
        </w:tblPrEx>
        <w:tc>
          <w:tcPr>
            <w:tcW w:w="860" w:type="dxa"/>
          </w:tcPr>
          <w:p w14:paraId="3A0B85ED" w14:textId="0B9446B6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268" w:type="dxa"/>
            <w:gridSpan w:val="2"/>
          </w:tcPr>
          <w:p w14:paraId="671DB4C7" w14:textId="1A6406D4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iCs/>
                <w:lang w:val="en-US"/>
              </w:rPr>
            </w:pPr>
            <w:r w:rsidRPr="00CD0A8E">
              <w:rPr>
                <w:sz w:val="24"/>
                <w:szCs w:val="24"/>
              </w:rPr>
              <w:t xml:space="preserve">Masyarakat Pedesaan Dan </w:t>
            </w:r>
            <w:r w:rsidRPr="00CD0A8E">
              <w:rPr>
                <w:sz w:val="24"/>
                <w:szCs w:val="24"/>
              </w:rPr>
              <w:lastRenderedPageBreak/>
              <w:t>Perkotaan</w:t>
            </w:r>
            <w:r w:rsidRPr="00CD0A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0A66B70E" w14:textId="77777777" w:rsidR="00A00B56" w:rsidRPr="00CD0A8E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Pengertian Masyarakat Desa dan Kota</w:t>
            </w:r>
          </w:p>
          <w:p w14:paraId="218944DE" w14:textId="77777777" w:rsidR="00A00B56" w:rsidRPr="00CD0A8E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Ciri-ciri Masyarakat Desa dan Kota</w:t>
            </w:r>
          </w:p>
          <w:p w14:paraId="6E8F2E32" w14:textId="77777777" w:rsidR="00A00B56" w:rsidRPr="00A00B56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Mata pencahrian di desa dan Kota</w:t>
            </w:r>
          </w:p>
          <w:p w14:paraId="79AD34C5" w14:textId="05EC1D24" w:rsidR="00A00B56" w:rsidRPr="00A00B56" w:rsidRDefault="00A00B56" w:rsidP="00A00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  <w:lang w:val="id-ID"/>
              </w:rPr>
              <w:t>Problematika Masyarakat Desa dan Kota</w:t>
            </w:r>
            <w:r w:rsidRPr="00A0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6ACF6DDF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32B6E68B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DB736F1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Bentuk :</w:t>
            </w:r>
          </w:p>
          <w:p w14:paraId="68C38A39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4CE5AC9" w14:textId="309AA24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37500AAE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lastRenderedPageBreak/>
              <w:t xml:space="preserve">Ceramah </w:t>
            </w:r>
          </w:p>
          <w:p w14:paraId="14B69858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3BFF275C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lastRenderedPageBreak/>
              <w:t xml:space="preserve">Tanya jawab </w:t>
            </w:r>
          </w:p>
          <w:p w14:paraId="4695C186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7B7D962D" w14:textId="1453B8B8" w:rsidR="00A00B56" w:rsidRPr="0059089F" w:rsidRDefault="00A00B56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</w:p>
        </w:tc>
        <w:tc>
          <w:tcPr>
            <w:tcW w:w="3119" w:type="dxa"/>
            <w:gridSpan w:val="2"/>
          </w:tcPr>
          <w:p w14:paraId="202D4A8D" w14:textId="77777777" w:rsidR="00A00B56" w:rsidRPr="00CD0A8E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Pengertian Masyarakat Desa dan </w:t>
            </w: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Kota</w:t>
            </w:r>
          </w:p>
          <w:p w14:paraId="0491D832" w14:textId="77777777" w:rsidR="00A00B56" w:rsidRPr="00CD0A8E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Ciri-ciri Masyarakat Desa dan Kota</w:t>
            </w:r>
          </w:p>
          <w:p w14:paraId="52BE6932" w14:textId="77777777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  <w:lang w:val="id-ID"/>
              </w:rPr>
              <w:t>Mata pencahrian di desa dan Kota</w:t>
            </w:r>
          </w:p>
          <w:p w14:paraId="1BF72F4A" w14:textId="6DD67CB4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  <w:lang w:val="id-ID"/>
              </w:rPr>
              <w:t>Problematika Masyarakat Desa dan Kota</w:t>
            </w:r>
            <w:r w:rsidRPr="00A0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</w:tcPr>
          <w:p w14:paraId="74DDF5EF" w14:textId="7B6B5646" w:rsidR="00A00B56" w:rsidRPr="0049659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A00B56" w:rsidRPr="0059089F" w14:paraId="6970798B" w14:textId="77777777" w:rsidTr="006E022C">
        <w:tblPrEx>
          <w:jc w:val="left"/>
        </w:tblPrEx>
        <w:tc>
          <w:tcPr>
            <w:tcW w:w="860" w:type="dxa"/>
          </w:tcPr>
          <w:p w14:paraId="06E47E03" w14:textId="74438650" w:rsidR="00A00B5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</w:t>
            </w:r>
          </w:p>
        </w:tc>
        <w:tc>
          <w:tcPr>
            <w:tcW w:w="2268" w:type="dxa"/>
            <w:gridSpan w:val="2"/>
          </w:tcPr>
          <w:p w14:paraId="02B8DA1E" w14:textId="77777777" w:rsidR="00A00B56" w:rsidRPr="009F1D1E" w:rsidRDefault="00A00B56" w:rsidP="00A705C8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D1E">
              <w:rPr>
                <w:rFonts w:ascii="Times New Roman" w:eastAsia="Times New Roman" w:hAnsi="Times New Roman"/>
                <w:sz w:val="24"/>
                <w:szCs w:val="24"/>
              </w:rPr>
              <w:t>Perubahan Sosial Budaya Indonesia</w:t>
            </w:r>
          </w:p>
          <w:p w14:paraId="06C2DBB6" w14:textId="292FC45B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246" w:type="dxa"/>
            <w:gridSpan w:val="3"/>
          </w:tcPr>
          <w:p w14:paraId="3F7F8CB0" w14:textId="5ACF8D9C" w:rsidR="00A00B56" w:rsidRPr="00B41575" w:rsidRDefault="00A00B56" w:rsidP="00B41575">
            <w:pPr>
              <w:pStyle w:val="ListParagraph"/>
              <w:numPr>
                <w:ilvl w:val="0"/>
                <w:numId w:val="21"/>
              </w:numPr>
              <w:spacing w:after="0" w:line="0" w:lineRule="atLeast"/>
              <w:ind w:left="364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44864746" w14:textId="7B1CF5B7" w:rsidR="00A00B56" w:rsidRPr="00B41575" w:rsidRDefault="00A00B56" w:rsidP="00B41575">
            <w:pPr>
              <w:numPr>
                <w:ilvl w:val="1"/>
                <w:numId w:val="21"/>
              </w:numPr>
              <w:spacing w:after="0" w:line="0" w:lineRule="atLeast"/>
              <w:ind w:left="634" w:hanging="392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Sosial</w:t>
            </w:r>
          </w:p>
          <w:p w14:paraId="4FAB4163" w14:textId="47141BE6" w:rsidR="00A00B56" w:rsidRPr="00B41575" w:rsidRDefault="00A00B56" w:rsidP="00B41575">
            <w:pPr>
              <w:numPr>
                <w:ilvl w:val="1"/>
                <w:numId w:val="21"/>
              </w:numPr>
              <w:spacing w:after="0" w:line="0" w:lineRule="atLeast"/>
              <w:ind w:left="634" w:hanging="392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Kebudayaan</w:t>
            </w:r>
          </w:p>
          <w:p w14:paraId="7C738571" w14:textId="24661081" w:rsidR="00A00B56" w:rsidRPr="00B41575" w:rsidRDefault="00A00B56" w:rsidP="00B41575">
            <w:pPr>
              <w:numPr>
                <w:ilvl w:val="0"/>
                <w:numId w:val="21"/>
              </w:numPr>
              <w:spacing w:after="0" w:line="0" w:lineRule="atLeast"/>
              <w:ind w:left="364" w:hanging="389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Kesenjangan Sosial Budaya</w:t>
            </w:r>
          </w:p>
        </w:tc>
        <w:tc>
          <w:tcPr>
            <w:tcW w:w="1985" w:type="dxa"/>
            <w:gridSpan w:val="2"/>
          </w:tcPr>
          <w:p w14:paraId="1C5E52BC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6998C85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254AADD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3CFBCABA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6D34652" w14:textId="229D0F33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7E5CD1E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49ED2B23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2A9CBBC0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59DB8D04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223DA4D0" w14:textId="77777777" w:rsidR="00A00B56" w:rsidRDefault="00A00B56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332037A8" w14:textId="6C782546" w:rsidR="00A00B56" w:rsidRPr="00A00B56" w:rsidRDefault="00A00B56" w:rsidP="00A00B56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D1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F1D1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  <w:p w14:paraId="1302171A" w14:textId="04EEEE84" w:rsidR="00A00B56" w:rsidRPr="00A00B56" w:rsidRDefault="00A00B56" w:rsidP="00A00B56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Sosial</w:t>
            </w:r>
          </w:p>
          <w:p w14:paraId="58220594" w14:textId="77777777" w:rsidR="00B41575" w:rsidRPr="00B41575" w:rsidRDefault="00A00B56" w:rsidP="00B41575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Perubahan Kebudayaan</w:t>
            </w:r>
          </w:p>
          <w:p w14:paraId="31E87E21" w14:textId="2C3CECC3" w:rsidR="00A00B56" w:rsidRPr="00B41575" w:rsidRDefault="00A00B56" w:rsidP="00B41575">
            <w:pPr>
              <w:numPr>
                <w:ilvl w:val="1"/>
                <w:numId w:val="2"/>
              </w:numPr>
              <w:spacing w:after="0" w:line="0" w:lineRule="atLeast"/>
              <w:ind w:left="817"/>
              <w:rPr>
                <w:rFonts w:ascii="Times New Roman" w:hAnsi="Times New Roman"/>
                <w:sz w:val="24"/>
                <w:szCs w:val="24"/>
              </w:rPr>
            </w:pPr>
            <w:r w:rsidRPr="00B41575">
              <w:rPr>
                <w:rFonts w:ascii="Times New Roman" w:hAnsi="Times New Roman"/>
                <w:sz w:val="24"/>
                <w:szCs w:val="24"/>
              </w:rPr>
              <w:t>Kesenjangan Sosial Budaya</w:t>
            </w:r>
          </w:p>
        </w:tc>
        <w:tc>
          <w:tcPr>
            <w:tcW w:w="1001" w:type="dxa"/>
          </w:tcPr>
          <w:p w14:paraId="3F3B852A" w14:textId="6AE3FD3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A00B56" w:rsidRPr="0059089F" w14:paraId="2287656F" w14:textId="77777777" w:rsidTr="006E022C">
        <w:tblPrEx>
          <w:jc w:val="left"/>
        </w:tblPrEx>
        <w:tc>
          <w:tcPr>
            <w:tcW w:w="860" w:type="dxa"/>
          </w:tcPr>
          <w:p w14:paraId="0BB41068" w14:textId="0BB0BCE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14:paraId="3F721378" w14:textId="77777777" w:rsidR="00A00B56" w:rsidRPr="009F1D1E" w:rsidRDefault="00A00B56" w:rsidP="00A705C8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D1E">
              <w:rPr>
                <w:rFonts w:ascii="Times New Roman" w:eastAsia="Times New Roman" w:hAnsi="Times New Roman"/>
                <w:sz w:val="24"/>
                <w:szCs w:val="24"/>
              </w:rPr>
              <w:t>Integrasi Dan Konflik</w:t>
            </w:r>
          </w:p>
          <w:p w14:paraId="15E61164" w14:textId="0E3C6EC4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3"/>
          </w:tcPr>
          <w:p w14:paraId="3E3363BF" w14:textId="4BFEE9BC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Konsep Dasar Integrasi dan Konflik</w:t>
            </w:r>
          </w:p>
          <w:p w14:paraId="45248BE3" w14:textId="070506DB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Integrasi</w:t>
            </w:r>
          </w:p>
          <w:p w14:paraId="6B15577A" w14:textId="21F1F45C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Konflik</w:t>
            </w:r>
          </w:p>
          <w:p w14:paraId="56D44CBE" w14:textId="78900EF1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 dan Konflik</w:t>
            </w:r>
          </w:p>
          <w:p w14:paraId="36D81517" w14:textId="489DD83E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</w:t>
            </w:r>
          </w:p>
          <w:p w14:paraId="1AE4E632" w14:textId="6F7ECA4A" w:rsidR="00A00B56" w:rsidRPr="00A00B56" w:rsidRDefault="00A00B56" w:rsidP="00A00B56">
            <w:pPr>
              <w:numPr>
                <w:ilvl w:val="1"/>
                <w:numId w:val="22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Konflik</w:t>
            </w:r>
          </w:p>
          <w:p w14:paraId="5A5FCDF3" w14:textId="77777777" w:rsid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Manajemen Konflik</w:t>
            </w:r>
          </w:p>
          <w:p w14:paraId="56A025D6" w14:textId="01D7BC12" w:rsidR="00A00B56" w:rsidRPr="00A00B56" w:rsidRDefault="00A00B56" w:rsidP="00A00B56">
            <w:pPr>
              <w:numPr>
                <w:ilvl w:val="0"/>
                <w:numId w:val="22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 di Indonesia</w:t>
            </w:r>
          </w:p>
        </w:tc>
        <w:tc>
          <w:tcPr>
            <w:tcW w:w="1985" w:type="dxa"/>
            <w:gridSpan w:val="2"/>
          </w:tcPr>
          <w:p w14:paraId="25E3A17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28B71D31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13E7A00B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37F38529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02A9DBDC" w14:textId="1448547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35DCC8D2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72110298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119D670D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5E870B81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5CDD1E93" w14:textId="0C8E46AC" w:rsidR="00A00B56" w:rsidRPr="0059089F" w:rsidRDefault="00A00B56" w:rsidP="00B36BBE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4DA2AB14" w14:textId="77777777" w:rsidR="00A00B56" w:rsidRP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Konsep Dasar Integrasi dan Konflik</w:t>
            </w:r>
          </w:p>
          <w:p w14:paraId="178034DA" w14:textId="77777777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Integrasi</w:t>
            </w:r>
          </w:p>
          <w:p w14:paraId="6B509D5E" w14:textId="2C784E5D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</w:rPr>
              <w:t>Konflik</w:t>
            </w:r>
          </w:p>
          <w:p w14:paraId="0EB20DD2" w14:textId="77777777" w:rsidR="00A00B56" w:rsidRP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 dan Konflik</w:t>
            </w:r>
          </w:p>
          <w:p w14:paraId="3BEE1998" w14:textId="77777777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Teori Integrasi</w:t>
            </w:r>
          </w:p>
          <w:p w14:paraId="3AA0B1FE" w14:textId="3858BB01" w:rsidR="00A00B56" w:rsidRPr="00A00B56" w:rsidRDefault="00A00B56" w:rsidP="00A00B56">
            <w:pPr>
              <w:numPr>
                <w:ilvl w:val="1"/>
                <w:numId w:val="25"/>
              </w:numPr>
              <w:tabs>
                <w:tab w:val="left" w:pos="1172"/>
              </w:tabs>
              <w:spacing w:after="0" w:line="0" w:lineRule="atLeast"/>
              <w:ind w:left="634" w:hanging="341"/>
              <w:rPr>
                <w:rFonts w:ascii="Times New Roman" w:hAnsi="Times New Roman"/>
                <w:sz w:val="24"/>
                <w:szCs w:val="24"/>
              </w:rPr>
            </w:pPr>
            <w:r w:rsidRPr="00A00B56">
              <w:rPr>
                <w:rFonts w:ascii="Times New Roman" w:hAnsi="Times New Roman"/>
                <w:sz w:val="24"/>
                <w:szCs w:val="24"/>
              </w:rPr>
              <w:t>Teori Konflik</w:t>
            </w:r>
          </w:p>
          <w:p w14:paraId="41D942CD" w14:textId="77777777" w:rsidR="00A00B56" w:rsidRDefault="00A00B56" w:rsidP="00A00B56">
            <w:pPr>
              <w:numPr>
                <w:ilvl w:val="0"/>
                <w:numId w:val="25"/>
              </w:numPr>
              <w:spacing w:after="0" w:line="0" w:lineRule="atLeast"/>
              <w:ind w:left="364" w:hanging="341"/>
              <w:rPr>
                <w:rFonts w:ascii="Times New Roman" w:hAnsi="Times New Roman"/>
                <w:sz w:val="24"/>
                <w:szCs w:val="24"/>
              </w:rPr>
            </w:pPr>
            <w:r w:rsidRPr="009F1D1E">
              <w:rPr>
                <w:rFonts w:ascii="Times New Roman" w:hAnsi="Times New Roman"/>
                <w:sz w:val="24"/>
                <w:szCs w:val="24"/>
              </w:rPr>
              <w:t>Manajemen Konflik</w:t>
            </w:r>
          </w:p>
          <w:p w14:paraId="29EAD03C" w14:textId="499CC296" w:rsidR="00A00B56" w:rsidRPr="00590479" w:rsidRDefault="00A00B56" w:rsidP="00A00B56">
            <w:pPr>
              <w:spacing w:after="0" w:line="240" w:lineRule="auto"/>
              <w:ind w:left="321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 di Indonesia</w:t>
            </w:r>
            <w:r w:rsidRPr="0059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304357AD" w14:textId="604CB61D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</w:tr>
      <w:tr w:rsidR="002E2266" w:rsidRPr="0059089F" w14:paraId="5E63A347" w14:textId="77777777" w:rsidTr="006E022C">
        <w:tblPrEx>
          <w:jc w:val="left"/>
        </w:tblPrEx>
        <w:tc>
          <w:tcPr>
            <w:tcW w:w="860" w:type="dxa"/>
          </w:tcPr>
          <w:p w14:paraId="0415185E" w14:textId="49FD605E" w:rsidR="002E2266" w:rsidRPr="00496596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68" w:type="dxa"/>
            <w:gridSpan w:val="2"/>
          </w:tcPr>
          <w:p w14:paraId="38547B08" w14:textId="42839AD6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F1D1E">
              <w:rPr>
                <w:rFonts w:ascii="Times New Roman" w:hAnsi="Times New Roman"/>
                <w:sz w:val="24"/>
              </w:rPr>
              <w:t>Lingkungan</w:t>
            </w:r>
            <w:r w:rsidRPr="009F1D1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Hidup, Penduduk</w:t>
            </w:r>
            <w:r w:rsidRPr="009F1D1E">
              <w:rPr>
                <w:rFonts w:ascii="Times New Roman" w:hAnsi="Times New Roman"/>
                <w:sz w:val="24"/>
              </w:rPr>
              <w:t>, Budaya, Dan Etika Hidup</w:t>
            </w:r>
          </w:p>
        </w:tc>
        <w:tc>
          <w:tcPr>
            <w:tcW w:w="3246" w:type="dxa"/>
            <w:gridSpan w:val="3"/>
          </w:tcPr>
          <w:p w14:paraId="6D5EF2A8" w14:textId="6850AE46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Hidup</w:t>
            </w:r>
          </w:p>
          <w:p w14:paraId="27D85621" w14:textId="3CB5B5A0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Penduduk</w:t>
            </w:r>
          </w:p>
          <w:p w14:paraId="3EA06161" w14:textId="2EE334D4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Urbanisasi</w:t>
            </w:r>
          </w:p>
          <w:p w14:paraId="759A43D1" w14:textId="770863F7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Ledakan Penduduk dan Kemajuan Teknologi</w:t>
            </w:r>
          </w:p>
          <w:p w14:paraId="430A3E76" w14:textId="209EB797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dalam Desain Pembangunan Berkelanjutan</w:t>
            </w:r>
          </w:p>
          <w:p w14:paraId="737F1911" w14:textId="42EAECAE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lastRenderedPageBreak/>
              <w:t>Kebudayaan dan Etika Lingkungan</w:t>
            </w:r>
          </w:p>
          <w:p w14:paraId="6A2A9396" w14:textId="2F735C6F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Gaya Hidup Konsumtif</w:t>
            </w:r>
          </w:p>
          <w:p w14:paraId="2F581B27" w14:textId="47E2E15E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Kesadaran dan Etika Lingkungan</w:t>
            </w:r>
          </w:p>
          <w:p w14:paraId="1C00B42E" w14:textId="7BCCD56F" w:rsidR="002E2266" w:rsidRPr="002E2266" w:rsidRDefault="002E2266" w:rsidP="002E2266">
            <w:pPr>
              <w:numPr>
                <w:ilvl w:val="0"/>
                <w:numId w:val="23"/>
              </w:numPr>
              <w:spacing w:after="0" w:line="0" w:lineRule="atLeast"/>
              <w:ind w:left="772" w:hanging="389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Pendekatan Masalah Kependudukan dan Lingkungan</w:t>
            </w:r>
          </w:p>
        </w:tc>
        <w:tc>
          <w:tcPr>
            <w:tcW w:w="1985" w:type="dxa"/>
            <w:gridSpan w:val="2"/>
          </w:tcPr>
          <w:p w14:paraId="5CC65604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3FDEBFAE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5F6C4316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7568AC4" w14:textId="77777777" w:rsidR="002E2266" w:rsidRPr="0059089F" w:rsidRDefault="002E2266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620D0D1E" w14:textId="2E1670FF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61655979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0826663B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442C8ECB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7C6EE5C6" w14:textId="77777777" w:rsidR="002E2266" w:rsidRPr="0059089F" w:rsidRDefault="002E2266" w:rsidP="002E22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29BD31E2" w14:textId="2DF9C0C7" w:rsidR="002E2266" w:rsidRPr="000166D6" w:rsidRDefault="002E2266" w:rsidP="000166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</w:p>
        </w:tc>
        <w:tc>
          <w:tcPr>
            <w:tcW w:w="3119" w:type="dxa"/>
            <w:gridSpan w:val="2"/>
          </w:tcPr>
          <w:p w14:paraId="0C34E1DA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Lingkungan Hidup</w:t>
            </w:r>
          </w:p>
          <w:p w14:paraId="63C91843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Penduduk</w:t>
            </w:r>
          </w:p>
          <w:p w14:paraId="34B49D0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Urbanisasi</w:t>
            </w:r>
          </w:p>
          <w:p w14:paraId="0FF970F0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Ledakan Penduduk dan Kemajuan Teknologi</w:t>
            </w:r>
          </w:p>
          <w:p w14:paraId="6F6E54A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 xml:space="preserve">Lingkungan dalam Desain Pembangunan </w:t>
            </w:r>
            <w:r w:rsidRPr="009F1D1E">
              <w:rPr>
                <w:rFonts w:ascii="Times New Roman" w:hAnsi="Times New Roman"/>
                <w:sz w:val="24"/>
              </w:rPr>
              <w:lastRenderedPageBreak/>
              <w:t>Berkelanjutan</w:t>
            </w:r>
          </w:p>
          <w:p w14:paraId="76B307C6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Kebudayaan dan Etika Lingkungan</w:t>
            </w:r>
          </w:p>
          <w:p w14:paraId="4D3E273F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Gaya Hidup Konsumtif</w:t>
            </w:r>
          </w:p>
          <w:p w14:paraId="0689014B" w14:textId="77777777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9F1D1E">
              <w:rPr>
                <w:rFonts w:ascii="Times New Roman" w:hAnsi="Times New Roman"/>
                <w:sz w:val="24"/>
              </w:rPr>
              <w:t>Kesadaran dan Etika Lingkungan</w:t>
            </w:r>
          </w:p>
          <w:p w14:paraId="5A2F79DA" w14:textId="510344F4" w:rsidR="002E2266" w:rsidRPr="002E2266" w:rsidRDefault="002E2266" w:rsidP="002E2266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2E2266">
              <w:rPr>
                <w:rFonts w:ascii="Times New Roman" w:hAnsi="Times New Roman"/>
                <w:sz w:val="24"/>
              </w:rPr>
              <w:t>Pendekatan Masalah Kependudukan dan Lingkungan</w:t>
            </w:r>
          </w:p>
        </w:tc>
        <w:tc>
          <w:tcPr>
            <w:tcW w:w="1001" w:type="dxa"/>
          </w:tcPr>
          <w:p w14:paraId="6A62765C" w14:textId="7BD7B6E7" w:rsidR="002E2266" w:rsidRPr="0059089F" w:rsidRDefault="002E226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A00B56" w:rsidRPr="0059089F" w14:paraId="5A9C4462" w14:textId="77777777" w:rsidTr="006E022C">
        <w:tblPrEx>
          <w:jc w:val="left"/>
        </w:tblPrEx>
        <w:tc>
          <w:tcPr>
            <w:tcW w:w="860" w:type="dxa"/>
          </w:tcPr>
          <w:p w14:paraId="158DB5E6" w14:textId="5619CE05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  <w:gridSpan w:val="2"/>
          </w:tcPr>
          <w:p w14:paraId="7887EC54" w14:textId="649F53CF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CD0A8E">
              <w:rPr>
                <w:sz w:val="24"/>
                <w:szCs w:val="24"/>
              </w:rPr>
              <w:t>Gender Dan Pembangunan</w:t>
            </w:r>
            <w:r w:rsidRPr="00CD0A8E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0C7473ED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Gender, Jenis Kelamin, dan Kodrat</w:t>
            </w:r>
          </w:p>
          <w:p w14:paraId="3439BBA4" w14:textId="186B8D87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Sosialisasi Peran Gender</w:t>
            </w:r>
          </w:p>
          <w:p w14:paraId="25E04B56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Perempuan dan Pembangunan</w:t>
            </w:r>
          </w:p>
          <w:p w14:paraId="0B56CCD1" w14:textId="72461DA3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Gender dalam Pembangunan</w:t>
            </w:r>
          </w:p>
          <w:p w14:paraId="1BFC3376" w14:textId="77777777" w:rsidR="00A00B56" w:rsidRPr="00CD0A8E" w:rsidRDefault="00A00B56" w:rsidP="00A00B5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Ketimpangan Gender di Berbagai Bidang Politik, Ekonomi,  Dunia Kerja, Pendidikan dan Hukum</w:t>
            </w:r>
          </w:p>
          <w:p w14:paraId="11824010" w14:textId="0180B875" w:rsidR="00A00B56" w:rsidRPr="002E2266" w:rsidRDefault="00A00B56" w:rsidP="002E2266">
            <w:pPr>
              <w:numPr>
                <w:ilvl w:val="0"/>
                <w:numId w:val="24"/>
              </w:numPr>
              <w:spacing w:after="0" w:line="0" w:lineRule="atLeas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Rekonstruksi Gender di Era Globalisasi</w:t>
            </w:r>
          </w:p>
        </w:tc>
        <w:tc>
          <w:tcPr>
            <w:tcW w:w="1985" w:type="dxa"/>
            <w:gridSpan w:val="2"/>
          </w:tcPr>
          <w:p w14:paraId="4C38990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32549E08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33F5A9E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608444B3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4CE06EDE" w14:textId="4D4C770B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</w:tc>
        <w:tc>
          <w:tcPr>
            <w:tcW w:w="1984" w:type="dxa"/>
            <w:gridSpan w:val="2"/>
          </w:tcPr>
          <w:p w14:paraId="075CF0D2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Ceramah </w:t>
            </w:r>
          </w:p>
          <w:p w14:paraId="138F4BF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Diskusi </w:t>
            </w:r>
          </w:p>
          <w:p w14:paraId="7B61BB29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Tanya jawab </w:t>
            </w:r>
          </w:p>
          <w:p w14:paraId="6F5606D5" w14:textId="77777777" w:rsidR="00A00B56" w:rsidRPr="0059089F" w:rsidRDefault="00A00B56" w:rsidP="00501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 xml:space="preserve">Kerja kelompok </w:t>
            </w:r>
          </w:p>
          <w:p w14:paraId="590A184F" w14:textId="097FD00B" w:rsidR="00A00B56" w:rsidRPr="002021BC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13AE559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Konsep Gender, Jenis Kelamin, dan Kodrat</w:t>
            </w:r>
          </w:p>
          <w:p w14:paraId="2B7D71F5" w14:textId="77777777" w:rsidR="002E2266" w:rsidRPr="002E2266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Sosialisasi Peran Gender</w:t>
            </w:r>
          </w:p>
          <w:p w14:paraId="068989B1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Perempuan dan Pembangunan</w:t>
            </w:r>
          </w:p>
          <w:p w14:paraId="6573FBED" w14:textId="77777777" w:rsidR="002E2266" w:rsidRPr="002E2266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Gender dalam Pembangunan</w:t>
            </w:r>
          </w:p>
          <w:p w14:paraId="2D94AEE1" w14:textId="77777777" w:rsidR="002E2266" w:rsidRPr="00CD0A8E" w:rsidRDefault="002E2266" w:rsidP="002E2266">
            <w:pPr>
              <w:numPr>
                <w:ilvl w:val="0"/>
                <w:numId w:val="10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D0A8E">
              <w:rPr>
                <w:rFonts w:ascii="Times New Roman" w:hAnsi="Times New Roman"/>
                <w:sz w:val="24"/>
                <w:szCs w:val="24"/>
              </w:rPr>
              <w:t>Ketimpangan Gender di Berbagai Bidang Politik, Ekonomi,  Dunia Kerja, Pendidikan dan Hukum</w:t>
            </w:r>
          </w:p>
          <w:p w14:paraId="73536A7C" w14:textId="3C05CA46" w:rsidR="00A00B56" w:rsidRPr="0059089F" w:rsidRDefault="002E2266" w:rsidP="002E2266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  <w:iCs/>
                <w:lang w:val="en-US"/>
              </w:rPr>
            </w:pPr>
            <w:r w:rsidRPr="00CD0A8E">
              <w:rPr>
                <w:sz w:val="24"/>
                <w:szCs w:val="24"/>
              </w:rPr>
              <w:t>Rekonstruksi Gender di Era Globalisasi</w:t>
            </w:r>
          </w:p>
        </w:tc>
        <w:tc>
          <w:tcPr>
            <w:tcW w:w="1001" w:type="dxa"/>
          </w:tcPr>
          <w:p w14:paraId="62290471" w14:textId="1D90ADA9" w:rsidR="00A00B56" w:rsidRPr="00DB644B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A00B56" w:rsidRPr="0059089F" w14:paraId="7DE69494" w14:textId="77777777" w:rsidTr="006E022C">
        <w:tblPrEx>
          <w:jc w:val="left"/>
        </w:tblPrEx>
        <w:tc>
          <w:tcPr>
            <w:tcW w:w="860" w:type="dxa"/>
          </w:tcPr>
          <w:p w14:paraId="3F301C35" w14:textId="52851119" w:rsidR="00A00B56" w:rsidRPr="00496596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268" w:type="dxa"/>
            <w:gridSpan w:val="2"/>
          </w:tcPr>
          <w:p w14:paraId="33B6ECE7" w14:textId="52EEDB7A" w:rsidR="00A00B56" w:rsidRPr="0059089F" w:rsidRDefault="00A00B56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  <w:lang w:val="en-US"/>
              </w:rPr>
            </w:pPr>
            <w:r w:rsidRPr="00E278E1">
              <w:rPr>
                <w:sz w:val="24"/>
                <w:szCs w:val="24"/>
              </w:rPr>
              <w:t>Observasi Lapangan</w:t>
            </w:r>
            <w:r>
              <w:rPr>
                <w:sz w:val="24"/>
                <w:szCs w:val="24"/>
              </w:rPr>
              <w:t xml:space="preserve"> Suku Budaya masyarakat di Bengkulu</w:t>
            </w:r>
          </w:p>
        </w:tc>
        <w:tc>
          <w:tcPr>
            <w:tcW w:w="3246" w:type="dxa"/>
            <w:gridSpan w:val="3"/>
          </w:tcPr>
          <w:p w14:paraId="719581CF" w14:textId="77777777" w:rsidR="00A00B56" w:rsidRPr="00E278E1" w:rsidRDefault="00A00B56" w:rsidP="008304F0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0FA1E088" w14:textId="77777777" w:rsidR="00A00B56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502F7E79" w14:textId="77777777" w:rsidR="00A00B56" w:rsidRPr="00E278E1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lastRenderedPageBreak/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75A4DB9A" w14:textId="77777777" w:rsidR="008304F0" w:rsidRPr="008304F0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</w:t>
            </w:r>
            <w:r>
              <w:rPr>
                <w:rFonts w:ascii="Times New Roman" w:hAnsi="Times New Roman"/>
                <w:sz w:val="24"/>
                <w:szCs w:val="24"/>
              </w:rPr>
              <w:t>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0BAB36FC" w14:textId="50898BEB" w:rsidR="00A00B56" w:rsidRPr="008304F0" w:rsidRDefault="00A00B56" w:rsidP="008304F0">
            <w:pPr>
              <w:pStyle w:val="ListParagraph"/>
              <w:numPr>
                <w:ilvl w:val="1"/>
                <w:numId w:val="28"/>
              </w:numPr>
              <w:ind w:left="369" w:hanging="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2266"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="002E2266"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985" w:type="dxa"/>
            <w:gridSpan w:val="2"/>
          </w:tcPr>
          <w:p w14:paraId="0A3E52AD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lastRenderedPageBreak/>
              <w:t>Kriteria :</w:t>
            </w:r>
          </w:p>
          <w:p w14:paraId="13F667DB" w14:textId="77777777" w:rsidR="00A00B56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6EFAE81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2AA6A8A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56A0D087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726CBE48" w14:textId="77777777" w:rsidR="00A00B56" w:rsidRPr="0059089F" w:rsidRDefault="00A00B56" w:rsidP="0058555F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42690596" w14:textId="50CCB7EE" w:rsidR="00A00B56" w:rsidRPr="0059089F" w:rsidRDefault="00A00B56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390C4197" w14:textId="77777777" w:rsidR="008304F0" w:rsidRDefault="008304F0" w:rsidP="008304F0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</w:p>
          <w:p w14:paraId="6B597BB7" w14:textId="3E3A6A27" w:rsidR="00A00B56" w:rsidRPr="0059089F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9089F">
              <w:rPr>
                <w:rFonts w:ascii="Arial" w:hAnsi="Arial" w:cs="Arial"/>
                <w:lang w:val="id-ID"/>
              </w:rPr>
              <w:t xml:space="preserve"> </w:t>
            </w:r>
          </w:p>
          <w:p w14:paraId="5208337E" w14:textId="62EC0E0B" w:rsidR="00A00B56" w:rsidRPr="0059089F" w:rsidRDefault="00A00B56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r w:rsidRPr="0059089F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2BA3DF5D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7A9FD4DC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1A4A2FC9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lastRenderedPageBreak/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49FF9273" w14:textId="77777777" w:rsidR="002E226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1FAC471C" w14:textId="6CA22A2E" w:rsidR="00A00B56" w:rsidRPr="002E2266" w:rsidRDefault="002E2266" w:rsidP="002E2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Peka</w:t>
            </w:r>
            <w:r w:rsidRPr="002E226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001" w:type="dxa"/>
          </w:tcPr>
          <w:p w14:paraId="2F30CAF3" w14:textId="5E8A7CDA" w:rsidR="00A00B56" w:rsidRPr="00DB644B" w:rsidRDefault="00A00B56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10%</w:t>
            </w:r>
          </w:p>
        </w:tc>
      </w:tr>
      <w:tr w:rsidR="008304F0" w:rsidRPr="0059089F" w14:paraId="0F4D488B" w14:textId="77777777" w:rsidTr="006E022C">
        <w:tblPrEx>
          <w:jc w:val="left"/>
        </w:tblPrEx>
        <w:tc>
          <w:tcPr>
            <w:tcW w:w="860" w:type="dxa"/>
          </w:tcPr>
          <w:p w14:paraId="6F8ECDF1" w14:textId="3C7CF23A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547F8FC9" w14:textId="64D6CF73" w:rsidR="008304F0" w:rsidRPr="0059089F" w:rsidRDefault="008304F0" w:rsidP="00B36BBE">
            <w:pPr>
              <w:pStyle w:val="TableParagraph"/>
              <w:tabs>
                <w:tab w:val="left" w:pos="466"/>
              </w:tabs>
              <w:rPr>
                <w:rFonts w:ascii="Arial" w:hAnsi="Arial" w:cs="Arial"/>
              </w:rPr>
            </w:pPr>
            <w:r w:rsidRPr="00E278E1">
              <w:rPr>
                <w:sz w:val="24"/>
                <w:szCs w:val="24"/>
              </w:rPr>
              <w:t>Observasi Lapangan</w:t>
            </w:r>
            <w:r>
              <w:rPr>
                <w:sz w:val="24"/>
                <w:szCs w:val="24"/>
              </w:rPr>
              <w:t xml:space="preserve"> Suku Budaya masyarakat di Bengkulu</w:t>
            </w:r>
          </w:p>
        </w:tc>
        <w:tc>
          <w:tcPr>
            <w:tcW w:w="3246" w:type="dxa"/>
            <w:gridSpan w:val="3"/>
          </w:tcPr>
          <w:p w14:paraId="22FEAC4D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1F24D64C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633DF0A8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73923D7B" w14:textId="77777777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3CBBE7F6" w14:textId="4C4D9A82" w:rsidR="008304F0" w:rsidRPr="008304F0" w:rsidRDefault="008304F0" w:rsidP="008304F0">
            <w:pPr>
              <w:pStyle w:val="ListParagraph"/>
              <w:numPr>
                <w:ilvl w:val="0"/>
                <w:numId w:val="29"/>
              </w:numPr>
              <w:ind w:left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985" w:type="dxa"/>
            <w:gridSpan w:val="2"/>
          </w:tcPr>
          <w:p w14:paraId="4B80B773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Kriteria :</w:t>
            </w:r>
          </w:p>
          <w:p w14:paraId="240A9005" w14:textId="77777777" w:rsidR="008304F0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Ketepatan dan penguasaan</w:t>
            </w:r>
          </w:p>
          <w:p w14:paraId="4443D01B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  <w:p w14:paraId="78936FCD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B34FD10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Ringkasan materi </w:t>
            </w:r>
          </w:p>
          <w:p w14:paraId="4ADD36BD" w14:textId="77777777" w:rsidR="008304F0" w:rsidRPr="0059089F" w:rsidRDefault="008304F0" w:rsidP="00A705C8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Presentasi </w:t>
            </w:r>
          </w:p>
          <w:p w14:paraId="0FBEAF52" w14:textId="2389C807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55F164FB" w14:textId="77777777" w:rsidR="008304F0" w:rsidRDefault="008304F0" w:rsidP="008304F0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</w:p>
          <w:p w14:paraId="07746FED" w14:textId="77777777" w:rsidR="008304F0" w:rsidRPr="008304F0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59089F">
              <w:rPr>
                <w:rFonts w:ascii="Arial" w:hAnsi="Arial" w:cs="Arial"/>
                <w:lang w:val="id-ID"/>
              </w:rPr>
              <w:t xml:space="preserve"> </w:t>
            </w:r>
          </w:p>
          <w:p w14:paraId="2158A64C" w14:textId="18F67931" w:rsidR="008304F0" w:rsidRPr="008304F0" w:rsidRDefault="008304F0" w:rsidP="00830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Arial" w:hAnsi="Arial" w:cs="Arial"/>
                <w:lang w:val="id-ID"/>
              </w:rPr>
            </w:pPr>
            <w:r w:rsidRPr="008304F0">
              <w:rPr>
                <w:rFonts w:ascii="Arial" w:hAnsi="Arial" w:cs="Arial"/>
                <w:lang w:val="id-ID"/>
              </w:rPr>
              <w:t>Kerja kelompok</w:t>
            </w:r>
          </w:p>
        </w:tc>
        <w:tc>
          <w:tcPr>
            <w:tcW w:w="3119" w:type="dxa"/>
            <w:gridSpan w:val="2"/>
          </w:tcPr>
          <w:p w14:paraId="6FA309A5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2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E1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</w:p>
          <w:p w14:paraId="5CB5FF71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rejang</w:t>
            </w:r>
            <w:proofErr w:type="spellEnd"/>
          </w:p>
          <w:p w14:paraId="4D157FAC" w14:textId="77777777" w:rsidR="008304F0" w:rsidRPr="002E2266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serawai</w:t>
            </w:r>
            <w:proofErr w:type="spellEnd"/>
          </w:p>
          <w:p w14:paraId="340DD6CF" w14:textId="77777777" w:rsidR="008304F0" w:rsidRPr="008304F0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2E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266">
              <w:rPr>
                <w:rFonts w:ascii="Times New Roman" w:hAnsi="Times New Roman"/>
                <w:sz w:val="24"/>
                <w:szCs w:val="24"/>
              </w:rPr>
              <w:t>lembak</w:t>
            </w:r>
            <w:proofErr w:type="spellEnd"/>
          </w:p>
          <w:p w14:paraId="60F06C5A" w14:textId="11F698FF" w:rsidR="008304F0" w:rsidRPr="008304F0" w:rsidRDefault="008304F0" w:rsidP="008304F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kharakteristik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masyaraka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83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4F0">
              <w:rPr>
                <w:rFonts w:ascii="Times New Roman" w:hAnsi="Times New Roman"/>
                <w:sz w:val="24"/>
                <w:szCs w:val="24"/>
              </w:rPr>
              <w:t>Peka</w:t>
            </w:r>
            <w:r w:rsidRPr="008304F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1001" w:type="dxa"/>
          </w:tcPr>
          <w:p w14:paraId="0279A220" w14:textId="01E49F33" w:rsidR="008304F0" w:rsidRPr="0059089F" w:rsidRDefault="008304F0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501EF9" w:rsidRPr="0059089F" w14:paraId="11B690E3" w14:textId="77777777" w:rsidTr="00B36BBE">
        <w:tblPrEx>
          <w:jc w:val="left"/>
        </w:tblPrEx>
        <w:tc>
          <w:tcPr>
            <w:tcW w:w="860" w:type="dxa"/>
            <w:shd w:val="clear" w:color="auto" w:fill="B4C6E7" w:themeFill="accent1" w:themeFillTint="66"/>
          </w:tcPr>
          <w:p w14:paraId="3F4B2825" w14:textId="59C7F037" w:rsidR="00501EF9" w:rsidRPr="00496596" w:rsidRDefault="00501EF9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268" w:type="dxa"/>
            <w:gridSpan w:val="2"/>
            <w:shd w:val="clear" w:color="auto" w:fill="B4C6E7" w:themeFill="accent1" w:themeFillTint="66"/>
          </w:tcPr>
          <w:p w14:paraId="414FDE98" w14:textId="2DBDD025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  <w:b/>
                <w:lang w:val="en-US"/>
              </w:rPr>
              <w:t>UAS</w:t>
            </w:r>
          </w:p>
        </w:tc>
        <w:tc>
          <w:tcPr>
            <w:tcW w:w="3246" w:type="dxa"/>
            <w:gridSpan w:val="3"/>
            <w:shd w:val="clear" w:color="auto" w:fill="B4C6E7" w:themeFill="accent1" w:themeFillTint="66"/>
          </w:tcPr>
          <w:p w14:paraId="14E81A29" w14:textId="0D40DCD8" w:rsidR="00501EF9" w:rsidRPr="0059089F" w:rsidRDefault="00B41575" w:rsidP="00B36B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Presentasi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Observasi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  <w:tc>
          <w:tcPr>
            <w:tcW w:w="1985" w:type="dxa"/>
            <w:gridSpan w:val="2"/>
            <w:shd w:val="clear" w:color="auto" w:fill="B4C6E7" w:themeFill="accent1" w:themeFillTint="66"/>
          </w:tcPr>
          <w:p w14:paraId="59B4BCD5" w14:textId="10D27882" w:rsidR="00501EF9" w:rsidRPr="003A47B8" w:rsidRDefault="00501EF9" w:rsidP="00E63CF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9089F">
              <w:rPr>
                <w:rFonts w:ascii="Arial" w:hAnsi="Arial" w:cs="Arial"/>
              </w:rPr>
              <w:t xml:space="preserve">Ketepatan dan penguasaan </w:t>
            </w:r>
          </w:p>
          <w:p w14:paraId="7E320C38" w14:textId="77777777" w:rsidR="00501EF9" w:rsidRPr="0059089F" w:rsidRDefault="00501EF9" w:rsidP="00E63CF3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</w:rPr>
              <w:t>Bentuk :</w:t>
            </w:r>
          </w:p>
          <w:p w14:paraId="49783B06" w14:textId="3B631BEF" w:rsidR="00501EF9" w:rsidRPr="00E63CF3" w:rsidRDefault="00B41575" w:rsidP="00E63CF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Makalah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</w:tc>
        <w:tc>
          <w:tcPr>
            <w:tcW w:w="1984" w:type="dxa"/>
            <w:gridSpan w:val="2"/>
            <w:shd w:val="clear" w:color="auto" w:fill="B4C6E7" w:themeFill="accent1" w:themeFillTint="66"/>
          </w:tcPr>
          <w:p w14:paraId="7517606E" w14:textId="5E4AE4A1" w:rsidR="00501EF9" w:rsidRPr="005A7DCC" w:rsidRDefault="00501EF9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S</w:t>
            </w:r>
            <w:r w:rsidR="003A47B8">
              <w:rPr>
                <w:rFonts w:ascii="Arial" w:hAnsi="Arial" w:cs="Arial"/>
                <w:lang w:val="en-US"/>
              </w:rPr>
              <w:t>u</w:t>
            </w:r>
            <w:r w:rsidR="00B41575">
              <w:rPr>
                <w:rFonts w:ascii="Arial" w:hAnsi="Arial" w:cs="Arial"/>
                <w:lang w:val="en-US"/>
              </w:rPr>
              <w:t>ku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Budaya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="00B41575">
              <w:rPr>
                <w:rFonts w:ascii="Arial" w:hAnsi="Arial" w:cs="Arial"/>
                <w:lang w:val="en-US"/>
              </w:rPr>
              <w:t xml:space="preserve"> </w:t>
            </w:r>
            <w:r w:rsidR="003A47B8">
              <w:rPr>
                <w:rFonts w:ascii="Arial" w:hAnsi="Arial" w:cs="Arial"/>
                <w:lang w:val="en-US"/>
              </w:rPr>
              <w:t xml:space="preserve">di </w:t>
            </w:r>
            <w:r w:rsidR="00B41575">
              <w:rPr>
                <w:rFonts w:ascii="Arial" w:hAnsi="Arial" w:cs="Arial"/>
                <w:lang w:val="en-US"/>
              </w:rPr>
              <w:t>Bengkulu</w:t>
            </w:r>
          </w:p>
          <w:p w14:paraId="5FA1B268" w14:textId="77777777" w:rsidR="00501EF9" w:rsidRPr="005A7DCC" w:rsidRDefault="00501EF9" w:rsidP="005A7DCC">
            <w:pPr>
              <w:spacing w:after="0" w:line="240" w:lineRule="auto"/>
              <w:ind w:left="-108"/>
              <w:rPr>
                <w:rFonts w:ascii="Arial" w:hAnsi="Arial" w:cs="Arial"/>
                <w:lang w:val="en-US"/>
              </w:rPr>
            </w:pPr>
          </w:p>
          <w:p w14:paraId="1C0D554D" w14:textId="23DCB5BE" w:rsidR="00501EF9" w:rsidRPr="0059089F" w:rsidRDefault="00501EF9" w:rsidP="00B36BBE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B4C6E7" w:themeFill="accent1" w:themeFillTint="66"/>
          </w:tcPr>
          <w:p w14:paraId="1B77F67F" w14:textId="5B46EE4C" w:rsidR="00501EF9" w:rsidRPr="005A7DCC" w:rsidRDefault="00501EF9" w:rsidP="00B415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proofErr w:type="spellStart"/>
            <w:r w:rsidRPr="005A7DCC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A7DC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41575">
              <w:rPr>
                <w:rFonts w:ascii="Arial" w:hAnsi="Arial" w:cs="Arial"/>
                <w:lang w:val="en-US"/>
              </w:rPr>
              <w:t>Makalah</w:t>
            </w:r>
            <w:proofErr w:type="spellEnd"/>
          </w:p>
          <w:p w14:paraId="6438139E" w14:textId="77777777" w:rsidR="00501EF9" w:rsidRPr="005A7DCC" w:rsidRDefault="00501EF9" w:rsidP="003F01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hanging="142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video</w:t>
            </w:r>
          </w:p>
          <w:p w14:paraId="468E3993" w14:textId="1281420D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1" w:type="dxa"/>
            <w:shd w:val="clear" w:color="auto" w:fill="B4C6E7" w:themeFill="accent1" w:themeFillTint="66"/>
          </w:tcPr>
          <w:p w14:paraId="59439BA3" w14:textId="3ABC1F80" w:rsidR="00501EF9" w:rsidRPr="0059089F" w:rsidRDefault="00501EF9" w:rsidP="00B36BBE">
            <w:pPr>
              <w:spacing w:after="0" w:line="240" w:lineRule="auto"/>
              <w:rPr>
                <w:rFonts w:ascii="Arial" w:hAnsi="Arial" w:cs="Arial"/>
              </w:rPr>
            </w:pPr>
            <w:r w:rsidRPr="0059089F">
              <w:rPr>
                <w:rFonts w:ascii="Arial" w:hAnsi="Arial" w:cs="Arial"/>
                <w:lang w:val="en-US"/>
              </w:rPr>
              <w:t>30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</w:tbl>
    <w:p w14:paraId="3B1509A5" w14:textId="34AFBEE6" w:rsidR="00865EF7" w:rsidRPr="008214A6" w:rsidRDefault="00865EF7" w:rsidP="00BD2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sectPr w:rsidR="00865EF7" w:rsidRPr="008214A6" w:rsidSect="00865EF7"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31B02" w14:textId="77777777" w:rsidR="00D27B04" w:rsidRDefault="00D27B04" w:rsidP="00043F9C">
      <w:pPr>
        <w:spacing w:after="0" w:line="240" w:lineRule="auto"/>
      </w:pPr>
      <w:r>
        <w:separator/>
      </w:r>
    </w:p>
  </w:endnote>
  <w:endnote w:type="continuationSeparator" w:id="0">
    <w:p w14:paraId="2E38F51C" w14:textId="77777777" w:rsidR="00D27B04" w:rsidRDefault="00D27B04" w:rsidP="0004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04C6" w14:textId="77777777" w:rsidR="00D27B04" w:rsidRDefault="00D27B04" w:rsidP="00043F9C">
      <w:pPr>
        <w:spacing w:after="0" w:line="240" w:lineRule="auto"/>
      </w:pPr>
      <w:r>
        <w:separator/>
      </w:r>
    </w:p>
  </w:footnote>
  <w:footnote w:type="continuationSeparator" w:id="0">
    <w:p w14:paraId="460F0F7D" w14:textId="77777777" w:rsidR="00D27B04" w:rsidRDefault="00D27B04" w:rsidP="0004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F01579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7055A5F4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0801EE0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488AC1A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FB8011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804620"/>
    <w:multiLevelType w:val="hybridMultilevel"/>
    <w:tmpl w:val="6EE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0572A2"/>
    <w:multiLevelType w:val="multilevel"/>
    <w:tmpl w:val="0F057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B1420"/>
    <w:multiLevelType w:val="hybridMultilevel"/>
    <w:tmpl w:val="942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A41DB"/>
    <w:multiLevelType w:val="hybridMultilevel"/>
    <w:tmpl w:val="66125B10"/>
    <w:lvl w:ilvl="0" w:tplc="FFFFFFFF">
      <w:start w:val="1"/>
      <w:numFmt w:val="upperLetter"/>
      <w:lvlText w:val="%1."/>
      <w:lvlJc w:val="left"/>
    </w:lvl>
    <w:lvl w:ilvl="1" w:tplc="0409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1DE17BF9"/>
    <w:multiLevelType w:val="hybridMultilevel"/>
    <w:tmpl w:val="0488AC1A"/>
    <w:lvl w:ilvl="0" w:tplc="FFFFFFFF">
      <w:start w:val="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FC04A59"/>
    <w:multiLevelType w:val="hybridMultilevel"/>
    <w:tmpl w:val="A77A7E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94BF6"/>
    <w:multiLevelType w:val="hybridMultilevel"/>
    <w:tmpl w:val="BEBCACAE"/>
    <w:lvl w:ilvl="0" w:tplc="FFFFFFFF">
      <w:start w:val="1"/>
      <w:numFmt w:val="upperLetter"/>
      <w:lvlText w:val="%1."/>
      <w:lvlJc w:val="left"/>
    </w:lvl>
    <w:lvl w:ilvl="1" w:tplc="0409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27C023C5"/>
    <w:multiLevelType w:val="hybridMultilevel"/>
    <w:tmpl w:val="D51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53BB0"/>
    <w:multiLevelType w:val="hybridMultilevel"/>
    <w:tmpl w:val="72D26E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D88440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97BD5"/>
    <w:multiLevelType w:val="hybridMultilevel"/>
    <w:tmpl w:val="BD96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90B66"/>
    <w:multiLevelType w:val="hybridMultilevel"/>
    <w:tmpl w:val="E3DC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726CE"/>
    <w:multiLevelType w:val="hybridMultilevel"/>
    <w:tmpl w:val="63CAA8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E27C6"/>
    <w:multiLevelType w:val="hybridMultilevel"/>
    <w:tmpl w:val="23E45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01C96"/>
    <w:multiLevelType w:val="hybridMultilevel"/>
    <w:tmpl w:val="D9BA56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F6D98"/>
    <w:multiLevelType w:val="hybridMultilevel"/>
    <w:tmpl w:val="8D461DD4"/>
    <w:lvl w:ilvl="0" w:tplc="94B2DD3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429B5"/>
    <w:multiLevelType w:val="hybridMultilevel"/>
    <w:tmpl w:val="ECBED8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B73F1"/>
    <w:multiLevelType w:val="hybridMultilevel"/>
    <w:tmpl w:val="1E4A75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71AC0"/>
    <w:multiLevelType w:val="hybridMultilevel"/>
    <w:tmpl w:val="B92696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5">
    <w:nsid w:val="6139125E"/>
    <w:multiLevelType w:val="hybridMultilevel"/>
    <w:tmpl w:val="767CDD8E"/>
    <w:lvl w:ilvl="0" w:tplc="F0347A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2326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F60B9"/>
    <w:multiLevelType w:val="multilevel"/>
    <w:tmpl w:val="757F60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71425"/>
    <w:multiLevelType w:val="hybridMultilevel"/>
    <w:tmpl w:val="6BAE72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7"/>
  </w:num>
  <w:num w:numId="4">
    <w:abstractNumId w:val="24"/>
  </w:num>
  <w:num w:numId="5">
    <w:abstractNumId w:val="5"/>
  </w:num>
  <w:num w:numId="6">
    <w:abstractNumId w:val="22"/>
  </w:num>
  <w:num w:numId="7">
    <w:abstractNumId w:val="19"/>
  </w:num>
  <w:num w:numId="8">
    <w:abstractNumId w:val="28"/>
  </w:num>
  <w:num w:numId="9">
    <w:abstractNumId w:val="16"/>
  </w:num>
  <w:num w:numId="10">
    <w:abstractNumId w:val="15"/>
  </w:num>
  <w:num w:numId="11">
    <w:abstractNumId w:val="8"/>
  </w:num>
  <w:num w:numId="12">
    <w:abstractNumId w:val="25"/>
  </w:num>
  <w:num w:numId="13">
    <w:abstractNumId w:val="17"/>
  </w:num>
  <w:num w:numId="14">
    <w:abstractNumId w:val="20"/>
  </w:num>
  <w:num w:numId="15">
    <w:abstractNumId w:val="0"/>
  </w:num>
  <w:num w:numId="16">
    <w:abstractNumId w:val="18"/>
  </w:num>
  <w:num w:numId="17">
    <w:abstractNumId w:val="1"/>
  </w:num>
  <w:num w:numId="18">
    <w:abstractNumId w:val="14"/>
  </w:num>
  <w:num w:numId="19">
    <w:abstractNumId w:val="11"/>
  </w:num>
  <w:num w:numId="20">
    <w:abstractNumId w:val="21"/>
  </w:num>
  <w:num w:numId="21">
    <w:abstractNumId w:val="2"/>
  </w:num>
  <w:num w:numId="22">
    <w:abstractNumId w:val="3"/>
  </w:num>
  <w:num w:numId="23">
    <w:abstractNumId w:val="4"/>
  </w:num>
  <w:num w:numId="24">
    <w:abstractNumId w:val="23"/>
  </w:num>
  <w:num w:numId="25">
    <w:abstractNumId w:val="10"/>
  </w:num>
  <w:num w:numId="26">
    <w:abstractNumId w:val="6"/>
  </w:num>
  <w:num w:numId="27">
    <w:abstractNumId w:val="12"/>
  </w:num>
  <w:num w:numId="28">
    <w:abstractNumId w:val="9"/>
  </w:num>
  <w:num w:numId="2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ED"/>
    <w:rsid w:val="00000AFB"/>
    <w:rsid w:val="000166D6"/>
    <w:rsid w:val="00030FB1"/>
    <w:rsid w:val="000368CB"/>
    <w:rsid w:val="00043F9C"/>
    <w:rsid w:val="00062245"/>
    <w:rsid w:val="00071CFF"/>
    <w:rsid w:val="00072ED7"/>
    <w:rsid w:val="00084C25"/>
    <w:rsid w:val="00085517"/>
    <w:rsid w:val="000A4272"/>
    <w:rsid w:val="000B36FB"/>
    <w:rsid w:val="000C46B8"/>
    <w:rsid w:val="000C5000"/>
    <w:rsid w:val="000D7864"/>
    <w:rsid w:val="000E00AB"/>
    <w:rsid w:val="000F4E3F"/>
    <w:rsid w:val="00125A0D"/>
    <w:rsid w:val="00146BDF"/>
    <w:rsid w:val="00150B85"/>
    <w:rsid w:val="001512F5"/>
    <w:rsid w:val="00155946"/>
    <w:rsid w:val="00170A66"/>
    <w:rsid w:val="00181161"/>
    <w:rsid w:val="001935B2"/>
    <w:rsid w:val="001A4803"/>
    <w:rsid w:val="001B0C6D"/>
    <w:rsid w:val="001C6AC1"/>
    <w:rsid w:val="001E1349"/>
    <w:rsid w:val="001E4F38"/>
    <w:rsid w:val="001F3625"/>
    <w:rsid w:val="001F4BD9"/>
    <w:rsid w:val="002017DE"/>
    <w:rsid w:val="002021BC"/>
    <w:rsid w:val="0020431C"/>
    <w:rsid w:val="0022460F"/>
    <w:rsid w:val="002314CE"/>
    <w:rsid w:val="0024328A"/>
    <w:rsid w:val="00284C94"/>
    <w:rsid w:val="002A2970"/>
    <w:rsid w:val="002B4FF7"/>
    <w:rsid w:val="002E2266"/>
    <w:rsid w:val="003009D0"/>
    <w:rsid w:val="00350044"/>
    <w:rsid w:val="00356442"/>
    <w:rsid w:val="00372103"/>
    <w:rsid w:val="0037521C"/>
    <w:rsid w:val="003958D7"/>
    <w:rsid w:val="003A0AC6"/>
    <w:rsid w:val="003A47B8"/>
    <w:rsid w:val="003E6F66"/>
    <w:rsid w:val="003F0136"/>
    <w:rsid w:val="003F5ED3"/>
    <w:rsid w:val="003F7C04"/>
    <w:rsid w:val="00403100"/>
    <w:rsid w:val="00416B49"/>
    <w:rsid w:val="004318FF"/>
    <w:rsid w:val="00436EC9"/>
    <w:rsid w:val="004372D0"/>
    <w:rsid w:val="00446DD6"/>
    <w:rsid w:val="00452D20"/>
    <w:rsid w:val="00454331"/>
    <w:rsid w:val="00467C69"/>
    <w:rsid w:val="00484090"/>
    <w:rsid w:val="00496596"/>
    <w:rsid w:val="004B242C"/>
    <w:rsid w:val="004C0BCB"/>
    <w:rsid w:val="004D4315"/>
    <w:rsid w:val="004D5026"/>
    <w:rsid w:val="004F0381"/>
    <w:rsid w:val="004F69F3"/>
    <w:rsid w:val="00501EF9"/>
    <w:rsid w:val="005754B3"/>
    <w:rsid w:val="0058421C"/>
    <w:rsid w:val="0058555F"/>
    <w:rsid w:val="00590479"/>
    <w:rsid w:val="0059089F"/>
    <w:rsid w:val="005A3E32"/>
    <w:rsid w:val="005A7DCC"/>
    <w:rsid w:val="005B1FBF"/>
    <w:rsid w:val="005D04A3"/>
    <w:rsid w:val="005E521F"/>
    <w:rsid w:val="005E66F1"/>
    <w:rsid w:val="005F4EAC"/>
    <w:rsid w:val="00637657"/>
    <w:rsid w:val="0063789C"/>
    <w:rsid w:val="0064458E"/>
    <w:rsid w:val="006456AA"/>
    <w:rsid w:val="00657474"/>
    <w:rsid w:val="0067035F"/>
    <w:rsid w:val="00690636"/>
    <w:rsid w:val="00693832"/>
    <w:rsid w:val="00694DB2"/>
    <w:rsid w:val="006959A1"/>
    <w:rsid w:val="0069676B"/>
    <w:rsid w:val="006C15D7"/>
    <w:rsid w:val="006C5B6E"/>
    <w:rsid w:val="006D500E"/>
    <w:rsid w:val="006E022C"/>
    <w:rsid w:val="006E2446"/>
    <w:rsid w:val="00707F28"/>
    <w:rsid w:val="00711D75"/>
    <w:rsid w:val="00731CC3"/>
    <w:rsid w:val="007468CE"/>
    <w:rsid w:val="00772073"/>
    <w:rsid w:val="00775AAD"/>
    <w:rsid w:val="00784A95"/>
    <w:rsid w:val="00795A21"/>
    <w:rsid w:val="00796A02"/>
    <w:rsid w:val="007C1584"/>
    <w:rsid w:val="007C3516"/>
    <w:rsid w:val="007E19DA"/>
    <w:rsid w:val="007E5D66"/>
    <w:rsid w:val="007E6912"/>
    <w:rsid w:val="00813025"/>
    <w:rsid w:val="00817F91"/>
    <w:rsid w:val="008214A6"/>
    <w:rsid w:val="008304F0"/>
    <w:rsid w:val="00865EF7"/>
    <w:rsid w:val="008879C5"/>
    <w:rsid w:val="008E0E15"/>
    <w:rsid w:val="008F31BE"/>
    <w:rsid w:val="00927EC9"/>
    <w:rsid w:val="0093450A"/>
    <w:rsid w:val="009743D5"/>
    <w:rsid w:val="00980338"/>
    <w:rsid w:val="00992BBC"/>
    <w:rsid w:val="009936ED"/>
    <w:rsid w:val="009A7ED2"/>
    <w:rsid w:val="009B0478"/>
    <w:rsid w:val="009D0BAE"/>
    <w:rsid w:val="00A00B56"/>
    <w:rsid w:val="00A21BEA"/>
    <w:rsid w:val="00A43159"/>
    <w:rsid w:val="00A4512A"/>
    <w:rsid w:val="00A53D20"/>
    <w:rsid w:val="00A6204C"/>
    <w:rsid w:val="00A63DF9"/>
    <w:rsid w:val="00A65660"/>
    <w:rsid w:val="00A705C8"/>
    <w:rsid w:val="00A8101E"/>
    <w:rsid w:val="00A93FB2"/>
    <w:rsid w:val="00A96F0B"/>
    <w:rsid w:val="00AB04DB"/>
    <w:rsid w:val="00AD2577"/>
    <w:rsid w:val="00AD2B2D"/>
    <w:rsid w:val="00AE1040"/>
    <w:rsid w:val="00AF7E34"/>
    <w:rsid w:val="00B020BC"/>
    <w:rsid w:val="00B14D78"/>
    <w:rsid w:val="00B1531C"/>
    <w:rsid w:val="00B17527"/>
    <w:rsid w:val="00B21EC2"/>
    <w:rsid w:val="00B34009"/>
    <w:rsid w:val="00B36BBE"/>
    <w:rsid w:val="00B41575"/>
    <w:rsid w:val="00B65356"/>
    <w:rsid w:val="00B70694"/>
    <w:rsid w:val="00B819CB"/>
    <w:rsid w:val="00B83B25"/>
    <w:rsid w:val="00B83C10"/>
    <w:rsid w:val="00B903FE"/>
    <w:rsid w:val="00B91572"/>
    <w:rsid w:val="00BB1A85"/>
    <w:rsid w:val="00BD00E6"/>
    <w:rsid w:val="00BD2D0A"/>
    <w:rsid w:val="00BE0E68"/>
    <w:rsid w:val="00C075FE"/>
    <w:rsid w:val="00C377FB"/>
    <w:rsid w:val="00C628A6"/>
    <w:rsid w:val="00C73020"/>
    <w:rsid w:val="00C749D6"/>
    <w:rsid w:val="00CE2522"/>
    <w:rsid w:val="00CE3E5C"/>
    <w:rsid w:val="00D1432E"/>
    <w:rsid w:val="00D24944"/>
    <w:rsid w:val="00D27B04"/>
    <w:rsid w:val="00D371F5"/>
    <w:rsid w:val="00D44CF8"/>
    <w:rsid w:val="00D46F05"/>
    <w:rsid w:val="00D51789"/>
    <w:rsid w:val="00D66F48"/>
    <w:rsid w:val="00DA0316"/>
    <w:rsid w:val="00DA111D"/>
    <w:rsid w:val="00DA3B31"/>
    <w:rsid w:val="00DB644B"/>
    <w:rsid w:val="00DB6A75"/>
    <w:rsid w:val="00DD2A64"/>
    <w:rsid w:val="00DD3BA2"/>
    <w:rsid w:val="00DF3405"/>
    <w:rsid w:val="00E020C1"/>
    <w:rsid w:val="00E07EA9"/>
    <w:rsid w:val="00E135CE"/>
    <w:rsid w:val="00E13773"/>
    <w:rsid w:val="00E26C48"/>
    <w:rsid w:val="00E27B21"/>
    <w:rsid w:val="00E314BB"/>
    <w:rsid w:val="00E63CF3"/>
    <w:rsid w:val="00E9326F"/>
    <w:rsid w:val="00E97E91"/>
    <w:rsid w:val="00EA17D6"/>
    <w:rsid w:val="00EB7D15"/>
    <w:rsid w:val="00EB7E42"/>
    <w:rsid w:val="00ED3A69"/>
    <w:rsid w:val="00EE33AD"/>
    <w:rsid w:val="00F16187"/>
    <w:rsid w:val="00F31458"/>
    <w:rsid w:val="00F35D73"/>
    <w:rsid w:val="00F41300"/>
    <w:rsid w:val="00F6529B"/>
    <w:rsid w:val="00F715C2"/>
    <w:rsid w:val="00F71FD6"/>
    <w:rsid w:val="00F72116"/>
    <w:rsid w:val="00F832C8"/>
    <w:rsid w:val="00F9280F"/>
    <w:rsid w:val="00F9495B"/>
    <w:rsid w:val="00F9634D"/>
    <w:rsid w:val="00FB3253"/>
    <w:rsid w:val="00FB394A"/>
    <w:rsid w:val="00FC281B"/>
    <w:rsid w:val="00FD3223"/>
    <w:rsid w:val="00FE4CEF"/>
    <w:rsid w:val="158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D51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A6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  <w:lang w:val="id" w:eastAsia="id"/>
    </w:rPr>
  </w:style>
  <w:style w:type="paragraph" w:customStyle="1" w:styleId="Default">
    <w:name w:val="Default"/>
    <w:rsid w:val="00D14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BE"/>
    <w:rPr>
      <w:rFonts w:ascii="Tahoma" w:hAnsi="Tahoma" w:cs="Tahoma"/>
      <w:sz w:val="16"/>
      <w:szCs w:val="16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5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31C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A6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  <w:lang w:val="id" w:eastAsia="id"/>
    </w:rPr>
  </w:style>
  <w:style w:type="paragraph" w:customStyle="1" w:styleId="Default">
    <w:name w:val="Default"/>
    <w:rsid w:val="00D14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BE"/>
    <w:rPr>
      <w:rFonts w:ascii="Tahoma" w:hAnsi="Tahoma" w:cs="Tahoma"/>
      <w:sz w:val="16"/>
      <w:szCs w:val="16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5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31C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2019-05-31T02:23:00Z</cp:lastPrinted>
  <dcterms:created xsi:type="dcterms:W3CDTF">2024-08-01T03:21:00Z</dcterms:created>
  <dcterms:modified xsi:type="dcterms:W3CDTF">2024-08-01T03:22:00Z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