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187953</wp:posOffset>
            </wp:positionH>
            <wp:positionV relativeFrom="page">
              <wp:posOffset>0</wp:posOffset>
            </wp:positionV>
            <wp:extent cx="7180592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059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permohonan menjadi Khatib dan imam masjid Baitul Islah tahun 2025</dc:subject>
  <dc:title>Surat permohonan menjadi Khatib dan imam masjid Baitul Islah tahun 2025</dc:title>
  <dcterms:created xsi:type="dcterms:W3CDTF">2025-08-25T22:05:39Z</dcterms:created>
  <dcterms:modified xsi:type="dcterms:W3CDTF">2025-08-25T22:05:39Z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