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7A8" w:rsidRPr="00515177" w:rsidRDefault="00F75FA6" w:rsidP="00F75FA6">
      <w:pPr>
        <w:pStyle w:val="ListParagraph"/>
        <w:spacing w:after="0"/>
        <w:ind w:left="360" w:hanging="360"/>
        <w:jc w:val="both"/>
        <w:rPr>
          <w:rFonts w:asciiTheme="minorBidi" w:hAnsiTheme="minorBidi"/>
          <w:b/>
          <w:bCs/>
        </w:rPr>
      </w:pPr>
      <w:r>
        <w:rPr>
          <w:rFonts w:asciiTheme="minorBidi" w:hAnsiTheme="minorBidi"/>
          <w:b/>
          <w:bCs/>
        </w:rPr>
        <w:t>D</w:t>
      </w:r>
      <w:r w:rsidR="00515177">
        <w:rPr>
          <w:rFonts w:asciiTheme="minorBidi" w:hAnsiTheme="minorBidi"/>
          <w:b/>
          <w:bCs/>
        </w:rPr>
        <w:t xml:space="preserve">. </w:t>
      </w:r>
      <w:r w:rsidR="00C73B21">
        <w:rPr>
          <w:rFonts w:asciiTheme="minorBidi" w:hAnsiTheme="minorBidi"/>
          <w:b/>
          <w:bCs/>
        </w:rPr>
        <w:t>Analisi</w:t>
      </w:r>
      <w:r w:rsidR="009754F1">
        <w:rPr>
          <w:rFonts w:asciiTheme="minorBidi" w:hAnsiTheme="minorBidi"/>
          <w:b/>
          <w:bCs/>
          <w:lang w:val="en-US"/>
        </w:rPr>
        <w:t>s</w:t>
      </w:r>
      <w:r w:rsidR="00C73B21">
        <w:rPr>
          <w:rFonts w:asciiTheme="minorBidi" w:hAnsiTheme="minorBidi"/>
          <w:b/>
          <w:bCs/>
        </w:rPr>
        <w:t> </w:t>
      </w:r>
      <w:r w:rsidR="00C73B21">
        <w:rPr>
          <w:rFonts w:asciiTheme="minorBidi" w:hAnsiTheme="minorBidi"/>
          <w:b/>
          <w:bCs/>
          <w:lang w:val="en-US"/>
        </w:rPr>
        <w:t>d</w:t>
      </w:r>
      <w:r w:rsidR="00110D37" w:rsidRPr="00515177">
        <w:rPr>
          <w:rFonts w:asciiTheme="minorBidi" w:hAnsiTheme="minorBidi"/>
          <w:b/>
          <w:bCs/>
        </w:rPr>
        <w:t xml:space="preserve">an Penetapan Program Pengembangan Unit </w:t>
      </w:r>
      <w:r w:rsidR="00346091">
        <w:rPr>
          <w:rFonts w:asciiTheme="minorBidi" w:hAnsiTheme="minorBidi"/>
          <w:b/>
          <w:bCs/>
        </w:rPr>
        <w:t xml:space="preserve">Pengelola Program Studi (Upps) </w:t>
      </w:r>
      <w:r w:rsidR="00346091">
        <w:rPr>
          <w:rFonts w:asciiTheme="minorBidi" w:hAnsiTheme="minorBidi"/>
          <w:b/>
          <w:bCs/>
          <w:lang w:val="en-US"/>
        </w:rPr>
        <w:t>d</w:t>
      </w:r>
      <w:r w:rsidR="00110D37" w:rsidRPr="00515177">
        <w:rPr>
          <w:rFonts w:asciiTheme="minorBidi" w:hAnsiTheme="minorBidi"/>
          <w:b/>
          <w:bCs/>
        </w:rPr>
        <w:t>an Program Studi</w:t>
      </w:r>
    </w:p>
    <w:p w:rsidR="000C7F98" w:rsidRPr="00F75FA6" w:rsidRDefault="0005535C" w:rsidP="00516821">
      <w:pPr>
        <w:spacing w:after="0"/>
        <w:ind w:firstLine="270"/>
        <w:jc w:val="both"/>
        <w:rPr>
          <w:rFonts w:asciiTheme="minorBidi" w:hAnsiTheme="minorBidi"/>
          <w:b/>
          <w:bCs/>
        </w:rPr>
      </w:pPr>
      <w:r w:rsidRPr="00F75FA6">
        <w:rPr>
          <w:rFonts w:asciiTheme="minorBidi" w:hAnsiTheme="minorBidi"/>
          <w:b/>
          <w:bCs/>
        </w:rPr>
        <w:t>1. Analisis dan Capaian Kinerja</w:t>
      </w:r>
    </w:p>
    <w:p w:rsidR="00110D37" w:rsidRPr="00917801" w:rsidRDefault="00F71B93" w:rsidP="00346091">
      <w:pPr>
        <w:spacing w:after="0"/>
        <w:ind w:left="630" w:firstLine="450"/>
        <w:jc w:val="both"/>
        <w:rPr>
          <w:rFonts w:asciiTheme="minorBidi" w:hAnsiTheme="minorBidi"/>
        </w:rPr>
      </w:pPr>
      <w:r>
        <w:rPr>
          <w:rFonts w:asciiTheme="minorBidi" w:hAnsiTheme="minorBidi"/>
          <w:lang w:val="en-US"/>
        </w:rPr>
        <w:t>Pada sub bagian ini, Unit Pengelola P</w:t>
      </w:r>
      <w:r w:rsidR="00B843E4">
        <w:rPr>
          <w:rFonts w:asciiTheme="minorBidi" w:hAnsiTheme="minorBidi"/>
        </w:rPr>
        <w:t xml:space="preserve">engelola </w:t>
      </w:r>
      <w:r w:rsidR="00B843E4">
        <w:rPr>
          <w:rFonts w:asciiTheme="minorBidi" w:hAnsiTheme="minorBidi"/>
          <w:lang w:val="en-US"/>
        </w:rPr>
        <w:t>P</w:t>
      </w:r>
      <w:r w:rsidR="00B843E4">
        <w:rPr>
          <w:rFonts w:asciiTheme="minorBidi" w:hAnsiTheme="minorBidi"/>
        </w:rPr>
        <w:t xml:space="preserve">rogram </w:t>
      </w:r>
      <w:r w:rsidR="00B843E4">
        <w:rPr>
          <w:rFonts w:asciiTheme="minorBidi" w:hAnsiTheme="minorBidi"/>
          <w:lang w:val="en-US"/>
        </w:rPr>
        <w:t>S</w:t>
      </w:r>
      <w:r w:rsidR="00110D37" w:rsidRPr="00917801">
        <w:rPr>
          <w:rFonts w:asciiTheme="minorBidi" w:hAnsiTheme="minorBidi"/>
        </w:rPr>
        <w:t xml:space="preserve">tudi dalam menganalisis capaian </w:t>
      </w:r>
      <w:r w:rsidR="00346091">
        <w:rPr>
          <w:rFonts w:asciiTheme="minorBidi" w:hAnsiTheme="minorBidi"/>
        </w:rPr>
        <w:t xml:space="preserve">kinerja Program </w:t>
      </w:r>
      <w:r w:rsidR="00346091">
        <w:rPr>
          <w:rFonts w:asciiTheme="minorBidi" w:hAnsiTheme="minorBidi"/>
          <w:lang w:val="en-US"/>
        </w:rPr>
        <w:t>S</w:t>
      </w:r>
      <w:r w:rsidR="00110D37" w:rsidRPr="00917801">
        <w:rPr>
          <w:rFonts w:asciiTheme="minorBidi" w:hAnsiTheme="minorBidi"/>
        </w:rPr>
        <w:t xml:space="preserve">tudi </w:t>
      </w:r>
      <w:r w:rsidR="00346091">
        <w:rPr>
          <w:rFonts w:asciiTheme="minorBidi" w:hAnsiTheme="minorBidi"/>
          <w:lang w:val="en-US"/>
        </w:rPr>
        <w:t>Ilmu Quran dan Tafsir</w:t>
      </w:r>
      <w:r w:rsidR="00110D37" w:rsidRPr="00917801">
        <w:rPr>
          <w:rFonts w:asciiTheme="minorBidi" w:hAnsiTheme="minorBidi"/>
        </w:rPr>
        <w:t xml:space="preserve"> dilakukan dengan mendeskripsikan capaian kinerja yang telah berhasil dilaksanakan dan memberikan tindak lanjut atas ketercapaian program. Berikut merupakan </w:t>
      </w:r>
      <w:r w:rsidR="00346091">
        <w:rPr>
          <w:rFonts w:asciiTheme="minorBidi" w:hAnsiTheme="minorBidi"/>
          <w:lang w:val="en-US"/>
        </w:rPr>
        <w:t xml:space="preserve">rincian </w:t>
      </w:r>
      <w:r w:rsidR="00110D37" w:rsidRPr="00917801">
        <w:rPr>
          <w:rFonts w:asciiTheme="minorBidi" w:hAnsiTheme="minorBidi"/>
        </w:rPr>
        <w:t>analisisnya.</w:t>
      </w:r>
    </w:p>
    <w:p w:rsidR="00110D37" w:rsidRPr="00015D26" w:rsidRDefault="00110D37" w:rsidP="006D0B43">
      <w:pPr>
        <w:pStyle w:val="ListParagraph"/>
        <w:spacing w:after="0"/>
        <w:ind w:hanging="90"/>
        <w:rPr>
          <w:rFonts w:asciiTheme="minorBidi" w:hAnsiTheme="minorBidi"/>
          <w:b/>
          <w:lang w:val="en-US"/>
        </w:rPr>
      </w:pPr>
      <w:r w:rsidRPr="00015D26">
        <w:rPr>
          <w:rFonts w:asciiTheme="minorBidi" w:hAnsiTheme="minorBidi"/>
          <w:b/>
        </w:rPr>
        <w:t>Tabel</w:t>
      </w:r>
      <w:r w:rsidR="00F75FA6" w:rsidRPr="00015D26">
        <w:rPr>
          <w:rFonts w:asciiTheme="minorBidi" w:hAnsiTheme="minorBidi"/>
          <w:b/>
        </w:rPr>
        <w:t xml:space="preserve"> D.1</w:t>
      </w:r>
      <w:r w:rsidR="00E456E9" w:rsidRPr="00015D26">
        <w:rPr>
          <w:rFonts w:asciiTheme="minorBidi" w:hAnsiTheme="minorBidi"/>
          <w:b/>
        </w:rPr>
        <w:t xml:space="preserve"> Analisis Capaian Kinerja</w:t>
      </w:r>
      <w:r w:rsidR="00E456E9" w:rsidRPr="00015D26">
        <w:rPr>
          <w:rFonts w:asciiTheme="minorBidi" w:hAnsiTheme="minorBidi"/>
          <w:b/>
          <w:lang w:val="en-US"/>
        </w:rPr>
        <w:t xml:space="preserve"> Setiap Kriteria</w:t>
      </w:r>
    </w:p>
    <w:tbl>
      <w:tblPr>
        <w:tblStyle w:val="TableGrid"/>
        <w:tblW w:w="13416" w:type="dxa"/>
        <w:tblInd w:w="294" w:type="dxa"/>
        <w:tblLayout w:type="fixed"/>
        <w:tblLook w:val="04A0"/>
      </w:tblPr>
      <w:tblGrid>
        <w:gridCol w:w="556"/>
        <w:gridCol w:w="1686"/>
        <w:gridCol w:w="3574"/>
        <w:gridCol w:w="3800"/>
        <w:gridCol w:w="3800"/>
      </w:tblGrid>
      <w:tr w:rsidR="006C0480" w:rsidRPr="003349F3" w:rsidTr="001C1E4A">
        <w:trPr>
          <w:trHeight w:val="399"/>
        </w:trPr>
        <w:tc>
          <w:tcPr>
            <w:tcW w:w="13416" w:type="dxa"/>
            <w:gridSpan w:val="5"/>
            <w:shd w:val="clear" w:color="auto" w:fill="D6E3BC" w:themeFill="accent3" w:themeFillTint="66"/>
          </w:tcPr>
          <w:p w:rsidR="006C0480" w:rsidRPr="001C1E4A" w:rsidRDefault="006C0480" w:rsidP="003349F3">
            <w:pPr>
              <w:pStyle w:val="ListParagraph"/>
              <w:spacing w:before="120" w:after="120"/>
              <w:ind w:left="0"/>
              <w:jc w:val="center"/>
              <w:rPr>
                <w:rFonts w:cstheme="minorHAnsi"/>
                <w:b/>
                <w:sz w:val="20"/>
                <w:szCs w:val="20"/>
                <w:lang w:val="en-US"/>
              </w:rPr>
            </w:pPr>
            <w:r w:rsidRPr="003349F3">
              <w:rPr>
                <w:rFonts w:cstheme="minorHAnsi"/>
                <w:b/>
                <w:sz w:val="20"/>
                <w:szCs w:val="20"/>
              </w:rPr>
              <w:t xml:space="preserve">C.1 </w:t>
            </w:r>
            <w:r w:rsidR="00754558" w:rsidRPr="003349F3">
              <w:rPr>
                <w:rFonts w:cstheme="minorHAnsi"/>
                <w:b/>
                <w:sz w:val="20"/>
                <w:szCs w:val="20"/>
                <w:lang w:val="en-US"/>
              </w:rPr>
              <w:t xml:space="preserve">KRITERIA </w:t>
            </w:r>
            <w:r w:rsidRPr="003349F3">
              <w:rPr>
                <w:rFonts w:cstheme="minorHAnsi"/>
                <w:b/>
                <w:sz w:val="20"/>
                <w:szCs w:val="20"/>
              </w:rPr>
              <w:t>V</w:t>
            </w:r>
            <w:r w:rsidR="001C1E4A">
              <w:rPr>
                <w:rFonts w:cstheme="minorHAnsi"/>
                <w:b/>
                <w:sz w:val="20"/>
                <w:szCs w:val="20"/>
                <w:lang w:val="en-US"/>
              </w:rPr>
              <w:t xml:space="preserve">ISI, </w:t>
            </w:r>
            <w:r w:rsidRPr="003349F3">
              <w:rPr>
                <w:rFonts w:cstheme="minorHAnsi"/>
                <w:b/>
                <w:sz w:val="20"/>
                <w:szCs w:val="20"/>
              </w:rPr>
              <w:t>M</w:t>
            </w:r>
            <w:r w:rsidR="001C1E4A">
              <w:rPr>
                <w:rFonts w:cstheme="minorHAnsi"/>
                <w:b/>
                <w:sz w:val="20"/>
                <w:szCs w:val="20"/>
                <w:lang w:val="en-US"/>
              </w:rPr>
              <w:t xml:space="preserve">ISI, </w:t>
            </w:r>
            <w:r w:rsidRPr="003349F3">
              <w:rPr>
                <w:rFonts w:cstheme="minorHAnsi"/>
                <w:b/>
                <w:sz w:val="20"/>
                <w:szCs w:val="20"/>
              </w:rPr>
              <w:t>T</w:t>
            </w:r>
            <w:r w:rsidR="001C1E4A">
              <w:rPr>
                <w:rFonts w:cstheme="minorHAnsi"/>
                <w:b/>
                <w:sz w:val="20"/>
                <w:szCs w:val="20"/>
                <w:lang w:val="en-US"/>
              </w:rPr>
              <w:t xml:space="preserve">UJUAN, DAN </w:t>
            </w:r>
            <w:r w:rsidRPr="003349F3">
              <w:rPr>
                <w:rFonts w:cstheme="minorHAnsi"/>
                <w:b/>
                <w:sz w:val="20"/>
                <w:szCs w:val="20"/>
              </w:rPr>
              <w:t>S</w:t>
            </w:r>
            <w:r w:rsidR="001C1E4A">
              <w:rPr>
                <w:rFonts w:cstheme="minorHAnsi"/>
                <w:b/>
                <w:sz w:val="20"/>
                <w:szCs w:val="20"/>
                <w:lang w:val="en-US"/>
              </w:rPr>
              <w:t>TRATEGI</w:t>
            </w:r>
          </w:p>
        </w:tc>
      </w:tr>
      <w:tr w:rsidR="006C0480" w:rsidRPr="003349F3" w:rsidTr="001C1E4A">
        <w:trPr>
          <w:trHeight w:val="444"/>
        </w:trPr>
        <w:tc>
          <w:tcPr>
            <w:tcW w:w="556" w:type="dxa"/>
            <w:tcBorders>
              <w:bottom w:val="single" w:sz="4" w:space="0" w:color="auto"/>
            </w:tcBorders>
            <w:shd w:val="clear" w:color="auto" w:fill="D6E3BC" w:themeFill="accent3" w:themeFillTint="66"/>
          </w:tcPr>
          <w:p w:rsidR="006C0480" w:rsidRPr="003349F3" w:rsidRDefault="006C0480" w:rsidP="003349F3">
            <w:pPr>
              <w:pStyle w:val="ListParagraph"/>
              <w:spacing w:before="120" w:after="120"/>
              <w:ind w:left="0"/>
              <w:jc w:val="center"/>
              <w:rPr>
                <w:rFonts w:cstheme="minorHAnsi"/>
                <w:b/>
                <w:sz w:val="20"/>
                <w:szCs w:val="20"/>
              </w:rPr>
            </w:pPr>
            <w:r w:rsidRPr="003349F3">
              <w:rPr>
                <w:rFonts w:cstheme="minorHAnsi"/>
                <w:b/>
                <w:sz w:val="20"/>
                <w:szCs w:val="20"/>
                <w:lang w:val="en-US"/>
              </w:rPr>
              <w:t>No</w:t>
            </w:r>
          </w:p>
        </w:tc>
        <w:tc>
          <w:tcPr>
            <w:tcW w:w="5260" w:type="dxa"/>
            <w:gridSpan w:val="2"/>
            <w:shd w:val="clear" w:color="auto" w:fill="D6E3BC" w:themeFill="accent3" w:themeFillTint="66"/>
            <w:vAlign w:val="center"/>
          </w:tcPr>
          <w:p w:rsidR="006C0480" w:rsidRPr="003349F3" w:rsidRDefault="006C0480" w:rsidP="003349F3">
            <w:pPr>
              <w:pStyle w:val="ListParagraph"/>
              <w:spacing w:before="120" w:after="120"/>
              <w:ind w:left="0"/>
              <w:jc w:val="center"/>
              <w:rPr>
                <w:rFonts w:cstheme="minorHAnsi"/>
                <w:b/>
                <w:sz w:val="20"/>
                <w:szCs w:val="20"/>
              </w:rPr>
            </w:pPr>
            <w:r w:rsidRPr="003349F3">
              <w:rPr>
                <w:rFonts w:cstheme="minorHAnsi"/>
                <w:b/>
                <w:sz w:val="20"/>
                <w:szCs w:val="20"/>
              </w:rPr>
              <w:t>Capaian Kinerja</w:t>
            </w:r>
          </w:p>
        </w:tc>
        <w:tc>
          <w:tcPr>
            <w:tcW w:w="3800" w:type="dxa"/>
            <w:tcBorders>
              <w:bottom w:val="single" w:sz="4" w:space="0" w:color="auto"/>
            </w:tcBorders>
            <w:shd w:val="clear" w:color="auto" w:fill="D6E3BC" w:themeFill="accent3" w:themeFillTint="66"/>
            <w:vAlign w:val="center"/>
          </w:tcPr>
          <w:p w:rsidR="006C0480" w:rsidRPr="003349F3" w:rsidRDefault="006C0480"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bottom w:val="single" w:sz="4" w:space="0" w:color="auto"/>
            </w:tcBorders>
            <w:shd w:val="clear" w:color="auto" w:fill="D6E3BC" w:themeFill="accent3" w:themeFillTint="66"/>
            <w:vAlign w:val="center"/>
          </w:tcPr>
          <w:p w:rsidR="006C0480" w:rsidRPr="003349F3" w:rsidRDefault="006C0480" w:rsidP="003349F3">
            <w:pPr>
              <w:pStyle w:val="ListParagraph"/>
              <w:spacing w:before="120" w:after="120"/>
              <w:ind w:left="0"/>
              <w:jc w:val="center"/>
              <w:rPr>
                <w:rFonts w:cstheme="minorHAnsi"/>
                <w:b/>
                <w:sz w:val="20"/>
                <w:szCs w:val="20"/>
              </w:rPr>
            </w:pPr>
            <w:r w:rsidRPr="003349F3">
              <w:rPr>
                <w:rFonts w:cstheme="minorHAnsi"/>
                <w:b/>
                <w:sz w:val="20"/>
                <w:szCs w:val="20"/>
              </w:rPr>
              <w:t>Deskripsi</w:t>
            </w:r>
          </w:p>
        </w:tc>
      </w:tr>
      <w:tr w:rsidR="002C1D49" w:rsidRPr="003349F3" w:rsidTr="001C1E4A">
        <w:tc>
          <w:tcPr>
            <w:tcW w:w="556" w:type="dxa"/>
            <w:tcBorders>
              <w:top w:val="single" w:sz="4" w:space="0" w:color="auto"/>
              <w:left w:val="single" w:sz="4" w:space="0" w:color="auto"/>
              <w:bottom w:val="nil"/>
              <w:right w:val="single" w:sz="4" w:space="0" w:color="auto"/>
            </w:tcBorders>
          </w:tcPr>
          <w:p w:rsidR="00900B4D" w:rsidRPr="003349F3" w:rsidRDefault="00900B4D" w:rsidP="003349F3">
            <w:pPr>
              <w:pStyle w:val="ListParagraph"/>
              <w:ind w:left="0"/>
              <w:rPr>
                <w:rFonts w:cstheme="minorHAnsi"/>
                <w:sz w:val="20"/>
                <w:szCs w:val="20"/>
                <w:lang w:val="en-US"/>
              </w:rPr>
            </w:pPr>
          </w:p>
          <w:p w:rsidR="006C0480" w:rsidRPr="003349F3" w:rsidRDefault="006C0480" w:rsidP="003349F3">
            <w:pPr>
              <w:pStyle w:val="ListParagraph"/>
              <w:ind w:left="0"/>
              <w:rPr>
                <w:rFonts w:cstheme="minorHAnsi"/>
                <w:sz w:val="20"/>
                <w:szCs w:val="20"/>
                <w:lang w:val="en-US"/>
              </w:rPr>
            </w:pPr>
            <w:r w:rsidRPr="003349F3">
              <w:rPr>
                <w:rFonts w:cstheme="minorHAnsi"/>
                <w:sz w:val="20"/>
                <w:szCs w:val="20"/>
                <w:lang w:val="en-US"/>
              </w:rPr>
              <w:t>1.</w:t>
            </w:r>
          </w:p>
        </w:tc>
        <w:tc>
          <w:tcPr>
            <w:tcW w:w="1686" w:type="dxa"/>
            <w:tcBorders>
              <w:top w:val="single" w:sz="4" w:space="0" w:color="auto"/>
              <w:left w:val="single" w:sz="4" w:space="0" w:color="auto"/>
              <w:bottom w:val="nil"/>
              <w:right w:val="single" w:sz="4" w:space="0" w:color="auto"/>
            </w:tcBorders>
          </w:tcPr>
          <w:p w:rsidR="006C0480" w:rsidRPr="003B2690" w:rsidRDefault="006C0480" w:rsidP="003349F3">
            <w:pPr>
              <w:pStyle w:val="ListParagraph"/>
              <w:ind w:left="0"/>
              <w:rPr>
                <w:rFonts w:cstheme="minorHAnsi"/>
                <w:b/>
                <w:sz w:val="20"/>
                <w:szCs w:val="20"/>
                <w:lang w:val="en-US"/>
              </w:rPr>
            </w:pPr>
          </w:p>
          <w:p w:rsidR="006C0480" w:rsidRPr="003B2690" w:rsidRDefault="006C0480" w:rsidP="003349F3">
            <w:pPr>
              <w:pStyle w:val="ListParagraph"/>
              <w:ind w:left="0"/>
              <w:rPr>
                <w:rFonts w:cstheme="minorHAnsi"/>
                <w:b/>
                <w:sz w:val="20"/>
                <w:szCs w:val="20"/>
                <w:lang w:val="en-US"/>
              </w:rPr>
            </w:pPr>
            <w:r w:rsidRPr="003B2690">
              <w:rPr>
                <w:rFonts w:cstheme="minorHAnsi"/>
                <w:b/>
                <w:sz w:val="20"/>
                <w:szCs w:val="20"/>
              </w:rPr>
              <w:t xml:space="preserve">VMTS </w:t>
            </w:r>
            <w:r w:rsidRPr="003B2690">
              <w:rPr>
                <w:rFonts w:cstheme="minorHAnsi"/>
                <w:b/>
                <w:sz w:val="20"/>
                <w:szCs w:val="20"/>
                <w:lang w:val="en-US"/>
              </w:rPr>
              <w:t xml:space="preserve">di </w:t>
            </w:r>
            <w:r w:rsidRPr="003B2690">
              <w:rPr>
                <w:rFonts w:cstheme="minorHAnsi"/>
                <w:b/>
                <w:sz w:val="20"/>
                <w:szCs w:val="20"/>
              </w:rPr>
              <w:t>Pro</w:t>
            </w:r>
            <w:r w:rsidRPr="003B2690">
              <w:rPr>
                <w:rFonts w:cstheme="minorHAnsi"/>
                <w:b/>
                <w:sz w:val="20"/>
                <w:szCs w:val="20"/>
                <w:lang w:val="en-US"/>
              </w:rPr>
              <w:t xml:space="preserve">gram Studi Ilmu Quran dan Tafsir </w:t>
            </w:r>
            <w:r w:rsidRPr="003B2690">
              <w:rPr>
                <w:rFonts w:cstheme="minorHAnsi"/>
                <w:b/>
                <w:sz w:val="20"/>
                <w:szCs w:val="20"/>
              </w:rPr>
              <w:t xml:space="preserve"> </w:t>
            </w:r>
            <w:r w:rsidRPr="003B2690">
              <w:rPr>
                <w:rFonts w:cstheme="minorHAnsi"/>
                <w:b/>
                <w:sz w:val="20"/>
                <w:szCs w:val="20"/>
                <w:lang w:val="en-US"/>
              </w:rPr>
              <w:t xml:space="preserve">(IQT) </w:t>
            </w:r>
            <w:r w:rsidRPr="003B2690">
              <w:rPr>
                <w:rFonts w:cstheme="minorHAnsi"/>
                <w:b/>
                <w:sz w:val="20"/>
                <w:szCs w:val="20"/>
              </w:rPr>
              <w:t>mendukung VMTS U</w:t>
            </w:r>
            <w:r w:rsidRPr="003B2690">
              <w:rPr>
                <w:rFonts w:cstheme="minorHAnsi"/>
                <w:b/>
                <w:sz w:val="20"/>
                <w:szCs w:val="20"/>
                <w:lang w:val="en-US"/>
              </w:rPr>
              <w:t xml:space="preserve">nit </w:t>
            </w:r>
            <w:r w:rsidRPr="003B2690">
              <w:rPr>
                <w:rFonts w:cstheme="minorHAnsi"/>
                <w:b/>
                <w:sz w:val="20"/>
                <w:szCs w:val="20"/>
              </w:rPr>
              <w:t>P</w:t>
            </w:r>
            <w:r w:rsidRPr="003B2690">
              <w:rPr>
                <w:rFonts w:cstheme="minorHAnsi"/>
                <w:b/>
                <w:sz w:val="20"/>
                <w:szCs w:val="20"/>
                <w:lang w:val="en-US"/>
              </w:rPr>
              <w:t xml:space="preserve">engelola </w:t>
            </w:r>
            <w:r w:rsidRPr="003B2690">
              <w:rPr>
                <w:rFonts w:cstheme="minorHAnsi"/>
                <w:b/>
                <w:sz w:val="20"/>
                <w:szCs w:val="20"/>
              </w:rPr>
              <w:t>P</w:t>
            </w:r>
            <w:r w:rsidRPr="003B2690">
              <w:rPr>
                <w:rFonts w:cstheme="minorHAnsi"/>
                <w:b/>
                <w:sz w:val="20"/>
                <w:szCs w:val="20"/>
                <w:lang w:val="en-US"/>
              </w:rPr>
              <w:t xml:space="preserve">rogram </w:t>
            </w:r>
            <w:r w:rsidRPr="003B2690">
              <w:rPr>
                <w:rFonts w:cstheme="minorHAnsi"/>
                <w:b/>
                <w:sz w:val="20"/>
                <w:szCs w:val="20"/>
              </w:rPr>
              <w:t>S</w:t>
            </w:r>
            <w:r w:rsidRPr="003B2690">
              <w:rPr>
                <w:rFonts w:cstheme="minorHAnsi"/>
                <w:b/>
                <w:sz w:val="20"/>
                <w:szCs w:val="20"/>
                <w:lang w:val="en-US"/>
              </w:rPr>
              <w:t xml:space="preserve">tudi (Fakultas) </w:t>
            </w:r>
            <w:r w:rsidRPr="003B2690">
              <w:rPr>
                <w:rFonts w:cstheme="minorHAnsi"/>
                <w:b/>
                <w:sz w:val="20"/>
                <w:szCs w:val="20"/>
              </w:rPr>
              <w:t xml:space="preserve"> dan Institusi</w:t>
            </w:r>
            <w:r w:rsidRPr="003B2690">
              <w:rPr>
                <w:rFonts w:cstheme="minorHAnsi"/>
                <w:b/>
                <w:sz w:val="20"/>
                <w:szCs w:val="20"/>
                <w:lang w:val="en-US"/>
              </w:rPr>
              <w:t xml:space="preserve"> (IAIN Bengkulu)</w:t>
            </w:r>
          </w:p>
          <w:p w:rsidR="006C0480" w:rsidRPr="003B2690" w:rsidRDefault="006C0480" w:rsidP="003349F3">
            <w:pPr>
              <w:pStyle w:val="ListParagraph"/>
              <w:ind w:left="0"/>
              <w:rPr>
                <w:rFonts w:cstheme="minorHAnsi"/>
                <w:b/>
                <w:sz w:val="20"/>
                <w:szCs w:val="20"/>
                <w:lang w:val="en-US"/>
              </w:rPr>
            </w:pPr>
          </w:p>
          <w:p w:rsidR="006C0480" w:rsidRPr="003B2690" w:rsidRDefault="006C0480" w:rsidP="003349F3">
            <w:pPr>
              <w:ind w:left="36"/>
              <w:rPr>
                <w:rFonts w:cstheme="minorHAnsi"/>
                <w:b/>
                <w:noProof/>
                <w:color w:val="000000" w:themeColor="text1"/>
                <w:sz w:val="20"/>
                <w:szCs w:val="20"/>
                <w:lang w:val="en-US"/>
              </w:rPr>
            </w:pPr>
            <w:r w:rsidRPr="003B2690">
              <w:rPr>
                <w:rFonts w:cstheme="minorHAnsi"/>
                <w:b/>
                <w:sz w:val="20"/>
                <w:szCs w:val="20"/>
                <w:lang w:val="en-US"/>
              </w:rPr>
              <w:t xml:space="preserve">Visi Program Studi = </w:t>
            </w:r>
            <w:r w:rsidRPr="003B2690">
              <w:rPr>
                <w:rFonts w:cstheme="minorHAnsi"/>
                <w:b/>
                <w:noProof/>
                <w:sz w:val="20"/>
                <w:szCs w:val="20"/>
              </w:rPr>
              <w:t>Unggul dalam pengkajian Ilmu Al-Qur`an dan Tafsir</w:t>
            </w:r>
            <w:r w:rsidRPr="003B2690">
              <w:rPr>
                <w:rFonts w:cstheme="minorHAnsi"/>
                <w:b/>
                <w:noProof/>
                <w:color w:val="000000" w:themeColor="text1"/>
                <w:sz w:val="20"/>
                <w:szCs w:val="20"/>
              </w:rPr>
              <w:t xml:space="preserve"> yang berwawasan kebangsaan di Asia Tenggara tahun 2035.</w:t>
            </w:r>
          </w:p>
          <w:p w:rsidR="007E20D0" w:rsidRPr="003B2690" w:rsidRDefault="007E20D0" w:rsidP="003349F3">
            <w:pPr>
              <w:ind w:left="36"/>
              <w:rPr>
                <w:rFonts w:cstheme="minorHAnsi"/>
                <w:b/>
                <w:noProof/>
                <w:color w:val="000000" w:themeColor="text1"/>
                <w:sz w:val="20"/>
                <w:szCs w:val="20"/>
                <w:lang w:val="en-US"/>
              </w:rPr>
            </w:pPr>
          </w:p>
        </w:tc>
        <w:tc>
          <w:tcPr>
            <w:tcW w:w="3574" w:type="dxa"/>
            <w:tcBorders>
              <w:top w:val="single" w:sz="4" w:space="0" w:color="auto"/>
              <w:left w:val="single" w:sz="4" w:space="0" w:color="auto"/>
              <w:bottom w:val="nil"/>
              <w:right w:val="single" w:sz="4" w:space="0" w:color="auto"/>
            </w:tcBorders>
          </w:tcPr>
          <w:p w:rsidR="006C0480" w:rsidRPr="003349F3" w:rsidRDefault="006C0480" w:rsidP="003349F3">
            <w:pPr>
              <w:pStyle w:val="ListParagraph"/>
              <w:ind w:left="0"/>
              <w:rPr>
                <w:rFonts w:cstheme="minorHAnsi"/>
                <w:sz w:val="20"/>
                <w:szCs w:val="20"/>
                <w:lang w:val="en-US"/>
              </w:rPr>
            </w:pPr>
          </w:p>
          <w:p w:rsidR="006C0480" w:rsidRPr="003349F3" w:rsidRDefault="006C0480" w:rsidP="003349F3">
            <w:pPr>
              <w:pStyle w:val="ListParagraph"/>
              <w:ind w:left="0"/>
              <w:rPr>
                <w:rFonts w:cstheme="minorHAnsi"/>
                <w:sz w:val="20"/>
                <w:szCs w:val="20"/>
                <w:lang w:val="en-US"/>
              </w:rPr>
            </w:pPr>
            <w:r w:rsidRPr="003349F3">
              <w:rPr>
                <w:rFonts w:cstheme="minorHAnsi"/>
                <w:sz w:val="20"/>
                <w:szCs w:val="20"/>
              </w:rPr>
              <w:t>VMTS di Pro</w:t>
            </w:r>
            <w:r w:rsidRPr="003349F3">
              <w:rPr>
                <w:rFonts w:cstheme="minorHAnsi"/>
                <w:sz w:val="20"/>
                <w:szCs w:val="20"/>
                <w:lang w:val="en-US"/>
              </w:rPr>
              <w:t xml:space="preserve">gram studi Ilmu Quran Tafsir  </w:t>
            </w:r>
            <w:r w:rsidRPr="003349F3">
              <w:rPr>
                <w:rFonts w:cstheme="minorHAnsi"/>
                <w:noProof/>
                <w:color w:val="000000" w:themeColor="text1"/>
                <w:sz w:val="20"/>
                <w:szCs w:val="20"/>
                <w:lang w:val="en-US"/>
              </w:rPr>
              <w:t>m</w:t>
            </w:r>
            <w:r w:rsidRPr="003349F3">
              <w:rPr>
                <w:rFonts w:cstheme="minorHAnsi"/>
                <w:noProof/>
                <w:color w:val="000000" w:themeColor="text1"/>
                <w:sz w:val="20"/>
                <w:szCs w:val="20"/>
              </w:rPr>
              <w:t>ampu menerapkan teori-teori di bidang ilmu Al-Qur`an dan Tafsir dengan baik</w:t>
            </w:r>
            <w:r w:rsidRPr="003349F3">
              <w:rPr>
                <w:rFonts w:cstheme="minorHAnsi"/>
                <w:noProof/>
                <w:color w:val="000000" w:themeColor="text1"/>
                <w:sz w:val="20"/>
                <w:szCs w:val="20"/>
                <w:lang w:val="en-US"/>
              </w:rPr>
              <w:t xml:space="preserve"> </w:t>
            </w:r>
            <w:r w:rsidRPr="003349F3">
              <w:rPr>
                <w:rFonts w:cstheme="minorHAnsi"/>
                <w:sz w:val="20"/>
                <w:szCs w:val="20"/>
              </w:rPr>
              <w:t xml:space="preserve">menunjang dan mendukung keberhasilan VMTS </w:t>
            </w:r>
            <w:r w:rsidRPr="003349F3">
              <w:rPr>
                <w:rFonts w:cstheme="minorHAnsi"/>
                <w:sz w:val="20"/>
                <w:szCs w:val="20"/>
                <w:lang w:val="en-US"/>
              </w:rPr>
              <w:t xml:space="preserve">dengan visi </w:t>
            </w:r>
            <w:r w:rsidRPr="003349F3">
              <w:rPr>
                <w:rFonts w:cstheme="minorHAnsi"/>
                <w:sz w:val="20"/>
                <w:szCs w:val="20"/>
              </w:rPr>
              <w:t xml:space="preserve">Unit Pengelola </w:t>
            </w:r>
            <w:r w:rsidRPr="003349F3">
              <w:rPr>
                <w:rFonts w:cstheme="minorHAnsi"/>
                <w:sz w:val="20"/>
                <w:szCs w:val="20"/>
                <w:lang w:val="en-US"/>
              </w:rPr>
              <w:t xml:space="preserve">di Fakultas berupa “Unggul dalam keilmuan Ushuluddin, Adab, dan Dakwah Berwawasan Kebangsaan di Asia Tenggara Tahun 2035 </w:t>
            </w:r>
            <w:r w:rsidRPr="003349F3">
              <w:rPr>
                <w:rFonts w:cstheme="minorHAnsi"/>
                <w:sz w:val="20"/>
                <w:szCs w:val="20"/>
              </w:rPr>
              <w:t xml:space="preserve">dan </w:t>
            </w:r>
            <w:r w:rsidRPr="003349F3">
              <w:rPr>
                <w:rFonts w:cstheme="minorHAnsi"/>
                <w:sz w:val="20"/>
                <w:szCs w:val="20"/>
                <w:lang w:val="en-US"/>
              </w:rPr>
              <w:t xml:space="preserve">selaras dengan visi IAIN Bengkulu. </w:t>
            </w:r>
          </w:p>
        </w:tc>
        <w:tc>
          <w:tcPr>
            <w:tcW w:w="3800" w:type="dxa"/>
            <w:tcBorders>
              <w:top w:val="single" w:sz="4" w:space="0" w:color="auto"/>
              <w:left w:val="single" w:sz="4" w:space="0" w:color="auto"/>
              <w:bottom w:val="nil"/>
              <w:right w:val="single" w:sz="4" w:space="0" w:color="auto"/>
            </w:tcBorders>
          </w:tcPr>
          <w:p w:rsidR="006C0480" w:rsidRPr="003349F3" w:rsidRDefault="006C0480" w:rsidP="003349F3">
            <w:pPr>
              <w:pStyle w:val="ListParagraph"/>
              <w:ind w:left="0"/>
              <w:rPr>
                <w:rFonts w:cstheme="minorHAnsi"/>
                <w:sz w:val="20"/>
                <w:szCs w:val="20"/>
                <w:lang w:val="en-US"/>
              </w:rPr>
            </w:pPr>
          </w:p>
          <w:p w:rsidR="006C0480" w:rsidRPr="003349F3" w:rsidRDefault="006C0480" w:rsidP="003349F3">
            <w:pPr>
              <w:pStyle w:val="ListParagraph"/>
              <w:ind w:left="0"/>
              <w:rPr>
                <w:rFonts w:cstheme="minorHAnsi"/>
                <w:sz w:val="20"/>
                <w:szCs w:val="20"/>
                <w:lang w:val="en-US"/>
              </w:rPr>
            </w:pPr>
            <w:r w:rsidRPr="003349F3">
              <w:rPr>
                <w:rFonts w:cstheme="minorHAnsi"/>
                <w:sz w:val="20"/>
                <w:szCs w:val="20"/>
              </w:rPr>
              <w:t>Meningkatkan pencapaian VMTS Prodi agar terus menunjang dan mendukung keberhasilan VMTS Unit Pengelola dan Institusi</w:t>
            </w:r>
            <w:r w:rsidRPr="003349F3">
              <w:rPr>
                <w:rFonts w:cstheme="minorHAnsi"/>
                <w:sz w:val="20"/>
                <w:szCs w:val="20"/>
                <w:lang w:val="en-US"/>
              </w:rPr>
              <w:t xml:space="preserve"> dengan terus melakukan evaluasi. Evaluasi merupakan bagian dari bentuk pengendalian kinerja dari VMTS program studi IQT. </w:t>
            </w:r>
          </w:p>
          <w:p w:rsidR="006C0480" w:rsidRPr="003349F3" w:rsidRDefault="006C0480" w:rsidP="003349F3">
            <w:pPr>
              <w:pStyle w:val="ListParagraph"/>
              <w:ind w:left="0"/>
              <w:rPr>
                <w:rFonts w:cstheme="minorHAnsi"/>
                <w:sz w:val="20"/>
                <w:szCs w:val="20"/>
                <w:lang w:val="en-US"/>
              </w:rPr>
            </w:pPr>
          </w:p>
          <w:p w:rsidR="006C0480" w:rsidRPr="003349F3" w:rsidRDefault="006C0480" w:rsidP="003349F3">
            <w:pPr>
              <w:pStyle w:val="ListParagraph"/>
              <w:ind w:left="0"/>
              <w:rPr>
                <w:rFonts w:cstheme="minorHAnsi"/>
                <w:sz w:val="20"/>
                <w:szCs w:val="20"/>
                <w:lang w:val="en-US"/>
              </w:rPr>
            </w:pPr>
          </w:p>
        </w:tc>
        <w:tc>
          <w:tcPr>
            <w:tcW w:w="3800" w:type="dxa"/>
            <w:tcBorders>
              <w:top w:val="single" w:sz="4" w:space="0" w:color="auto"/>
              <w:left w:val="single" w:sz="4" w:space="0" w:color="auto"/>
              <w:bottom w:val="nil"/>
              <w:right w:val="single" w:sz="4" w:space="0" w:color="auto"/>
            </w:tcBorders>
          </w:tcPr>
          <w:p w:rsidR="006C0480" w:rsidRPr="003349F3" w:rsidRDefault="006C0480" w:rsidP="003349F3">
            <w:pPr>
              <w:ind w:firstLine="720"/>
              <w:rPr>
                <w:rFonts w:cstheme="minorHAnsi"/>
                <w:sz w:val="20"/>
                <w:szCs w:val="20"/>
                <w:lang w:val="en-US"/>
              </w:rPr>
            </w:pPr>
          </w:p>
          <w:p w:rsidR="006C0480" w:rsidRPr="003349F3" w:rsidRDefault="00EF0A84" w:rsidP="0070002A">
            <w:pPr>
              <w:ind w:firstLine="720"/>
              <w:rPr>
                <w:rFonts w:cstheme="minorHAnsi"/>
                <w:sz w:val="20"/>
                <w:szCs w:val="20"/>
                <w:lang w:val="en-US"/>
              </w:rPr>
            </w:pPr>
            <w:r>
              <w:rPr>
                <w:rFonts w:cstheme="minorHAnsi"/>
                <w:sz w:val="20"/>
                <w:szCs w:val="20"/>
                <w:lang w:val="en-US"/>
              </w:rPr>
              <w:t>V</w:t>
            </w:r>
            <w:r w:rsidR="006C0480" w:rsidRPr="003349F3">
              <w:rPr>
                <w:rFonts w:cstheme="minorHAnsi"/>
                <w:sz w:val="20"/>
                <w:szCs w:val="20"/>
              </w:rPr>
              <w:t xml:space="preserve">isi, misi, tujuan, dan strategi (VMTS) program studi </w:t>
            </w:r>
            <w:r w:rsidR="006C0480" w:rsidRPr="003349F3">
              <w:rPr>
                <w:rFonts w:cstheme="minorHAnsi"/>
                <w:sz w:val="20"/>
                <w:szCs w:val="20"/>
                <w:lang w:val="en-US"/>
              </w:rPr>
              <w:t>Ilmu Quran dan Tafsir</w:t>
            </w:r>
            <w:r w:rsidR="006C0480" w:rsidRPr="003349F3">
              <w:rPr>
                <w:rFonts w:cstheme="minorHAnsi"/>
                <w:sz w:val="20"/>
                <w:szCs w:val="20"/>
              </w:rPr>
              <w:t xml:space="preserve"> bersinergi menunjang ketercapaian VMTS </w:t>
            </w:r>
            <w:r w:rsidR="0070002A">
              <w:rPr>
                <w:rFonts w:cstheme="minorHAnsi"/>
                <w:sz w:val="20"/>
                <w:szCs w:val="20"/>
                <w:lang w:val="en-US"/>
              </w:rPr>
              <w:t xml:space="preserve">fakultas </w:t>
            </w:r>
            <w:r w:rsidR="006C0480" w:rsidRPr="003349F3">
              <w:rPr>
                <w:rFonts w:cstheme="minorHAnsi"/>
                <w:sz w:val="20"/>
                <w:szCs w:val="20"/>
                <w:lang w:val="en-US"/>
              </w:rPr>
              <w:t xml:space="preserve"> </w:t>
            </w:r>
            <w:r w:rsidR="006C0480" w:rsidRPr="003349F3">
              <w:rPr>
                <w:rFonts w:cstheme="minorHAnsi"/>
                <w:sz w:val="20"/>
                <w:szCs w:val="20"/>
              </w:rPr>
              <w:t>dan institusi</w:t>
            </w:r>
            <w:r w:rsidR="006C0480" w:rsidRPr="003349F3">
              <w:rPr>
                <w:rFonts w:cstheme="minorHAnsi"/>
                <w:sz w:val="20"/>
                <w:szCs w:val="20"/>
                <w:lang w:val="en-US"/>
              </w:rPr>
              <w:t xml:space="preserve"> IAIN Bengkulu</w:t>
            </w:r>
            <w:r w:rsidR="006C0480" w:rsidRPr="003349F3">
              <w:rPr>
                <w:rFonts w:cstheme="minorHAnsi"/>
                <w:sz w:val="20"/>
                <w:szCs w:val="20"/>
              </w:rPr>
              <w:t xml:space="preserve">. Prodi terus melaksanakan kegiatan akademik </w:t>
            </w:r>
            <w:r w:rsidR="006C0480" w:rsidRPr="003349F3">
              <w:rPr>
                <w:rFonts w:cstheme="minorHAnsi"/>
                <w:sz w:val="20"/>
                <w:szCs w:val="20"/>
                <w:lang w:val="en-US"/>
              </w:rPr>
              <w:t xml:space="preserve">bagi para sivitas akademika (mahasiswa, dosen, tenaga kependidikan, pemangku jabatan, para </w:t>
            </w:r>
            <w:r w:rsidR="006C0480" w:rsidRPr="003349F3">
              <w:rPr>
                <w:rFonts w:cstheme="minorHAnsi"/>
                <w:i/>
                <w:sz w:val="20"/>
                <w:szCs w:val="20"/>
                <w:lang w:val="en-US"/>
              </w:rPr>
              <w:t xml:space="preserve">stakeholder, </w:t>
            </w:r>
            <w:r w:rsidR="006C0480" w:rsidRPr="003349F3">
              <w:rPr>
                <w:rFonts w:cstheme="minorHAnsi"/>
                <w:sz w:val="20"/>
                <w:szCs w:val="20"/>
                <w:lang w:val="en-US"/>
              </w:rPr>
              <w:t xml:space="preserve">dan para alumni dari lingkungan IAIN Bengkulu.  Visi dan misi prodi yang tertera pada kriteria 1 dicanangkan berorientasi pada masa depan dan berupaya memenuhi kebutuhan dunia lapangan kerja. </w:t>
            </w:r>
          </w:p>
        </w:tc>
      </w:tr>
      <w:tr w:rsidR="002C1D49" w:rsidRPr="003349F3" w:rsidTr="001C1E4A">
        <w:tc>
          <w:tcPr>
            <w:tcW w:w="556" w:type="dxa"/>
            <w:tcBorders>
              <w:top w:val="nil"/>
              <w:left w:val="single" w:sz="4" w:space="0" w:color="auto"/>
              <w:bottom w:val="single" w:sz="4" w:space="0" w:color="auto"/>
              <w:right w:val="single" w:sz="4" w:space="0" w:color="auto"/>
            </w:tcBorders>
          </w:tcPr>
          <w:p w:rsidR="006C0480" w:rsidRPr="003349F3" w:rsidRDefault="00766549" w:rsidP="003349F3">
            <w:pPr>
              <w:pStyle w:val="ListParagraph"/>
              <w:ind w:left="0"/>
              <w:rPr>
                <w:rFonts w:cstheme="minorHAnsi"/>
                <w:sz w:val="20"/>
                <w:szCs w:val="20"/>
                <w:lang w:val="en-US"/>
              </w:rPr>
            </w:pPr>
            <w:r w:rsidRPr="003349F3">
              <w:rPr>
                <w:rFonts w:cstheme="minorHAnsi"/>
                <w:sz w:val="20"/>
                <w:szCs w:val="20"/>
                <w:lang w:val="en-US"/>
              </w:rPr>
              <w:t xml:space="preserve"> 2. </w:t>
            </w:r>
          </w:p>
        </w:tc>
        <w:tc>
          <w:tcPr>
            <w:tcW w:w="1686" w:type="dxa"/>
            <w:tcBorders>
              <w:top w:val="nil"/>
              <w:left w:val="single" w:sz="4" w:space="0" w:color="auto"/>
              <w:bottom w:val="single" w:sz="4" w:space="0" w:color="auto"/>
              <w:right w:val="single" w:sz="4" w:space="0" w:color="auto"/>
            </w:tcBorders>
          </w:tcPr>
          <w:p w:rsidR="006C0480" w:rsidRPr="003B2690" w:rsidRDefault="006C0480" w:rsidP="003349F3">
            <w:pPr>
              <w:pStyle w:val="ListParagraph"/>
              <w:ind w:left="0"/>
              <w:rPr>
                <w:rFonts w:cstheme="minorHAnsi"/>
                <w:b/>
                <w:bCs/>
                <w:color w:val="000000" w:themeColor="text1"/>
                <w:sz w:val="20"/>
                <w:szCs w:val="20"/>
              </w:rPr>
            </w:pPr>
            <w:r w:rsidRPr="003B2690">
              <w:rPr>
                <w:rFonts w:cstheme="minorHAnsi"/>
                <w:b/>
                <w:color w:val="000000" w:themeColor="text1"/>
                <w:sz w:val="20"/>
                <w:szCs w:val="20"/>
              </w:rPr>
              <w:t xml:space="preserve">Orientasi dan Kontribusi VMTS </w:t>
            </w:r>
            <w:r w:rsidRPr="003B2690">
              <w:rPr>
                <w:rFonts w:cstheme="minorHAnsi"/>
                <w:b/>
                <w:color w:val="000000" w:themeColor="text1"/>
                <w:sz w:val="20"/>
                <w:szCs w:val="20"/>
              </w:rPr>
              <w:lastRenderedPageBreak/>
              <w:t>terhadap kemajuan lembaga</w:t>
            </w:r>
          </w:p>
        </w:tc>
        <w:tc>
          <w:tcPr>
            <w:tcW w:w="3574" w:type="dxa"/>
            <w:tcBorders>
              <w:top w:val="nil"/>
              <w:left w:val="single" w:sz="4" w:space="0" w:color="auto"/>
              <w:bottom w:val="single" w:sz="4" w:space="0" w:color="auto"/>
              <w:right w:val="single" w:sz="4" w:space="0" w:color="auto"/>
            </w:tcBorders>
          </w:tcPr>
          <w:p w:rsidR="006C0480" w:rsidRPr="003349F3" w:rsidRDefault="006C0480" w:rsidP="003349F3">
            <w:pPr>
              <w:pStyle w:val="ListParagraph"/>
              <w:ind w:left="0"/>
              <w:rPr>
                <w:rFonts w:cstheme="minorHAnsi"/>
                <w:sz w:val="20"/>
                <w:szCs w:val="20"/>
                <w:lang w:val="en-US"/>
              </w:rPr>
            </w:pPr>
            <w:r w:rsidRPr="003349F3">
              <w:rPr>
                <w:rFonts w:cstheme="minorHAnsi"/>
                <w:sz w:val="20"/>
                <w:szCs w:val="20"/>
              </w:rPr>
              <w:lastRenderedPageBreak/>
              <w:t xml:space="preserve">VMTS </w:t>
            </w:r>
            <w:r w:rsidRPr="003349F3">
              <w:rPr>
                <w:rFonts w:cstheme="minorHAnsi"/>
                <w:sz w:val="20"/>
                <w:szCs w:val="20"/>
                <w:lang w:val="en-US"/>
              </w:rPr>
              <w:t xml:space="preserve">program studi </w:t>
            </w:r>
            <w:r w:rsidRPr="003349F3">
              <w:rPr>
                <w:rFonts w:cstheme="minorHAnsi"/>
                <w:sz w:val="20"/>
                <w:szCs w:val="20"/>
              </w:rPr>
              <w:t xml:space="preserve">berorientasi pada masa depan </w:t>
            </w:r>
            <w:r w:rsidRPr="003349F3">
              <w:rPr>
                <w:rFonts w:cstheme="minorHAnsi"/>
                <w:sz w:val="20"/>
                <w:szCs w:val="20"/>
                <w:lang w:val="en-US"/>
              </w:rPr>
              <w:t xml:space="preserve">karena berupaya </w:t>
            </w:r>
            <w:r w:rsidRPr="003349F3">
              <w:rPr>
                <w:rFonts w:cstheme="minorHAnsi"/>
                <w:sz w:val="20"/>
                <w:szCs w:val="20"/>
                <w:lang w:val="en-US"/>
              </w:rPr>
              <w:lastRenderedPageBreak/>
              <w:t xml:space="preserve">berwawasan kebangsaan dan mencapai wawasan Asia Tenggara. Visi dan misi program studi IQT yang memiliki sasaran dalam </w:t>
            </w:r>
            <w:r w:rsidRPr="003349F3">
              <w:rPr>
                <w:rFonts w:cstheme="minorHAnsi"/>
                <w:sz w:val="20"/>
                <w:szCs w:val="20"/>
              </w:rPr>
              <w:t xml:space="preserve">mengadaptasikan makna kandungan al-qur’an dan tafsirnya dalam dinamika sosial, budaya  dan berkontribusi terhadap kemajuan </w:t>
            </w:r>
            <w:r w:rsidR="002046FC" w:rsidRPr="003349F3">
              <w:rPr>
                <w:rFonts w:cstheme="minorHAnsi"/>
                <w:sz w:val="20"/>
                <w:szCs w:val="20"/>
                <w:lang w:val="en-US"/>
              </w:rPr>
              <w:t xml:space="preserve">perguruan tinggi IAIN Bengkulu. </w:t>
            </w:r>
          </w:p>
        </w:tc>
        <w:tc>
          <w:tcPr>
            <w:tcW w:w="3800" w:type="dxa"/>
            <w:tcBorders>
              <w:top w:val="nil"/>
              <w:left w:val="single" w:sz="4" w:space="0" w:color="auto"/>
              <w:bottom w:val="single" w:sz="4" w:space="0" w:color="auto"/>
              <w:right w:val="single" w:sz="4" w:space="0" w:color="auto"/>
            </w:tcBorders>
          </w:tcPr>
          <w:p w:rsidR="006C0480" w:rsidRPr="003349F3" w:rsidRDefault="006C0480" w:rsidP="003349F3">
            <w:pPr>
              <w:pStyle w:val="ListParagraph"/>
              <w:ind w:left="0"/>
              <w:rPr>
                <w:rFonts w:cstheme="minorHAnsi"/>
                <w:sz w:val="20"/>
                <w:szCs w:val="20"/>
                <w:lang w:val="en-US"/>
              </w:rPr>
            </w:pPr>
            <w:r w:rsidRPr="003349F3">
              <w:rPr>
                <w:rFonts w:cstheme="minorHAnsi"/>
                <w:sz w:val="20"/>
                <w:szCs w:val="20"/>
              </w:rPr>
              <w:lastRenderedPageBreak/>
              <w:t>Meningkatkan pencapaian VMTS</w:t>
            </w:r>
            <w:r w:rsidR="00586F74" w:rsidRPr="003349F3">
              <w:rPr>
                <w:rFonts w:cstheme="minorHAnsi"/>
                <w:sz w:val="20"/>
                <w:szCs w:val="20"/>
                <w:lang w:val="en-US"/>
              </w:rPr>
              <w:t xml:space="preserve"> dalam lingkungan program studi</w:t>
            </w:r>
            <w:r w:rsidR="00630F41" w:rsidRPr="003349F3">
              <w:rPr>
                <w:rFonts w:cstheme="minorHAnsi"/>
                <w:sz w:val="20"/>
                <w:szCs w:val="20"/>
                <w:lang w:val="en-US"/>
              </w:rPr>
              <w:t xml:space="preserve"> IQT</w:t>
            </w:r>
            <w:r w:rsidRPr="003349F3">
              <w:rPr>
                <w:rFonts w:cstheme="minorHAnsi"/>
                <w:sz w:val="20"/>
                <w:szCs w:val="20"/>
              </w:rPr>
              <w:t xml:space="preserve"> agar </w:t>
            </w:r>
            <w:r w:rsidRPr="003349F3">
              <w:rPr>
                <w:rFonts w:cstheme="minorHAnsi"/>
                <w:sz w:val="20"/>
                <w:szCs w:val="20"/>
              </w:rPr>
              <w:lastRenderedPageBreak/>
              <w:t>berkont</w:t>
            </w:r>
            <w:r w:rsidR="00630F41" w:rsidRPr="003349F3">
              <w:rPr>
                <w:rFonts w:cstheme="minorHAnsi"/>
                <w:sz w:val="20"/>
                <w:szCs w:val="20"/>
              </w:rPr>
              <w:t xml:space="preserve">ribusi terhadap kemajuan </w:t>
            </w:r>
            <w:r w:rsidR="00630F41" w:rsidRPr="003349F3">
              <w:rPr>
                <w:rFonts w:cstheme="minorHAnsi"/>
                <w:sz w:val="20"/>
                <w:szCs w:val="20"/>
                <w:lang w:val="en-US"/>
              </w:rPr>
              <w:t xml:space="preserve">fakultas dan perguruan tinggi. Selain itu, VMTS juga berupaya </w:t>
            </w:r>
            <w:r w:rsidRPr="003349F3">
              <w:rPr>
                <w:rFonts w:cstheme="minorHAnsi"/>
                <w:sz w:val="20"/>
                <w:szCs w:val="20"/>
              </w:rPr>
              <w:t xml:space="preserve">mewujudkan keberhasilan menghadapi masa yang akan </w:t>
            </w:r>
            <w:r w:rsidR="004B3335" w:rsidRPr="003349F3">
              <w:rPr>
                <w:rFonts w:cstheme="minorHAnsi"/>
                <w:sz w:val="20"/>
                <w:szCs w:val="20"/>
              </w:rPr>
              <w:t>dat</w:t>
            </w:r>
            <w:r w:rsidR="00D1603E" w:rsidRPr="003349F3">
              <w:rPr>
                <w:rFonts w:cstheme="minorHAnsi"/>
                <w:sz w:val="20"/>
                <w:szCs w:val="20"/>
                <w:lang w:val="en-US"/>
              </w:rPr>
              <w:t>a</w:t>
            </w:r>
            <w:r w:rsidRPr="003349F3">
              <w:rPr>
                <w:rFonts w:cstheme="minorHAnsi"/>
                <w:sz w:val="20"/>
                <w:szCs w:val="20"/>
              </w:rPr>
              <w:t>ng</w:t>
            </w:r>
            <w:r w:rsidR="00F17B24" w:rsidRPr="003349F3">
              <w:rPr>
                <w:rFonts w:cstheme="minorHAnsi"/>
                <w:sz w:val="20"/>
                <w:szCs w:val="20"/>
                <w:lang w:val="en-US"/>
              </w:rPr>
              <w:t>.</w:t>
            </w:r>
          </w:p>
        </w:tc>
        <w:tc>
          <w:tcPr>
            <w:tcW w:w="3800" w:type="dxa"/>
            <w:tcBorders>
              <w:top w:val="nil"/>
              <w:left w:val="single" w:sz="4" w:space="0" w:color="auto"/>
              <w:bottom w:val="single" w:sz="4" w:space="0" w:color="auto"/>
              <w:right w:val="single" w:sz="4" w:space="0" w:color="auto"/>
            </w:tcBorders>
          </w:tcPr>
          <w:p w:rsidR="006C0480" w:rsidRPr="003349F3" w:rsidRDefault="0031306C" w:rsidP="003349F3">
            <w:pPr>
              <w:ind w:firstLine="720"/>
              <w:rPr>
                <w:rFonts w:cstheme="minorHAnsi"/>
                <w:sz w:val="20"/>
                <w:szCs w:val="20"/>
                <w:lang w:val="en-US"/>
              </w:rPr>
            </w:pPr>
            <w:r w:rsidRPr="003349F3">
              <w:rPr>
                <w:rFonts w:cstheme="minorHAnsi"/>
                <w:sz w:val="20"/>
                <w:szCs w:val="20"/>
                <w:lang w:val="en-US"/>
              </w:rPr>
              <w:lastRenderedPageBreak/>
              <w:t xml:space="preserve">Dalam orientasi dan kontribusi VMTS program studi IQT terhadap </w:t>
            </w:r>
            <w:r w:rsidRPr="003349F3">
              <w:rPr>
                <w:rFonts w:cstheme="minorHAnsi"/>
                <w:sz w:val="20"/>
                <w:szCs w:val="20"/>
                <w:lang w:val="en-US"/>
              </w:rPr>
              <w:lastRenderedPageBreak/>
              <w:t>kemajuan lembaga</w:t>
            </w:r>
            <w:r w:rsidR="00FA6CA8" w:rsidRPr="003349F3">
              <w:rPr>
                <w:rFonts w:cstheme="minorHAnsi"/>
                <w:sz w:val="20"/>
                <w:szCs w:val="20"/>
                <w:lang w:val="en-US"/>
              </w:rPr>
              <w:t xml:space="preserve">, program studi IQT mengupayakan agar segenap mahasiswa, dosen, dan tenaga kependidikan dari program studi </w:t>
            </w:r>
            <w:r w:rsidR="00C862BD" w:rsidRPr="003349F3">
              <w:rPr>
                <w:rFonts w:cstheme="minorHAnsi"/>
                <w:sz w:val="20"/>
                <w:szCs w:val="20"/>
                <w:lang w:val="en-US"/>
              </w:rPr>
              <w:t>memahami VMTS program studi dan terus melaksanakan sosialisasi secara berkesinambungan.</w:t>
            </w:r>
            <w:r w:rsidRPr="003349F3">
              <w:rPr>
                <w:rFonts w:cstheme="minorHAnsi"/>
                <w:sz w:val="20"/>
                <w:szCs w:val="20"/>
                <w:lang w:val="en-US"/>
              </w:rPr>
              <w:t xml:space="preserve"> </w:t>
            </w:r>
          </w:p>
        </w:tc>
      </w:tr>
      <w:tr w:rsidR="00D35693" w:rsidRPr="003349F3" w:rsidTr="001C1E4A">
        <w:tc>
          <w:tcPr>
            <w:tcW w:w="13416" w:type="dxa"/>
            <w:gridSpan w:val="5"/>
            <w:shd w:val="clear" w:color="auto" w:fill="D9D9D9" w:themeFill="background1" w:themeFillShade="D9"/>
          </w:tcPr>
          <w:p w:rsidR="00D35693" w:rsidRPr="003B2690" w:rsidRDefault="00D35693" w:rsidP="001E37E5">
            <w:pPr>
              <w:pStyle w:val="ListParagraph"/>
              <w:spacing w:before="120" w:after="120"/>
              <w:ind w:left="0"/>
              <w:jc w:val="center"/>
              <w:rPr>
                <w:rFonts w:cstheme="minorHAnsi"/>
                <w:b/>
                <w:sz w:val="20"/>
                <w:szCs w:val="20"/>
              </w:rPr>
            </w:pPr>
            <w:r w:rsidRPr="003B2690">
              <w:rPr>
                <w:rFonts w:cstheme="minorHAnsi"/>
                <w:b/>
                <w:sz w:val="20"/>
                <w:szCs w:val="20"/>
              </w:rPr>
              <w:lastRenderedPageBreak/>
              <w:t xml:space="preserve">C.1 </w:t>
            </w:r>
            <w:r w:rsidRPr="003B2690">
              <w:rPr>
                <w:rFonts w:cstheme="minorHAnsi"/>
                <w:b/>
                <w:sz w:val="20"/>
                <w:szCs w:val="20"/>
                <w:lang w:val="en-US"/>
              </w:rPr>
              <w:t xml:space="preserve">KRITERIA </w:t>
            </w:r>
            <w:r w:rsidRPr="003B2690">
              <w:rPr>
                <w:rFonts w:cstheme="minorHAnsi"/>
                <w:b/>
                <w:sz w:val="20"/>
                <w:szCs w:val="20"/>
              </w:rPr>
              <w:t>VMTS</w:t>
            </w:r>
          </w:p>
        </w:tc>
      </w:tr>
      <w:tr w:rsidR="00D35693" w:rsidRPr="003349F3" w:rsidTr="001C1E4A">
        <w:tc>
          <w:tcPr>
            <w:tcW w:w="556" w:type="dxa"/>
            <w:tcBorders>
              <w:bottom w:val="single" w:sz="4" w:space="0" w:color="auto"/>
            </w:tcBorders>
            <w:shd w:val="clear" w:color="auto" w:fill="D9D9D9" w:themeFill="background1" w:themeFillShade="D9"/>
            <w:vAlign w:val="center"/>
          </w:tcPr>
          <w:p w:rsidR="00D35693" w:rsidRPr="003349F3" w:rsidRDefault="00D35693" w:rsidP="003349F3">
            <w:pPr>
              <w:pStyle w:val="ListParagraph"/>
              <w:spacing w:before="120" w:after="120"/>
              <w:ind w:left="0"/>
              <w:jc w:val="center"/>
              <w:rPr>
                <w:rFonts w:cstheme="minorHAnsi"/>
                <w:b/>
                <w:sz w:val="20"/>
                <w:szCs w:val="20"/>
              </w:rPr>
            </w:pPr>
            <w:r w:rsidRPr="003349F3">
              <w:rPr>
                <w:rFonts w:cstheme="minorHAnsi"/>
                <w:b/>
                <w:sz w:val="20"/>
                <w:szCs w:val="20"/>
                <w:lang w:val="en-US"/>
              </w:rPr>
              <w:t>No</w:t>
            </w:r>
          </w:p>
        </w:tc>
        <w:tc>
          <w:tcPr>
            <w:tcW w:w="5260" w:type="dxa"/>
            <w:gridSpan w:val="2"/>
            <w:shd w:val="clear" w:color="auto" w:fill="D9D9D9" w:themeFill="background1" w:themeFillShade="D9"/>
            <w:vAlign w:val="center"/>
          </w:tcPr>
          <w:p w:rsidR="00D35693" w:rsidRPr="003B2690" w:rsidRDefault="00D35693" w:rsidP="003349F3">
            <w:pPr>
              <w:pStyle w:val="ListParagraph"/>
              <w:spacing w:before="120" w:after="120"/>
              <w:ind w:left="0"/>
              <w:jc w:val="center"/>
              <w:rPr>
                <w:rFonts w:cstheme="minorHAnsi"/>
                <w:b/>
                <w:sz w:val="20"/>
                <w:szCs w:val="20"/>
              </w:rPr>
            </w:pPr>
            <w:r w:rsidRPr="003B2690">
              <w:rPr>
                <w:rFonts w:cstheme="minorHAnsi"/>
                <w:b/>
                <w:sz w:val="20"/>
                <w:szCs w:val="20"/>
              </w:rPr>
              <w:t>Capaian Kinerja</w:t>
            </w:r>
          </w:p>
        </w:tc>
        <w:tc>
          <w:tcPr>
            <w:tcW w:w="3800" w:type="dxa"/>
            <w:tcBorders>
              <w:bottom w:val="single" w:sz="4" w:space="0" w:color="auto"/>
            </w:tcBorders>
            <w:shd w:val="clear" w:color="auto" w:fill="D9D9D9" w:themeFill="background1" w:themeFillShade="D9"/>
            <w:vAlign w:val="center"/>
          </w:tcPr>
          <w:p w:rsidR="00D35693" w:rsidRPr="003349F3" w:rsidRDefault="00D35693"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bottom w:val="single" w:sz="4" w:space="0" w:color="auto"/>
            </w:tcBorders>
            <w:shd w:val="clear" w:color="auto" w:fill="D9D9D9" w:themeFill="background1" w:themeFillShade="D9"/>
          </w:tcPr>
          <w:p w:rsidR="00D35693" w:rsidRPr="003349F3" w:rsidRDefault="00D35693" w:rsidP="003349F3">
            <w:pPr>
              <w:pStyle w:val="ListParagraph"/>
              <w:spacing w:before="120" w:after="120"/>
              <w:ind w:left="0"/>
              <w:rPr>
                <w:rFonts w:cstheme="minorHAnsi"/>
                <w:b/>
                <w:sz w:val="20"/>
                <w:szCs w:val="20"/>
              </w:rPr>
            </w:pPr>
            <w:r w:rsidRPr="003349F3">
              <w:rPr>
                <w:rFonts w:cstheme="minorHAnsi"/>
                <w:b/>
                <w:sz w:val="20"/>
                <w:szCs w:val="20"/>
              </w:rPr>
              <w:t>Deskripsi</w:t>
            </w:r>
          </w:p>
        </w:tc>
      </w:tr>
      <w:tr w:rsidR="002C1D49" w:rsidRPr="003349F3" w:rsidTr="001C1E4A">
        <w:tc>
          <w:tcPr>
            <w:tcW w:w="556" w:type="dxa"/>
            <w:tcBorders>
              <w:top w:val="single" w:sz="4" w:space="0" w:color="auto"/>
              <w:left w:val="single" w:sz="4" w:space="0" w:color="auto"/>
              <w:bottom w:val="nil"/>
              <w:right w:val="single" w:sz="4" w:space="0" w:color="auto"/>
            </w:tcBorders>
          </w:tcPr>
          <w:p w:rsidR="00D35693" w:rsidRPr="003349F3" w:rsidRDefault="00D35693" w:rsidP="003349F3">
            <w:pPr>
              <w:pStyle w:val="ListParagraph"/>
              <w:ind w:left="0"/>
              <w:rPr>
                <w:rFonts w:cstheme="minorHAnsi"/>
                <w:sz w:val="20"/>
                <w:szCs w:val="20"/>
                <w:lang w:val="en-US"/>
              </w:rPr>
            </w:pPr>
            <w:r w:rsidRPr="003349F3">
              <w:rPr>
                <w:rFonts w:cstheme="minorHAnsi"/>
                <w:sz w:val="20"/>
                <w:szCs w:val="20"/>
                <w:lang w:val="en-US"/>
              </w:rPr>
              <w:t xml:space="preserve">  3.</w:t>
            </w:r>
          </w:p>
        </w:tc>
        <w:tc>
          <w:tcPr>
            <w:tcW w:w="1686" w:type="dxa"/>
            <w:tcBorders>
              <w:top w:val="single" w:sz="4" w:space="0" w:color="auto"/>
              <w:left w:val="single" w:sz="4" w:space="0" w:color="auto"/>
              <w:bottom w:val="nil"/>
              <w:right w:val="single" w:sz="4" w:space="0" w:color="auto"/>
            </w:tcBorders>
          </w:tcPr>
          <w:p w:rsidR="00D35693" w:rsidRPr="003B2690" w:rsidRDefault="00D35693" w:rsidP="003349F3">
            <w:pPr>
              <w:pStyle w:val="ListParagraph"/>
              <w:ind w:left="0"/>
              <w:rPr>
                <w:rFonts w:cstheme="minorHAnsi"/>
                <w:b/>
                <w:bCs/>
                <w:sz w:val="20"/>
                <w:szCs w:val="20"/>
              </w:rPr>
            </w:pPr>
            <w:r w:rsidRPr="003B2690">
              <w:rPr>
                <w:rFonts w:cstheme="minorHAnsi"/>
                <w:b/>
                <w:sz w:val="20"/>
                <w:szCs w:val="20"/>
              </w:rPr>
              <w:t>Ketersediaan dokumen VMTS</w:t>
            </w:r>
            <w:r w:rsidR="00CC735B" w:rsidRPr="003B2690">
              <w:rPr>
                <w:rFonts w:cstheme="minorHAnsi"/>
                <w:b/>
                <w:sz w:val="20"/>
                <w:szCs w:val="20"/>
                <w:lang w:val="en-US"/>
              </w:rPr>
              <w:t>.</w:t>
            </w:r>
            <w:r w:rsidRPr="003B2690">
              <w:rPr>
                <w:rFonts w:cstheme="minorHAnsi"/>
                <w:b/>
                <w:sz w:val="20"/>
                <w:szCs w:val="20"/>
              </w:rPr>
              <w:t xml:space="preserve"> </w:t>
            </w:r>
          </w:p>
        </w:tc>
        <w:tc>
          <w:tcPr>
            <w:tcW w:w="3574" w:type="dxa"/>
            <w:tcBorders>
              <w:top w:val="single" w:sz="4" w:space="0" w:color="auto"/>
              <w:left w:val="single" w:sz="4" w:space="0" w:color="auto"/>
              <w:bottom w:val="nil"/>
              <w:right w:val="single" w:sz="4" w:space="0" w:color="auto"/>
            </w:tcBorders>
          </w:tcPr>
          <w:p w:rsidR="00D35693" w:rsidRPr="003349F3" w:rsidRDefault="00D35693" w:rsidP="003349F3">
            <w:pPr>
              <w:pStyle w:val="ListParagraph"/>
              <w:ind w:left="0"/>
              <w:rPr>
                <w:rFonts w:cstheme="minorHAnsi"/>
                <w:sz w:val="20"/>
                <w:szCs w:val="20"/>
                <w:lang w:val="en-US"/>
              </w:rPr>
            </w:pPr>
            <w:r w:rsidRPr="003349F3">
              <w:rPr>
                <w:rFonts w:cstheme="minorHAnsi"/>
                <w:sz w:val="20"/>
                <w:szCs w:val="20"/>
              </w:rPr>
              <w:t xml:space="preserve">Dokumen VMTS </w:t>
            </w:r>
            <w:r w:rsidR="00505085" w:rsidRPr="003349F3">
              <w:rPr>
                <w:rFonts w:cstheme="minorHAnsi"/>
                <w:sz w:val="20"/>
                <w:szCs w:val="20"/>
                <w:lang w:val="en-US"/>
              </w:rPr>
              <w:t xml:space="preserve">dari program studi IQT </w:t>
            </w:r>
            <w:r w:rsidRPr="003349F3">
              <w:rPr>
                <w:rFonts w:cstheme="minorHAnsi"/>
                <w:sz w:val="20"/>
                <w:szCs w:val="20"/>
              </w:rPr>
              <w:t>lengkap, jelas, dan realistis</w:t>
            </w:r>
            <w:r w:rsidR="0014076C" w:rsidRPr="003349F3">
              <w:rPr>
                <w:rFonts w:cstheme="minorHAnsi"/>
                <w:sz w:val="20"/>
                <w:szCs w:val="20"/>
                <w:lang w:val="en-US"/>
              </w:rPr>
              <w:t>.</w:t>
            </w:r>
          </w:p>
        </w:tc>
        <w:tc>
          <w:tcPr>
            <w:tcW w:w="3800" w:type="dxa"/>
            <w:tcBorders>
              <w:top w:val="single" w:sz="4" w:space="0" w:color="auto"/>
              <w:left w:val="single" w:sz="4" w:space="0" w:color="auto"/>
              <w:bottom w:val="nil"/>
              <w:right w:val="single" w:sz="4" w:space="0" w:color="auto"/>
            </w:tcBorders>
          </w:tcPr>
          <w:p w:rsidR="00D35693" w:rsidRPr="003349F3" w:rsidRDefault="00D35693" w:rsidP="003349F3">
            <w:pPr>
              <w:pStyle w:val="ListParagraph"/>
              <w:ind w:left="0"/>
              <w:rPr>
                <w:rFonts w:cstheme="minorHAnsi"/>
                <w:i/>
                <w:sz w:val="20"/>
                <w:szCs w:val="20"/>
                <w:lang w:val="en-US"/>
              </w:rPr>
            </w:pPr>
            <w:r w:rsidRPr="003349F3">
              <w:rPr>
                <w:rFonts w:cstheme="minorHAnsi"/>
                <w:sz w:val="20"/>
                <w:szCs w:val="20"/>
              </w:rPr>
              <w:t xml:space="preserve">Memaksimalkan pengarsipan dokumen </w:t>
            </w:r>
            <w:r w:rsidR="00B32F3D" w:rsidRPr="003349F3">
              <w:rPr>
                <w:rFonts w:cstheme="minorHAnsi"/>
                <w:sz w:val="20"/>
                <w:szCs w:val="20"/>
                <w:lang w:val="en-US"/>
              </w:rPr>
              <w:t xml:space="preserve">VMTS program studi IQT. Selain itu, program studi </w:t>
            </w:r>
            <w:r w:rsidR="00F711D7" w:rsidRPr="003349F3">
              <w:rPr>
                <w:rFonts w:cstheme="minorHAnsi"/>
                <w:sz w:val="20"/>
                <w:szCs w:val="20"/>
                <w:lang w:val="en-US"/>
              </w:rPr>
              <w:t xml:space="preserve">IQT juga </w:t>
            </w:r>
            <w:r w:rsidR="00B32F3D" w:rsidRPr="003349F3">
              <w:rPr>
                <w:rFonts w:cstheme="minorHAnsi"/>
                <w:sz w:val="20"/>
                <w:szCs w:val="20"/>
                <w:lang w:val="en-US"/>
              </w:rPr>
              <w:t xml:space="preserve">berusaha </w:t>
            </w:r>
            <w:r w:rsidRPr="003349F3">
              <w:rPr>
                <w:rFonts w:cstheme="minorHAnsi"/>
                <w:sz w:val="20"/>
                <w:szCs w:val="20"/>
              </w:rPr>
              <w:t>mengembangkan VMTS secara periodik untuk mengetahui kebutuhan pemangku kepentingan</w:t>
            </w:r>
            <w:r w:rsidR="00F711D7" w:rsidRPr="003349F3">
              <w:rPr>
                <w:rFonts w:cstheme="minorHAnsi"/>
                <w:sz w:val="20"/>
                <w:szCs w:val="20"/>
                <w:lang w:val="en-US"/>
              </w:rPr>
              <w:t xml:space="preserve"> (sivitas akademika dan </w:t>
            </w:r>
            <w:r w:rsidR="00F711D7" w:rsidRPr="003349F3">
              <w:rPr>
                <w:rFonts w:cstheme="minorHAnsi"/>
                <w:i/>
                <w:sz w:val="20"/>
                <w:szCs w:val="20"/>
                <w:lang w:val="en-US"/>
              </w:rPr>
              <w:t xml:space="preserve">stakeholder). </w:t>
            </w:r>
          </w:p>
          <w:p w:rsidR="00E215E0" w:rsidRPr="003349F3" w:rsidRDefault="00E215E0" w:rsidP="003349F3">
            <w:pPr>
              <w:pStyle w:val="ListParagraph"/>
              <w:ind w:left="0"/>
              <w:rPr>
                <w:rFonts w:cstheme="minorHAnsi"/>
                <w:i/>
                <w:sz w:val="20"/>
                <w:szCs w:val="20"/>
                <w:lang w:val="en-US"/>
              </w:rPr>
            </w:pPr>
          </w:p>
        </w:tc>
        <w:tc>
          <w:tcPr>
            <w:tcW w:w="3800" w:type="dxa"/>
            <w:tcBorders>
              <w:top w:val="single" w:sz="4" w:space="0" w:color="auto"/>
              <w:left w:val="single" w:sz="4" w:space="0" w:color="auto"/>
              <w:bottom w:val="nil"/>
              <w:right w:val="single" w:sz="4" w:space="0" w:color="auto"/>
            </w:tcBorders>
          </w:tcPr>
          <w:p w:rsidR="002A5816" w:rsidRPr="003349F3" w:rsidRDefault="00802388" w:rsidP="003349F3">
            <w:pPr>
              <w:ind w:firstLine="720"/>
              <w:rPr>
                <w:rFonts w:cstheme="minorHAnsi"/>
                <w:sz w:val="20"/>
                <w:szCs w:val="20"/>
                <w:lang w:val="en-US"/>
              </w:rPr>
            </w:pPr>
            <w:r w:rsidRPr="003349F3">
              <w:rPr>
                <w:rFonts w:cstheme="minorHAnsi"/>
                <w:sz w:val="20"/>
                <w:szCs w:val="20"/>
                <w:lang w:val="en-US"/>
              </w:rPr>
              <w:t>Doku</w:t>
            </w:r>
            <w:r w:rsidR="002A5816" w:rsidRPr="003349F3">
              <w:rPr>
                <w:rFonts w:cstheme="minorHAnsi"/>
                <w:sz w:val="20"/>
                <w:szCs w:val="20"/>
                <w:lang w:val="en-US"/>
              </w:rPr>
              <w:t xml:space="preserve">men VMTS program studi </w:t>
            </w:r>
            <w:r w:rsidR="00D35693" w:rsidRPr="003349F3">
              <w:rPr>
                <w:rFonts w:cstheme="minorHAnsi"/>
                <w:sz w:val="20"/>
                <w:szCs w:val="20"/>
              </w:rPr>
              <w:t xml:space="preserve">lengkap, jelas, dan realistis serta selalu mengikuti perkembangan keilmuan. </w:t>
            </w:r>
          </w:p>
          <w:p w:rsidR="002A5816" w:rsidRPr="003349F3" w:rsidRDefault="002A5816" w:rsidP="003349F3">
            <w:pPr>
              <w:ind w:firstLine="720"/>
              <w:rPr>
                <w:rFonts w:cstheme="minorHAnsi"/>
                <w:sz w:val="20"/>
                <w:szCs w:val="20"/>
                <w:lang w:val="en-US"/>
              </w:rPr>
            </w:pPr>
          </w:p>
          <w:p w:rsidR="00D35693" w:rsidRPr="003349F3" w:rsidRDefault="00D35693" w:rsidP="003349F3">
            <w:pPr>
              <w:ind w:firstLine="720"/>
              <w:rPr>
                <w:rFonts w:cstheme="minorHAnsi"/>
                <w:sz w:val="20"/>
                <w:szCs w:val="20"/>
              </w:rPr>
            </w:pPr>
          </w:p>
        </w:tc>
      </w:tr>
      <w:tr w:rsidR="002C1D49" w:rsidRPr="003349F3" w:rsidTr="001C1E4A">
        <w:tc>
          <w:tcPr>
            <w:tcW w:w="556" w:type="dxa"/>
            <w:tcBorders>
              <w:top w:val="nil"/>
              <w:left w:val="single" w:sz="4" w:space="0" w:color="auto"/>
              <w:bottom w:val="nil"/>
              <w:right w:val="single" w:sz="4" w:space="0" w:color="auto"/>
            </w:tcBorders>
          </w:tcPr>
          <w:p w:rsidR="00D35693" w:rsidRPr="003349F3" w:rsidRDefault="00214566" w:rsidP="003349F3">
            <w:pPr>
              <w:pStyle w:val="ListParagraph"/>
              <w:ind w:left="0"/>
              <w:rPr>
                <w:rFonts w:cstheme="minorHAnsi"/>
                <w:sz w:val="20"/>
                <w:szCs w:val="20"/>
                <w:lang w:val="en-US"/>
              </w:rPr>
            </w:pPr>
            <w:r w:rsidRPr="003349F3">
              <w:rPr>
                <w:rFonts w:cstheme="minorHAnsi"/>
                <w:sz w:val="20"/>
                <w:szCs w:val="20"/>
                <w:lang w:val="en-US"/>
              </w:rPr>
              <w:t>4.</w:t>
            </w:r>
          </w:p>
        </w:tc>
        <w:tc>
          <w:tcPr>
            <w:tcW w:w="1686" w:type="dxa"/>
            <w:tcBorders>
              <w:top w:val="nil"/>
              <w:left w:val="single" w:sz="4" w:space="0" w:color="auto"/>
              <w:bottom w:val="nil"/>
              <w:right w:val="single" w:sz="4" w:space="0" w:color="auto"/>
            </w:tcBorders>
          </w:tcPr>
          <w:p w:rsidR="00D35693" w:rsidRPr="003B2690" w:rsidRDefault="00D35693" w:rsidP="003349F3">
            <w:pPr>
              <w:pStyle w:val="ListParagraph"/>
              <w:ind w:left="0"/>
              <w:rPr>
                <w:rFonts w:cstheme="minorHAnsi"/>
                <w:b/>
                <w:bCs/>
                <w:sz w:val="20"/>
                <w:szCs w:val="20"/>
              </w:rPr>
            </w:pPr>
            <w:r w:rsidRPr="003B2690">
              <w:rPr>
                <w:rFonts w:cstheme="minorHAnsi"/>
                <w:b/>
                <w:sz w:val="20"/>
                <w:szCs w:val="20"/>
              </w:rPr>
              <w:t xml:space="preserve">Sosialisasi VMTS </w:t>
            </w:r>
          </w:p>
        </w:tc>
        <w:tc>
          <w:tcPr>
            <w:tcW w:w="3574" w:type="dxa"/>
            <w:tcBorders>
              <w:top w:val="nil"/>
              <w:left w:val="single" w:sz="4" w:space="0" w:color="auto"/>
              <w:bottom w:val="nil"/>
              <w:right w:val="single" w:sz="4" w:space="0" w:color="auto"/>
            </w:tcBorders>
          </w:tcPr>
          <w:p w:rsidR="00832905" w:rsidRPr="003349F3" w:rsidRDefault="00A3245B" w:rsidP="003349F3">
            <w:pPr>
              <w:pStyle w:val="ListParagraph"/>
              <w:ind w:left="0"/>
              <w:rPr>
                <w:rFonts w:cstheme="minorHAnsi"/>
                <w:sz w:val="20"/>
                <w:szCs w:val="20"/>
                <w:lang w:val="en-US"/>
              </w:rPr>
            </w:pPr>
            <w:r w:rsidRPr="003349F3">
              <w:rPr>
                <w:rFonts w:cstheme="minorHAnsi"/>
                <w:sz w:val="20"/>
                <w:szCs w:val="20"/>
                <w:lang w:val="en-US"/>
              </w:rPr>
              <w:t xml:space="preserve">Sosialisasi VMTS program studi IQT </w:t>
            </w:r>
            <w:r w:rsidR="00832905" w:rsidRPr="003349F3">
              <w:rPr>
                <w:rFonts w:cstheme="minorHAnsi"/>
                <w:sz w:val="20"/>
                <w:szCs w:val="20"/>
                <w:lang w:val="en-US"/>
              </w:rPr>
              <w:t>memberikan pemahaman kepada sivitas akademika dan para pemangku kepentingan melalui kegiatan sosialisasi</w:t>
            </w:r>
            <w:r w:rsidR="002C1D49" w:rsidRPr="003349F3">
              <w:rPr>
                <w:rFonts w:cstheme="minorHAnsi"/>
                <w:sz w:val="20"/>
                <w:szCs w:val="20"/>
                <w:lang w:val="en-US"/>
              </w:rPr>
              <w:t xml:space="preserve"> (seminar visi misi program studi)</w:t>
            </w:r>
            <w:r w:rsidR="00832905" w:rsidRPr="003349F3">
              <w:rPr>
                <w:rFonts w:cstheme="minorHAnsi"/>
                <w:sz w:val="20"/>
                <w:szCs w:val="20"/>
                <w:lang w:val="en-US"/>
              </w:rPr>
              <w:t xml:space="preserve">. </w:t>
            </w:r>
          </w:p>
          <w:p w:rsidR="00D35693" w:rsidRPr="003349F3" w:rsidRDefault="00D35693" w:rsidP="003349F3">
            <w:pPr>
              <w:pStyle w:val="ListParagraph"/>
              <w:ind w:left="0"/>
              <w:rPr>
                <w:rFonts w:cstheme="minorHAnsi"/>
                <w:sz w:val="20"/>
                <w:szCs w:val="20"/>
              </w:rPr>
            </w:pPr>
          </w:p>
        </w:tc>
        <w:tc>
          <w:tcPr>
            <w:tcW w:w="3800" w:type="dxa"/>
            <w:tcBorders>
              <w:top w:val="nil"/>
              <w:left w:val="single" w:sz="4" w:space="0" w:color="auto"/>
              <w:bottom w:val="nil"/>
              <w:right w:val="single" w:sz="4" w:space="0" w:color="auto"/>
            </w:tcBorders>
          </w:tcPr>
          <w:p w:rsidR="00D35693" w:rsidRPr="003349F3" w:rsidRDefault="000C526A" w:rsidP="003349F3">
            <w:pPr>
              <w:pStyle w:val="ListParagraph"/>
              <w:ind w:left="0"/>
              <w:rPr>
                <w:rFonts w:cstheme="minorHAnsi"/>
                <w:sz w:val="20"/>
                <w:szCs w:val="20"/>
                <w:lang w:val="en-US"/>
              </w:rPr>
            </w:pPr>
            <w:r w:rsidRPr="003349F3">
              <w:rPr>
                <w:rFonts w:cstheme="minorHAnsi"/>
                <w:sz w:val="20"/>
                <w:szCs w:val="20"/>
                <w:lang w:val="en-US"/>
              </w:rPr>
              <w:t>Melanjutkan kegiatan sosialisasi yang telah</w:t>
            </w:r>
            <w:r w:rsidR="00D35693" w:rsidRPr="003349F3">
              <w:rPr>
                <w:rFonts w:cstheme="minorHAnsi"/>
                <w:sz w:val="20"/>
                <w:szCs w:val="20"/>
              </w:rPr>
              <w:t xml:space="preserve"> dilaksanakan dan </w:t>
            </w:r>
            <w:r w:rsidRPr="003349F3">
              <w:rPr>
                <w:rFonts w:cstheme="minorHAnsi"/>
                <w:sz w:val="20"/>
                <w:szCs w:val="20"/>
                <w:lang w:val="en-US"/>
              </w:rPr>
              <w:t>meng</w:t>
            </w:r>
            <w:r w:rsidR="00D35693" w:rsidRPr="003349F3">
              <w:rPr>
                <w:rFonts w:cstheme="minorHAnsi"/>
                <w:sz w:val="20"/>
                <w:szCs w:val="20"/>
              </w:rPr>
              <w:t xml:space="preserve">evaluasi pemahaman VMTS </w:t>
            </w:r>
            <w:r w:rsidR="00375B37" w:rsidRPr="003349F3">
              <w:rPr>
                <w:rFonts w:cstheme="minorHAnsi"/>
                <w:sz w:val="20"/>
                <w:szCs w:val="20"/>
                <w:lang w:val="en-US"/>
              </w:rPr>
              <w:t xml:space="preserve">program studi IQT </w:t>
            </w:r>
            <w:r w:rsidR="00D35693" w:rsidRPr="003349F3">
              <w:rPr>
                <w:rFonts w:cstheme="minorHAnsi"/>
                <w:sz w:val="20"/>
                <w:szCs w:val="20"/>
              </w:rPr>
              <w:t>secara berkelanjutan kepada sivitas akademika dan pemangku kepentingan</w:t>
            </w:r>
            <w:r w:rsidR="00375B37" w:rsidRPr="003349F3">
              <w:rPr>
                <w:rFonts w:cstheme="minorHAnsi"/>
                <w:sz w:val="20"/>
                <w:szCs w:val="20"/>
                <w:lang w:val="en-US"/>
              </w:rPr>
              <w:t>.</w:t>
            </w:r>
          </w:p>
        </w:tc>
        <w:tc>
          <w:tcPr>
            <w:tcW w:w="3800" w:type="dxa"/>
            <w:tcBorders>
              <w:top w:val="nil"/>
              <w:left w:val="single" w:sz="4" w:space="0" w:color="auto"/>
              <w:bottom w:val="nil"/>
              <w:right w:val="single" w:sz="4" w:space="0" w:color="auto"/>
            </w:tcBorders>
          </w:tcPr>
          <w:p w:rsidR="00D35693" w:rsidRPr="003349F3" w:rsidRDefault="002C1D49" w:rsidP="003349F3">
            <w:pPr>
              <w:ind w:firstLine="720"/>
              <w:rPr>
                <w:rFonts w:cstheme="minorHAnsi"/>
                <w:sz w:val="20"/>
                <w:szCs w:val="20"/>
                <w:lang w:val="en-US"/>
              </w:rPr>
            </w:pPr>
            <w:r w:rsidRPr="003349F3">
              <w:rPr>
                <w:rFonts w:cstheme="minorHAnsi"/>
                <w:sz w:val="20"/>
                <w:szCs w:val="20"/>
                <w:lang w:val="en-US"/>
              </w:rPr>
              <w:t xml:space="preserve">Kegiatan sosialisasi VMTS oleh program studi merupakan langkah pertama yang menjadi </w:t>
            </w:r>
            <w:r w:rsidRPr="003349F3">
              <w:rPr>
                <w:rFonts w:cstheme="minorHAnsi"/>
                <w:i/>
                <w:sz w:val="20"/>
                <w:szCs w:val="20"/>
                <w:lang w:val="en-US"/>
              </w:rPr>
              <w:t xml:space="preserve">core activity </w:t>
            </w:r>
            <w:r w:rsidRPr="003349F3">
              <w:rPr>
                <w:rFonts w:cstheme="minorHAnsi"/>
                <w:sz w:val="20"/>
                <w:szCs w:val="20"/>
                <w:lang w:val="en-US"/>
              </w:rPr>
              <w:t>dalam upaya pemahaman terhadap visi dan misi.</w:t>
            </w:r>
          </w:p>
        </w:tc>
      </w:tr>
      <w:tr w:rsidR="002C1D49" w:rsidRPr="003349F3" w:rsidTr="001C1E4A">
        <w:tc>
          <w:tcPr>
            <w:tcW w:w="556" w:type="dxa"/>
            <w:tcBorders>
              <w:top w:val="nil"/>
              <w:left w:val="single" w:sz="4" w:space="0" w:color="auto"/>
              <w:bottom w:val="nil"/>
              <w:right w:val="single" w:sz="4" w:space="0" w:color="auto"/>
            </w:tcBorders>
          </w:tcPr>
          <w:p w:rsidR="00D35693" w:rsidRPr="003349F3" w:rsidRDefault="00E81E9A" w:rsidP="003349F3">
            <w:pPr>
              <w:pStyle w:val="ListParagraph"/>
              <w:ind w:left="0"/>
              <w:rPr>
                <w:rFonts w:cstheme="minorHAnsi"/>
                <w:sz w:val="20"/>
                <w:szCs w:val="20"/>
                <w:lang w:val="en-US"/>
              </w:rPr>
            </w:pPr>
            <w:r w:rsidRPr="003349F3">
              <w:rPr>
                <w:rFonts w:cstheme="minorHAnsi"/>
                <w:sz w:val="20"/>
                <w:szCs w:val="20"/>
                <w:lang w:val="en-US"/>
              </w:rPr>
              <w:t>5.</w:t>
            </w:r>
          </w:p>
        </w:tc>
        <w:tc>
          <w:tcPr>
            <w:tcW w:w="1686" w:type="dxa"/>
            <w:tcBorders>
              <w:top w:val="nil"/>
              <w:left w:val="single" w:sz="4" w:space="0" w:color="auto"/>
              <w:bottom w:val="nil"/>
              <w:right w:val="single" w:sz="4" w:space="0" w:color="auto"/>
            </w:tcBorders>
          </w:tcPr>
          <w:p w:rsidR="00D35693" w:rsidRPr="003B2690" w:rsidRDefault="00D35693" w:rsidP="003349F3">
            <w:pPr>
              <w:pStyle w:val="ListParagraph"/>
              <w:ind w:left="0"/>
              <w:rPr>
                <w:rFonts w:cstheme="minorHAnsi"/>
                <w:b/>
                <w:bCs/>
                <w:sz w:val="20"/>
                <w:szCs w:val="20"/>
              </w:rPr>
            </w:pPr>
            <w:r w:rsidRPr="003B2690">
              <w:rPr>
                <w:rFonts w:cstheme="minorHAnsi"/>
                <w:b/>
                <w:sz w:val="20"/>
                <w:szCs w:val="20"/>
              </w:rPr>
              <w:t>Kontribusi sivitas akademika terhadap ketercapaian VMTS</w:t>
            </w:r>
          </w:p>
        </w:tc>
        <w:tc>
          <w:tcPr>
            <w:tcW w:w="3574" w:type="dxa"/>
            <w:tcBorders>
              <w:top w:val="nil"/>
              <w:left w:val="single" w:sz="4" w:space="0" w:color="auto"/>
              <w:bottom w:val="nil"/>
              <w:right w:val="single" w:sz="4" w:space="0" w:color="auto"/>
            </w:tcBorders>
          </w:tcPr>
          <w:p w:rsidR="00D35693" w:rsidRPr="003349F3" w:rsidRDefault="00D35693" w:rsidP="003349F3">
            <w:pPr>
              <w:pStyle w:val="ListParagraph"/>
              <w:ind w:left="0"/>
              <w:rPr>
                <w:rFonts w:cstheme="minorHAnsi"/>
                <w:sz w:val="20"/>
                <w:szCs w:val="20"/>
                <w:lang w:val="en-US"/>
              </w:rPr>
            </w:pPr>
            <w:r w:rsidRPr="003349F3">
              <w:rPr>
                <w:rFonts w:cstheme="minorHAnsi"/>
                <w:sz w:val="20"/>
                <w:szCs w:val="20"/>
              </w:rPr>
              <w:t xml:space="preserve">Sivitas akademika sangat mendukung dan turut berkontribusi terhadap ketercapaian VMTS melalui kinerja </w:t>
            </w:r>
            <w:r w:rsidR="00354E22" w:rsidRPr="003349F3">
              <w:rPr>
                <w:rFonts w:cstheme="minorHAnsi"/>
                <w:sz w:val="20"/>
                <w:szCs w:val="20"/>
                <w:lang w:val="en-US"/>
              </w:rPr>
              <w:t>berupa kegiatan organisasi yang meningkatkan kemandirian mahasiswa. Selain itu, ketercapaian juga terlihat pada</w:t>
            </w:r>
            <w:r w:rsidRPr="003349F3">
              <w:rPr>
                <w:rFonts w:cstheme="minorHAnsi"/>
                <w:sz w:val="20"/>
                <w:szCs w:val="20"/>
              </w:rPr>
              <w:t xml:space="preserve"> prestasi</w:t>
            </w:r>
            <w:r w:rsidR="00354E22" w:rsidRPr="003349F3">
              <w:rPr>
                <w:rFonts w:cstheme="minorHAnsi"/>
                <w:sz w:val="20"/>
                <w:szCs w:val="20"/>
                <w:lang w:val="en-US"/>
              </w:rPr>
              <w:t xml:space="preserve"> mahasiswa yang didapatkan. </w:t>
            </w:r>
          </w:p>
        </w:tc>
        <w:tc>
          <w:tcPr>
            <w:tcW w:w="3800" w:type="dxa"/>
            <w:tcBorders>
              <w:top w:val="nil"/>
              <w:left w:val="single" w:sz="4" w:space="0" w:color="auto"/>
              <w:bottom w:val="nil"/>
              <w:right w:val="single" w:sz="4" w:space="0" w:color="auto"/>
            </w:tcBorders>
          </w:tcPr>
          <w:p w:rsidR="00D35693" w:rsidRPr="003349F3" w:rsidRDefault="004E4207" w:rsidP="003349F3">
            <w:pPr>
              <w:pStyle w:val="ListParagraph"/>
              <w:ind w:left="0"/>
              <w:rPr>
                <w:rFonts w:cstheme="minorHAnsi"/>
                <w:sz w:val="20"/>
                <w:szCs w:val="20"/>
                <w:lang w:val="en-US"/>
              </w:rPr>
            </w:pPr>
            <w:r w:rsidRPr="003349F3">
              <w:rPr>
                <w:rFonts w:cstheme="minorHAnsi"/>
                <w:sz w:val="20"/>
                <w:szCs w:val="20"/>
                <w:lang w:val="en-US"/>
              </w:rPr>
              <w:t xml:space="preserve">Meningkatkan </w:t>
            </w:r>
            <w:r w:rsidR="00D35693" w:rsidRPr="003349F3">
              <w:rPr>
                <w:rFonts w:cstheme="minorHAnsi"/>
                <w:sz w:val="20"/>
                <w:szCs w:val="20"/>
              </w:rPr>
              <w:t>kegiatan</w:t>
            </w:r>
            <w:r w:rsidR="005B3998" w:rsidRPr="003349F3">
              <w:rPr>
                <w:rFonts w:cstheme="minorHAnsi"/>
                <w:sz w:val="20"/>
                <w:szCs w:val="20"/>
                <w:lang w:val="en-US"/>
              </w:rPr>
              <w:t xml:space="preserve"> kemahasiswaan dalam program studi IQT</w:t>
            </w:r>
            <w:r w:rsidR="00D35693" w:rsidRPr="003349F3">
              <w:rPr>
                <w:rFonts w:cstheme="minorHAnsi"/>
                <w:sz w:val="20"/>
                <w:szCs w:val="20"/>
              </w:rPr>
              <w:t xml:space="preserve">, </w:t>
            </w:r>
            <w:r w:rsidR="005B3998" w:rsidRPr="003349F3">
              <w:rPr>
                <w:rFonts w:cstheme="minorHAnsi"/>
                <w:sz w:val="20"/>
                <w:szCs w:val="20"/>
                <w:lang w:val="en-US"/>
              </w:rPr>
              <w:t xml:space="preserve">meningkatkan </w:t>
            </w:r>
            <w:r w:rsidR="00D35693" w:rsidRPr="003349F3">
              <w:rPr>
                <w:rFonts w:cstheme="minorHAnsi"/>
                <w:sz w:val="20"/>
                <w:szCs w:val="20"/>
              </w:rPr>
              <w:t>program kerja</w:t>
            </w:r>
            <w:r w:rsidR="00FA1ED9" w:rsidRPr="003349F3">
              <w:rPr>
                <w:rFonts w:cstheme="minorHAnsi"/>
                <w:sz w:val="20"/>
                <w:szCs w:val="20"/>
                <w:lang w:val="en-US"/>
              </w:rPr>
              <w:t xml:space="preserve"> </w:t>
            </w:r>
            <w:r w:rsidR="00B739A5" w:rsidRPr="003349F3">
              <w:rPr>
                <w:rFonts w:cstheme="minorHAnsi"/>
                <w:sz w:val="20"/>
                <w:szCs w:val="20"/>
                <w:lang w:val="en-US"/>
              </w:rPr>
              <w:t>berupa pelatihan atau seminar ilmiah</w:t>
            </w:r>
            <w:r w:rsidR="00D35693" w:rsidRPr="003349F3">
              <w:rPr>
                <w:rFonts w:cstheme="minorHAnsi"/>
                <w:sz w:val="20"/>
                <w:szCs w:val="20"/>
              </w:rPr>
              <w:t>, kinerja dosen</w:t>
            </w:r>
            <w:r w:rsidR="00E778D6" w:rsidRPr="003349F3">
              <w:rPr>
                <w:rFonts w:cstheme="minorHAnsi"/>
                <w:sz w:val="20"/>
                <w:szCs w:val="20"/>
                <w:lang w:val="en-US"/>
              </w:rPr>
              <w:t xml:space="preserve"> dalam mengajar di kelas dan membimbing mahasiswa menulis laporan akhir</w:t>
            </w:r>
            <w:r w:rsidR="00D35693" w:rsidRPr="003349F3">
              <w:rPr>
                <w:rFonts w:cstheme="minorHAnsi"/>
                <w:sz w:val="20"/>
                <w:szCs w:val="20"/>
              </w:rPr>
              <w:t xml:space="preserve">, dan </w:t>
            </w:r>
            <w:r w:rsidR="00D55F11" w:rsidRPr="003349F3">
              <w:rPr>
                <w:rFonts w:cstheme="minorHAnsi"/>
                <w:sz w:val="20"/>
                <w:szCs w:val="20"/>
                <w:lang w:val="en-US"/>
              </w:rPr>
              <w:t xml:space="preserve">berupaya meningkatkan </w:t>
            </w:r>
            <w:r w:rsidR="00D35693" w:rsidRPr="003349F3">
              <w:rPr>
                <w:rFonts w:cstheme="minorHAnsi"/>
                <w:sz w:val="20"/>
                <w:szCs w:val="20"/>
              </w:rPr>
              <w:t>prestasi mahasiswa</w:t>
            </w:r>
            <w:r w:rsidR="00D55F11" w:rsidRPr="003349F3">
              <w:rPr>
                <w:rFonts w:cstheme="minorHAnsi"/>
                <w:sz w:val="20"/>
                <w:szCs w:val="20"/>
                <w:lang w:val="en-US"/>
              </w:rPr>
              <w:t xml:space="preserve"> IQT</w:t>
            </w:r>
            <w:r w:rsidR="00D35693" w:rsidRPr="003349F3">
              <w:rPr>
                <w:rFonts w:cstheme="minorHAnsi"/>
                <w:sz w:val="20"/>
                <w:szCs w:val="20"/>
              </w:rPr>
              <w:t xml:space="preserve"> yang mendukung pencapaian VMTS lembaga</w:t>
            </w:r>
            <w:r w:rsidR="00D55F11" w:rsidRPr="003349F3">
              <w:rPr>
                <w:rFonts w:cstheme="minorHAnsi"/>
                <w:sz w:val="20"/>
                <w:szCs w:val="20"/>
                <w:lang w:val="en-US"/>
              </w:rPr>
              <w:t>.</w:t>
            </w:r>
          </w:p>
          <w:p w:rsidR="00E215E0" w:rsidRPr="003349F3" w:rsidRDefault="00E215E0" w:rsidP="003349F3">
            <w:pPr>
              <w:pStyle w:val="ListParagraph"/>
              <w:ind w:left="0"/>
              <w:rPr>
                <w:rFonts w:cstheme="minorHAnsi"/>
                <w:sz w:val="20"/>
                <w:szCs w:val="20"/>
                <w:lang w:val="en-US"/>
              </w:rPr>
            </w:pPr>
          </w:p>
        </w:tc>
        <w:tc>
          <w:tcPr>
            <w:tcW w:w="3800" w:type="dxa"/>
            <w:tcBorders>
              <w:top w:val="nil"/>
              <w:left w:val="single" w:sz="4" w:space="0" w:color="auto"/>
              <w:bottom w:val="nil"/>
              <w:right w:val="single" w:sz="4" w:space="0" w:color="auto"/>
            </w:tcBorders>
          </w:tcPr>
          <w:p w:rsidR="00D35693" w:rsidRPr="003349F3" w:rsidRDefault="002C1D49" w:rsidP="003349F3">
            <w:pPr>
              <w:pStyle w:val="ListParagraph"/>
              <w:ind w:left="0"/>
              <w:rPr>
                <w:rFonts w:cstheme="minorHAnsi"/>
                <w:sz w:val="20"/>
                <w:szCs w:val="20"/>
                <w:lang w:val="en-US"/>
              </w:rPr>
            </w:pPr>
            <w:r w:rsidRPr="003349F3">
              <w:rPr>
                <w:rFonts w:cstheme="minorHAnsi"/>
                <w:sz w:val="20"/>
                <w:szCs w:val="20"/>
                <w:lang w:val="en-US"/>
              </w:rPr>
              <w:t>Sivitas akademika perlu dimotivasi dalam memahami visi VMTS program studi IQT. Hal ini diperlukan agar para sivitas akademika menyadari pentingnya perwujudan VMTS untuk keberhasilan pencapaian VMTS FUAD (Fakultas Ushuluddin, Adab, dan Dakwah), bahkan hingga tingkat institusi.</w:t>
            </w:r>
          </w:p>
        </w:tc>
      </w:tr>
      <w:tr w:rsidR="002C1D49" w:rsidRPr="003349F3" w:rsidTr="001C1E4A">
        <w:tc>
          <w:tcPr>
            <w:tcW w:w="556" w:type="dxa"/>
            <w:tcBorders>
              <w:top w:val="nil"/>
              <w:left w:val="single" w:sz="4" w:space="0" w:color="auto"/>
              <w:bottom w:val="single" w:sz="4" w:space="0" w:color="auto"/>
              <w:right w:val="single" w:sz="4" w:space="0" w:color="auto"/>
            </w:tcBorders>
          </w:tcPr>
          <w:p w:rsidR="00D35693" w:rsidRPr="003349F3" w:rsidRDefault="0041048C" w:rsidP="003349F3">
            <w:pPr>
              <w:pStyle w:val="ListParagraph"/>
              <w:ind w:left="0"/>
              <w:jc w:val="center"/>
              <w:rPr>
                <w:rFonts w:cstheme="minorHAnsi"/>
                <w:sz w:val="20"/>
                <w:szCs w:val="20"/>
                <w:lang w:val="en-US"/>
              </w:rPr>
            </w:pPr>
            <w:r w:rsidRPr="003349F3">
              <w:rPr>
                <w:rFonts w:cstheme="minorHAnsi"/>
                <w:sz w:val="20"/>
                <w:szCs w:val="20"/>
                <w:lang w:val="en-US"/>
              </w:rPr>
              <w:lastRenderedPageBreak/>
              <w:t>6</w:t>
            </w:r>
          </w:p>
        </w:tc>
        <w:tc>
          <w:tcPr>
            <w:tcW w:w="1686" w:type="dxa"/>
            <w:tcBorders>
              <w:top w:val="nil"/>
              <w:left w:val="single" w:sz="4" w:space="0" w:color="auto"/>
              <w:bottom w:val="single" w:sz="4" w:space="0" w:color="auto"/>
              <w:right w:val="single" w:sz="4" w:space="0" w:color="auto"/>
            </w:tcBorders>
          </w:tcPr>
          <w:p w:rsidR="00D35693" w:rsidRPr="003B2690" w:rsidRDefault="00D35693" w:rsidP="003349F3">
            <w:pPr>
              <w:pStyle w:val="ListParagraph"/>
              <w:ind w:left="0"/>
              <w:rPr>
                <w:rFonts w:cstheme="minorHAnsi"/>
                <w:b/>
                <w:bCs/>
                <w:sz w:val="20"/>
                <w:szCs w:val="20"/>
              </w:rPr>
            </w:pPr>
            <w:r w:rsidRPr="003B2690">
              <w:rPr>
                <w:rFonts w:cstheme="minorHAnsi"/>
                <w:b/>
                <w:sz w:val="20"/>
                <w:szCs w:val="20"/>
              </w:rPr>
              <w:t xml:space="preserve">Tuntutan pengguna lulusan dan masyarakat </w:t>
            </w:r>
          </w:p>
        </w:tc>
        <w:tc>
          <w:tcPr>
            <w:tcW w:w="3574" w:type="dxa"/>
            <w:tcBorders>
              <w:top w:val="nil"/>
              <w:left w:val="single" w:sz="4" w:space="0" w:color="auto"/>
              <w:bottom w:val="single" w:sz="4" w:space="0" w:color="auto"/>
              <w:right w:val="single" w:sz="4" w:space="0" w:color="auto"/>
            </w:tcBorders>
          </w:tcPr>
          <w:p w:rsidR="00D35693" w:rsidRPr="003349F3" w:rsidRDefault="00D35693" w:rsidP="003349F3">
            <w:pPr>
              <w:pStyle w:val="ListParagraph"/>
              <w:ind w:left="0"/>
              <w:rPr>
                <w:rFonts w:cstheme="minorHAnsi"/>
                <w:sz w:val="20"/>
                <w:szCs w:val="20"/>
                <w:lang w:val="en-US"/>
              </w:rPr>
            </w:pPr>
            <w:r w:rsidRPr="003349F3">
              <w:rPr>
                <w:rFonts w:cstheme="minorHAnsi"/>
                <w:sz w:val="20"/>
                <w:szCs w:val="20"/>
              </w:rPr>
              <w:t xml:space="preserve">Prodi </w:t>
            </w:r>
            <w:r w:rsidR="004A6F23" w:rsidRPr="003349F3">
              <w:rPr>
                <w:rFonts w:cstheme="minorHAnsi"/>
                <w:sz w:val="20"/>
                <w:szCs w:val="20"/>
                <w:lang w:val="en-US"/>
              </w:rPr>
              <w:t>Ilmu Quran dan Tafsir</w:t>
            </w:r>
            <w:r w:rsidRPr="003349F3">
              <w:rPr>
                <w:rFonts w:cstheme="minorHAnsi"/>
                <w:sz w:val="20"/>
                <w:szCs w:val="20"/>
              </w:rPr>
              <w:t xml:space="preserve"> sebagai lembaga yang menghasilkan lulusan belum sepenuhnya mengetahui kebutuhan pengguna lulusan dan masyarakat dikarenakan pelaksanaan </w:t>
            </w:r>
            <w:r w:rsidRPr="003349F3">
              <w:rPr>
                <w:rFonts w:cstheme="minorHAnsi"/>
                <w:i/>
                <w:iCs/>
                <w:sz w:val="20"/>
                <w:szCs w:val="20"/>
              </w:rPr>
              <w:t>tracer study</w:t>
            </w:r>
            <w:r w:rsidRPr="003349F3">
              <w:rPr>
                <w:rFonts w:cstheme="minorHAnsi"/>
                <w:sz w:val="20"/>
                <w:szCs w:val="20"/>
              </w:rPr>
              <w:t xml:space="preserve"> yang belum maksimal</w:t>
            </w:r>
            <w:r w:rsidR="00D149C1" w:rsidRPr="003349F3">
              <w:rPr>
                <w:rFonts w:cstheme="minorHAnsi"/>
                <w:sz w:val="20"/>
                <w:szCs w:val="20"/>
                <w:lang w:val="en-US"/>
              </w:rPr>
              <w:t xml:space="preserve">. </w:t>
            </w:r>
          </w:p>
        </w:tc>
        <w:tc>
          <w:tcPr>
            <w:tcW w:w="3800" w:type="dxa"/>
            <w:tcBorders>
              <w:top w:val="nil"/>
              <w:left w:val="single" w:sz="4" w:space="0" w:color="auto"/>
              <w:bottom w:val="single" w:sz="4" w:space="0" w:color="auto"/>
              <w:right w:val="single" w:sz="4" w:space="0" w:color="auto"/>
            </w:tcBorders>
          </w:tcPr>
          <w:p w:rsidR="007E20D0" w:rsidRPr="003349F3" w:rsidRDefault="00D35693" w:rsidP="003349F3">
            <w:pPr>
              <w:pStyle w:val="ListParagraph"/>
              <w:ind w:left="0"/>
              <w:rPr>
                <w:rFonts w:cstheme="minorHAnsi"/>
                <w:sz w:val="20"/>
                <w:szCs w:val="20"/>
                <w:lang w:val="en-US"/>
              </w:rPr>
            </w:pPr>
            <w:r w:rsidRPr="003349F3">
              <w:rPr>
                <w:rFonts w:cstheme="minorHAnsi"/>
                <w:sz w:val="20"/>
                <w:szCs w:val="20"/>
              </w:rPr>
              <w:t xml:space="preserve">Meningkatkan kualitas pelaksanaan </w:t>
            </w:r>
            <w:r w:rsidRPr="003349F3">
              <w:rPr>
                <w:rFonts w:cstheme="minorHAnsi"/>
                <w:i/>
                <w:iCs/>
                <w:sz w:val="20"/>
                <w:szCs w:val="20"/>
              </w:rPr>
              <w:t xml:space="preserve">tracer study </w:t>
            </w:r>
            <w:r w:rsidR="00680DE9" w:rsidRPr="003349F3">
              <w:rPr>
                <w:rFonts w:cstheme="minorHAnsi"/>
                <w:iCs/>
                <w:sz w:val="20"/>
                <w:szCs w:val="20"/>
                <w:lang w:val="en-US"/>
              </w:rPr>
              <w:t xml:space="preserve">dari program Ilmu Quran dan Tafsir </w:t>
            </w:r>
            <w:r w:rsidRPr="003349F3">
              <w:rPr>
                <w:rFonts w:cstheme="minorHAnsi"/>
                <w:sz w:val="20"/>
                <w:szCs w:val="20"/>
              </w:rPr>
              <w:t xml:space="preserve">agar dapat mengetahui tuntutan pengguna lulusan. Selain itu, pihak </w:t>
            </w:r>
            <w:r w:rsidR="00E215E0" w:rsidRPr="003349F3">
              <w:rPr>
                <w:rFonts w:cstheme="minorHAnsi"/>
                <w:sz w:val="20"/>
                <w:szCs w:val="20"/>
                <w:lang w:val="en-US"/>
              </w:rPr>
              <w:t>program studi</w:t>
            </w:r>
            <w:r w:rsidRPr="003349F3">
              <w:rPr>
                <w:rFonts w:cstheme="minorHAnsi"/>
                <w:sz w:val="20"/>
                <w:szCs w:val="20"/>
              </w:rPr>
              <w:t xml:space="preserve"> harus </w:t>
            </w:r>
            <w:r w:rsidR="00E215E0" w:rsidRPr="003349F3">
              <w:rPr>
                <w:rFonts w:cstheme="minorHAnsi"/>
                <w:sz w:val="20"/>
                <w:szCs w:val="20"/>
                <w:lang w:val="en-US"/>
              </w:rPr>
              <w:t>terbuka</w:t>
            </w:r>
            <w:r w:rsidRPr="003349F3">
              <w:rPr>
                <w:rFonts w:cstheme="minorHAnsi"/>
                <w:sz w:val="20"/>
                <w:szCs w:val="20"/>
              </w:rPr>
              <w:t xml:space="preserve"> terhadap perkembangan global tentang kebutuhan terhadap lulusan </w:t>
            </w:r>
            <w:r w:rsidR="00AC32CA" w:rsidRPr="003349F3">
              <w:rPr>
                <w:rFonts w:cstheme="minorHAnsi"/>
                <w:sz w:val="20"/>
                <w:szCs w:val="20"/>
                <w:lang w:val="en-US"/>
              </w:rPr>
              <w:t xml:space="preserve">Ilmu Quran dan Tafsir. </w:t>
            </w:r>
          </w:p>
          <w:p w:rsidR="007E20D0" w:rsidRPr="003349F3" w:rsidRDefault="007E20D0" w:rsidP="003349F3">
            <w:pPr>
              <w:pStyle w:val="ListParagraph"/>
              <w:ind w:left="0"/>
              <w:rPr>
                <w:rFonts w:cstheme="minorHAnsi"/>
                <w:sz w:val="20"/>
                <w:szCs w:val="20"/>
                <w:lang w:val="en-US"/>
              </w:rPr>
            </w:pPr>
          </w:p>
          <w:p w:rsidR="007E20D0" w:rsidRPr="003349F3" w:rsidRDefault="007E20D0" w:rsidP="003349F3">
            <w:pPr>
              <w:pStyle w:val="ListParagraph"/>
              <w:ind w:left="0"/>
              <w:rPr>
                <w:rFonts w:cstheme="minorHAnsi"/>
                <w:sz w:val="20"/>
                <w:szCs w:val="20"/>
                <w:lang w:val="en-US"/>
              </w:rPr>
            </w:pPr>
          </w:p>
        </w:tc>
        <w:tc>
          <w:tcPr>
            <w:tcW w:w="3800" w:type="dxa"/>
            <w:tcBorders>
              <w:top w:val="nil"/>
              <w:left w:val="single" w:sz="4" w:space="0" w:color="auto"/>
              <w:bottom w:val="single" w:sz="4" w:space="0" w:color="auto"/>
              <w:right w:val="single" w:sz="4" w:space="0" w:color="auto"/>
            </w:tcBorders>
          </w:tcPr>
          <w:p w:rsidR="00D35693" w:rsidRPr="003349F3" w:rsidRDefault="004C23FB" w:rsidP="003349F3">
            <w:pPr>
              <w:pStyle w:val="ListParagraph"/>
              <w:ind w:left="0"/>
              <w:rPr>
                <w:rFonts w:cstheme="minorHAnsi"/>
                <w:sz w:val="20"/>
                <w:szCs w:val="20"/>
                <w:lang w:val="en-US"/>
              </w:rPr>
            </w:pPr>
            <w:r w:rsidRPr="003349F3">
              <w:rPr>
                <w:rFonts w:cstheme="minorHAnsi"/>
                <w:sz w:val="20"/>
                <w:szCs w:val="20"/>
                <w:lang w:val="en-US"/>
              </w:rPr>
              <w:t xml:space="preserve">Hasil dari </w:t>
            </w:r>
            <w:r w:rsidRPr="003349F3">
              <w:rPr>
                <w:rFonts w:cstheme="minorHAnsi"/>
                <w:i/>
                <w:sz w:val="20"/>
                <w:szCs w:val="20"/>
                <w:lang w:val="en-US"/>
              </w:rPr>
              <w:t xml:space="preserve">tracer study </w:t>
            </w:r>
            <w:r w:rsidRPr="003349F3">
              <w:rPr>
                <w:rFonts w:cstheme="minorHAnsi"/>
                <w:sz w:val="20"/>
                <w:szCs w:val="20"/>
                <w:lang w:val="en-US"/>
              </w:rPr>
              <w:t xml:space="preserve">terhadap lulusan dan pengguna lulusan </w:t>
            </w:r>
            <w:r w:rsidR="006D73E4" w:rsidRPr="003349F3">
              <w:rPr>
                <w:rFonts w:cstheme="minorHAnsi"/>
                <w:sz w:val="20"/>
                <w:szCs w:val="20"/>
                <w:lang w:val="en-US"/>
              </w:rPr>
              <w:t xml:space="preserve">dapat menjadi dasar kebijakan evaluasi terhadap penentuan pelaksanaan kebijakan dalam pengembangan visi dan misi program studi IQT. </w:t>
            </w:r>
            <w:r w:rsidRPr="003349F3">
              <w:rPr>
                <w:rFonts w:cstheme="minorHAnsi"/>
                <w:sz w:val="20"/>
                <w:szCs w:val="20"/>
                <w:lang w:val="en-US"/>
              </w:rPr>
              <w:t xml:space="preserve"> </w:t>
            </w:r>
          </w:p>
          <w:p w:rsidR="00555E9F" w:rsidRPr="003349F3" w:rsidRDefault="00555E9F" w:rsidP="003349F3">
            <w:pPr>
              <w:pStyle w:val="ListParagraph"/>
              <w:ind w:left="0"/>
              <w:rPr>
                <w:rFonts w:cstheme="minorHAnsi"/>
                <w:sz w:val="20"/>
                <w:szCs w:val="20"/>
                <w:lang w:val="en-US"/>
              </w:rPr>
            </w:pPr>
          </w:p>
        </w:tc>
      </w:tr>
      <w:tr w:rsidR="00517670" w:rsidRPr="003349F3" w:rsidTr="001C1E4A">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7670" w:rsidRPr="003B2690" w:rsidRDefault="00517670" w:rsidP="001E37E5">
            <w:pPr>
              <w:pStyle w:val="ListParagraph"/>
              <w:ind w:left="0"/>
              <w:jc w:val="center"/>
              <w:rPr>
                <w:rFonts w:cstheme="minorHAnsi"/>
                <w:b/>
                <w:sz w:val="20"/>
                <w:szCs w:val="20"/>
                <w:lang w:val="en-US"/>
              </w:rPr>
            </w:pPr>
            <w:r w:rsidRPr="003B2690">
              <w:rPr>
                <w:rFonts w:cstheme="minorHAnsi"/>
                <w:b/>
                <w:sz w:val="20"/>
                <w:szCs w:val="20"/>
              </w:rPr>
              <w:t>C.2 TATA PAMONG, TATA KELOLA, KERJASAMA</w:t>
            </w:r>
          </w:p>
        </w:tc>
      </w:tr>
      <w:tr w:rsidR="00517670" w:rsidRPr="003349F3" w:rsidTr="001C1E4A">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670" w:rsidRPr="003349F3" w:rsidRDefault="00517670" w:rsidP="003349F3">
            <w:pPr>
              <w:pStyle w:val="ListParagraph"/>
              <w:ind w:left="0"/>
              <w:jc w:val="center"/>
              <w:rPr>
                <w:rFonts w:cstheme="minorHAnsi"/>
                <w:sz w:val="20"/>
                <w:szCs w:val="20"/>
                <w:lang w:val="en-US"/>
              </w:rPr>
            </w:pPr>
            <w:r w:rsidRPr="003349F3">
              <w:rPr>
                <w:rFonts w:cstheme="minorHAnsi"/>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670" w:rsidRPr="003B2690" w:rsidRDefault="00517670" w:rsidP="003349F3">
            <w:pPr>
              <w:pStyle w:val="ListParagraph"/>
              <w:spacing w:before="120" w:after="120"/>
              <w:ind w:left="0"/>
              <w:jc w:val="center"/>
              <w:rPr>
                <w:rFonts w:cstheme="minorHAnsi"/>
                <w:b/>
                <w:sz w:val="20"/>
                <w:szCs w:val="20"/>
              </w:rPr>
            </w:pPr>
            <w:r w:rsidRPr="003B2690">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7670" w:rsidRPr="003349F3" w:rsidRDefault="00517670"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7670" w:rsidRPr="003349F3" w:rsidRDefault="00517670" w:rsidP="003349F3">
            <w:pPr>
              <w:pStyle w:val="ListParagraph"/>
              <w:spacing w:before="120" w:after="120"/>
              <w:ind w:left="0"/>
              <w:rPr>
                <w:rFonts w:cstheme="minorHAnsi"/>
                <w:b/>
                <w:sz w:val="20"/>
                <w:szCs w:val="20"/>
              </w:rPr>
            </w:pPr>
            <w:r w:rsidRPr="003349F3">
              <w:rPr>
                <w:rFonts w:cstheme="minorHAnsi"/>
                <w:b/>
                <w:sz w:val="20"/>
                <w:szCs w:val="20"/>
              </w:rPr>
              <w:t>Deskripsi</w:t>
            </w:r>
          </w:p>
        </w:tc>
      </w:tr>
      <w:tr w:rsidR="00CF6AE6" w:rsidRPr="003349F3" w:rsidTr="001C1E4A">
        <w:tc>
          <w:tcPr>
            <w:tcW w:w="556" w:type="dxa"/>
            <w:tcBorders>
              <w:top w:val="single" w:sz="4" w:space="0" w:color="auto"/>
              <w:left w:val="single" w:sz="4" w:space="0" w:color="auto"/>
              <w:bottom w:val="nil"/>
              <w:right w:val="single" w:sz="4" w:space="0" w:color="auto"/>
            </w:tcBorders>
          </w:tcPr>
          <w:p w:rsidR="007B186A" w:rsidRPr="003349F3" w:rsidRDefault="007B186A" w:rsidP="003349F3">
            <w:pPr>
              <w:pStyle w:val="ListParagraph"/>
              <w:ind w:left="0"/>
              <w:jc w:val="center"/>
              <w:rPr>
                <w:rFonts w:cstheme="minorHAnsi"/>
                <w:b/>
                <w:sz w:val="20"/>
                <w:szCs w:val="20"/>
                <w:lang w:val="en-US"/>
              </w:rPr>
            </w:pPr>
          </w:p>
          <w:p w:rsidR="003B30AB" w:rsidRPr="003349F3" w:rsidRDefault="003B30AB" w:rsidP="003349F3">
            <w:pPr>
              <w:pStyle w:val="ListParagraph"/>
              <w:ind w:left="0"/>
              <w:jc w:val="center"/>
              <w:rPr>
                <w:rFonts w:cstheme="minorHAnsi"/>
                <w:b/>
                <w:sz w:val="20"/>
                <w:szCs w:val="20"/>
                <w:lang w:val="en-US"/>
              </w:rPr>
            </w:pPr>
            <w:r w:rsidRPr="003349F3">
              <w:rPr>
                <w:rFonts w:cstheme="minorHAnsi"/>
                <w:b/>
                <w:sz w:val="20"/>
                <w:szCs w:val="20"/>
                <w:lang w:val="en-US"/>
              </w:rPr>
              <w:t>1</w:t>
            </w:r>
          </w:p>
        </w:tc>
        <w:tc>
          <w:tcPr>
            <w:tcW w:w="1686" w:type="dxa"/>
            <w:tcBorders>
              <w:top w:val="single" w:sz="4" w:space="0" w:color="auto"/>
              <w:left w:val="single" w:sz="4" w:space="0" w:color="auto"/>
              <w:bottom w:val="nil"/>
              <w:right w:val="single" w:sz="4" w:space="0" w:color="auto"/>
            </w:tcBorders>
          </w:tcPr>
          <w:p w:rsidR="007B186A" w:rsidRPr="003B2690" w:rsidRDefault="007B186A" w:rsidP="003349F3">
            <w:pPr>
              <w:pStyle w:val="ListParagraph"/>
              <w:ind w:left="0"/>
              <w:rPr>
                <w:rFonts w:cstheme="minorHAnsi"/>
                <w:b/>
                <w:sz w:val="20"/>
                <w:szCs w:val="20"/>
                <w:lang w:val="en-US"/>
              </w:rPr>
            </w:pPr>
          </w:p>
          <w:p w:rsidR="003B30AB" w:rsidRPr="003B2690" w:rsidRDefault="003B30AB" w:rsidP="003349F3">
            <w:pPr>
              <w:pStyle w:val="ListParagraph"/>
              <w:ind w:left="0"/>
              <w:rPr>
                <w:rFonts w:cstheme="minorHAnsi"/>
                <w:b/>
                <w:sz w:val="20"/>
                <w:szCs w:val="20"/>
                <w:lang w:val="en-US"/>
              </w:rPr>
            </w:pPr>
            <w:r w:rsidRPr="003B2690">
              <w:rPr>
                <w:rFonts w:cstheme="minorHAnsi"/>
                <w:b/>
                <w:sz w:val="20"/>
                <w:szCs w:val="20"/>
                <w:lang w:val="en-US"/>
              </w:rPr>
              <w:t>Mekanisme Pelaksanaan Tata Pamong dan Struktur Organisasi</w:t>
            </w:r>
          </w:p>
        </w:tc>
        <w:tc>
          <w:tcPr>
            <w:tcW w:w="3574" w:type="dxa"/>
            <w:tcBorders>
              <w:top w:val="single" w:sz="4" w:space="0" w:color="auto"/>
              <w:left w:val="single" w:sz="4" w:space="0" w:color="auto"/>
              <w:bottom w:val="nil"/>
              <w:right w:val="single" w:sz="4" w:space="0" w:color="auto"/>
            </w:tcBorders>
          </w:tcPr>
          <w:p w:rsidR="007B186A" w:rsidRPr="003349F3" w:rsidRDefault="007B186A" w:rsidP="003349F3">
            <w:pPr>
              <w:pStyle w:val="ListParagraph"/>
              <w:ind w:left="0"/>
              <w:rPr>
                <w:rFonts w:cstheme="minorHAnsi"/>
                <w:sz w:val="20"/>
                <w:szCs w:val="20"/>
                <w:lang w:val="en-US"/>
              </w:rPr>
            </w:pPr>
          </w:p>
          <w:p w:rsidR="003B30AB" w:rsidRPr="003349F3" w:rsidRDefault="003B30AB" w:rsidP="003349F3">
            <w:pPr>
              <w:pStyle w:val="ListParagraph"/>
              <w:ind w:left="0"/>
              <w:rPr>
                <w:rFonts w:cstheme="minorHAnsi"/>
                <w:sz w:val="20"/>
                <w:szCs w:val="20"/>
                <w:lang w:val="en-US"/>
              </w:rPr>
            </w:pPr>
            <w:r w:rsidRPr="003349F3">
              <w:rPr>
                <w:rFonts w:cstheme="minorHAnsi"/>
                <w:sz w:val="20"/>
                <w:szCs w:val="20"/>
              </w:rPr>
              <w:t>Mekanisme tata pamong dan struktur organisasi</w:t>
            </w:r>
            <w:r w:rsidR="002C6EA8" w:rsidRPr="003349F3">
              <w:rPr>
                <w:rFonts w:cstheme="minorHAnsi"/>
                <w:sz w:val="20"/>
                <w:szCs w:val="20"/>
                <w:lang w:val="en-US"/>
              </w:rPr>
              <w:t xml:space="preserve"> program studi IQT</w:t>
            </w:r>
            <w:r w:rsidRPr="003349F3">
              <w:rPr>
                <w:rFonts w:cstheme="minorHAnsi"/>
                <w:sz w:val="20"/>
                <w:szCs w:val="20"/>
              </w:rPr>
              <w:t xml:space="preserve"> tersusun lengkap </w:t>
            </w:r>
            <w:r w:rsidR="002C6EA8" w:rsidRPr="003349F3">
              <w:rPr>
                <w:rFonts w:cstheme="minorHAnsi"/>
                <w:sz w:val="20"/>
                <w:szCs w:val="20"/>
                <w:lang w:val="en-US"/>
              </w:rPr>
              <w:t>(</w:t>
            </w:r>
            <w:r w:rsidRPr="003349F3">
              <w:rPr>
                <w:rFonts w:cstheme="minorHAnsi"/>
                <w:sz w:val="20"/>
                <w:szCs w:val="20"/>
              </w:rPr>
              <w:t>tupoksi, hak, kewajiban, dan tanggung jawab</w:t>
            </w:r>
            <w:r w:rsidR="002C6EA8" w:rsidRPr="003349F3">
              <w:rPr>
                <w:rFonts w:cstheme="minorHAnsi"/>
                <w:sz w:val="20"/>
                <w:szCs w:val="20"/>
                <w:lang w:val="en-US"/>
              </w:rPr>
              <w:t>)</w:t>
            </w:r>
            <w:r w:rsidRPr="003349F3">
              <w:rPr>
                <w:rFonts w:cstheme="minorHAnsi"/>
                <w:sz w:val="20"/>
                <w:szCs w:val="20"/>
              </w:rPr>
              <w:t xml:space="preserve"> </w:t>
            </w:r>
            <w:r w:rsidR="00FC5400" w:rsidRPr="003349F3">
              <w:rPr>
                <w:rFonts w:cstheme="minorHAnsi"/>
                <w:sz w:val="20"/>
                <w:szCs w:val="20"/>
                <w:lang w:val="en-US"/>
              </w:rPr>
              <w:t xml:space="preserve">. Mekanisme tersebut dikendalikan oleh Sistem Penjaminan Mutu Fakultas yang dapat ditelusuri melalui dokumen kebijakan mutu pelaksanaan Tata Pamong yang terdapat di Unit Penjaminan Mutu. </w:t>
            </w:r>
          </w:p>
        </w:tc>
        <w:tc>
          <w:tcPr>
            <w:tcW w:w="3800" w:type="dxa"/>
            <w:tcBorders>
              <w:top w:val="single" w:sz="4" w:space="0" w:color="auto"/>
              <w:left w:val="single" w:sz="4" w:space="0" w:color="auto"/>
              <w:bottom w:val="nil"/>
              <w:right w:val="single" w:sz="4" w:space="0" w:color="auto"/>
            </w:tcBorders>
          </w:tcPr>
          <w:p w:rsidR="007B186A" w:rsidRPr="003349F3" w:rsidRDefault="007B186A" w:rsidP="003349F3">
            <w:pPr>
              <w:pStyle w:val="ListParagraph"/>
              <w:ind w:left="0"/>
              <w:rPr>
                <w:rFonts w:cstheme="minorHAnsi"/>
                <w:sz w:val="20"/>
                <w:szCs w:val="20"/>
                <w:lang w:val="en-US"/>
              </w:rPr>
            </w:pPr>
          </w:p>
          <w:p w:rsidR="003B30AB" w:rsidRPr="003349F3" w:rsidRDefault="003B30AB" w:rsidP="003349F3">
            <w:pPr>
              <w:pStyle w:val="ListParagraph"/>
              <w:ind w:left="0"/>
              <w:rPr>
                <w:rFonts w:cstheme="minorHAnsi"/>
                <w:sz w:val="20"/>
                <w:szCs w:val="20"/>
              </w:rPr>
            </w:pPr>
            <w:r w:rsidRPr="003349F3">
              <w:rPr>
                <w:rFonts w:cstheme="minorHAnsi"/>
                <w:sz w:val="20"/>
                <w:szCs w:val="20"/>
              </w:rPr>
              <w:t xml:space="preserve">Meningkatkan mekanisme tata pamong dilakukan melalui </w:t>
            </w:r>
            <w:r w:rsidR="00267F19" w:rsidRPr="003349F3">
              <w:rPr>
                <w:rFonts w:cstheme="minorHAnsi"/>
                <w:sz w:val="20"/>
                <w:szCs w:val="20"/>
                <w:lang w:val="en-US"/>
              </w:rPr>
              <w:t>suatu siklus yang berkelanjutan dalam siklus  PPEPP (penetapan, pelaksanaan, evaluasi, pengendalian, peningkatan) dalam bidang Tata Pamong, Tata Kelola, dan Kerjasama</w:t>
            </w:r>
            <w:r w:rsidRPr="003349F3">
              <w:rPr>
                <w:rFonts w:cstheme="minorHAnsi"/>
                <w:sz w:val="20"/>
                <w:szCs w:val="20"/>
              </w:rPr>
              <w:t xml:space="preserve">. </w:t>
            </w:r>
          </w:p>
        </w:tc>
        <w:tc>
          <w:tcPr>
            <w:tcW w:w="3800" w:type="dxa"/>
            <w:tcBorders>
              <w:top w:val="single" w:sz="4" w:space="0" w:color="auto"/>
              <w:left w:val="single" w:sz="4" w:space="0" w:color="auto"/>
              <w:bottom w:val="nil"/>
              <w:right w:val="single" w:sz="4" w:space="0" w:color="auto"/>
            </w:tcBorders>
          </w:tcPr>
          <w:p w:rsidR="007B186A" w:rsidRPr="003349F3" w:rsidRDefault="007B186A" w:rsidP="003349F3">
            <w:pPr>
              <w:pStyle w:val="ListParagraph"/>
              <w:spacing w:before="120" w:after="120"/>
              <w:ind w:left="0"/>
              <w:rPr>
                <w:rFonts w:cstheme="minorHAnsi"/>
                <w:sz w:val="20"/>
                <w:szCs w:val="20"/>
                <w:lang w:val="en-US"/>
              </w:rPr>
            </w:pPr>
          </w:p>
          <w:p w:rsidR="003B30AB" w:rsidRPr="003349F3" w:rsidRDefault="00267F19" w:rsidP="003349F3">
            <w:pPr>
              <w:pStyle w:val="ListParagraph"/>
              <w:spacing w:before="120" w:after="120"/>
              <w:ind w:left="0"/>
              <w:rPr>
                <w:rFonts w:cstheme="minorHAnsi"/>
                <w:sz w:val="20"/>
                <w:szCs w:val="20"/>
                <w:lang w:val="en-US"/>
              </w:rPr>
            </w:pPr>
            <w:r w:rsidRPr="003349F3">
              <w:rPr>
                <w:rFonts w:cstheme="minorHAnsi"/>
                <w:sz w:val="20"/>
                <w:szCs w:val="20"/>
                <w:lang w:val="en-US"/>
              </w:rPr>
              <w:t>Dalam</w:t>
            </w:r>
            <w:r w:rsidR="00DB1DAF" w:rsidRPr="003349F3">
              <w:rPr>
                <w:rFonts w:cstheme="minorHAnsi"/>
                <w:sz w:val="20"/>
                <w:szCs w:val="20"/>
                <w:lang w:val="en-US"/>
              </w:rPr>
              <w:t xml:space="preserve"> mekanisme pelaksanaan tata pamong, semu</w:t>
            </w:r>
            <w:r w:rsidR="00D473B0" w:rsidRPr="003349F3">
              <w:rPr>
                <w:rFonts w:cstheme="minorHAnsi"/>
                <w:sz w:val="20"/>
                <w:szCs w:val="20"/>
                <w:lang w:val="en-US"/>
              </w:rPr>
              <w:t>a</w:t>
            </w:r>
            <w:r w:rsidR="00DB1DAF" w:rsidRPr="003349F3">
              <w:rPr>
                <w:rFonts w:cstheme="minorHAnsi"/>
                <w:sz w:val="20"/>
                <w:szCs w:val="20"/>
                <w:lang w:val="en-US"/>
              </w:rPr>
              <w:t xml:space="preserve"> pihak dalam sivitas akademika dilibatkan </w:t>
            </w:r>
            <w:r w:rsidR="00D473B0" w:rsidRPr="003349F3">
              <w:rPr>
                <w:rFonts w:cstheme="minorHAnsi"/>
                <w:sz w:val="20"/>
                <w:szCs w:val="20"/>
                <w:lang w:val="en-US"/>
              </w:rPr>
              <w:t xml:space="preserve">dalamm mengevaluasi kinerja tata pamong yang terdapat di program studi dan di fakultas. </w:t>
            </w:r>
          </w:p>
        </w:tc>
      </w:tr>
      <w:tr w:rsidR="004F514E" w:rsidRPr="003349F3" w:rsidTr="001C1E4A">
        <w:tc>
          <w:tcPr>
            <w:tcW w:w="556" w:type="dxa"/>
            <w:tcBorders>
              <w:top w:val="nil"/>
              <w:left w:val="single" w:sz="4" w:space="0" w:color="auto"/>
              <w:bottom w:val="nil"/>
              <w:right w:val="single" w:sz="4" w:space="0" w:color="auto"/>
            </w:tcBorders>
          </w:tcPr>
          <w:p w:rsidR="00737E15" w:rsidRPr="003349F3" w:rsidRDefault="00737E15" w:rsidP="003349F3">
            <w:pPr>
              <w:pStyle w:val="ListParagraph"/>
              <w:ind w:left="0"/>
              <w:jc w:val="center"/>
              <w:rPr>
                <w:rFonts w:cstheme="minorHAnsi"/>
                <w:b/>
                <w:sz w:val="20"/>
                <w:szCs w:val="20"/>
                <w:lang w:val="en-US"/>
              </w:rPr>
            </w:pPr>
          </w:p>
          <w:p w:rsidR="004F514E" w:rsidRPr="003349F3" w:rsidRDefault="007B186A" w:rsidP="003349F3">
            <w:pPr>
              <w:pStyle w:val="ListParagraph"/>
              <w:ind w:left="0"/>
              <w:jc w:val="center"/>
              <w:rPr>
                <w:rFonts w:cstheme="minorHAnsi"/>
                <w:b/>
                <w:sz w:val="20"/>
                <w:szCs w:val="20"/>
                <w:lang w:val="en-US"/>
              </w:rPr>
            </w:pPr>
            <w:r w:rsidRPr="003349F3">
              <w:rPr>
                <w:rFonts w:cstheme="minorHAnsi"/>
                <w:b/>
                <w:sz w:val="20"/>
                <w:szCs w:val="20"/>
                <w:lang w:val="en-US"/>
              </w:rPr>
              <w:t>2</w:t>
            </w:r>
          </w:p>
        </w:tc>
        <w:tc>
          <w:tcPr>
            <w:tcW w:w="1686" w:type="dxa"/>
            <w:tcBorders>
              <w:top w:val="nil"/>
              <w:left w:val="single" w:sz="4" w:space="0" w:color="auto"/>
              <w:bottom w:val="nil"/>
              <w:right w:val="single" w:sz="4" w:space="0" w:color="auto"/>
            </w:tcBorders>
          </w:tcPr>
          <w:p w:rsidR="00737E15" w:rsidRPr="003349F3" w:rsidRDefault="00737E15" w:rsidP="003349F3">
            <w:pPr>
              <w:pStyle w:val="ListParagraph"/>
              <w:ind w:left="0"/>
              <w:rPr>
                <w:rFonts w:cstheme="minorHAnsi"/>
                <w:b/>
                <w:sz w:val="20"/>
                <w:szCs w:val="20"/>
                <w:lang w:val="en-US"/>
              </w:rPr>
            </w:pPr>
          </w:p>
          <w:p w:rsidR="004F514E" w:rsidRPr="003349F3" w:rsidRDefault="007B186A" w:rsidP="003349F3">
            <w:pPr>
              <w:pStyle w:val="ListParagraph"/>
              <w:ind w:left="0"/>
              <w:rPr>
                <w:rFonts w:cstheme="minorHAnsi"/>
                <w:b/>
                <w:sz w:val="20"/>
                <w:szCs w:val="20"/>
                <w:lang w:val="en-US"/>
              </w:rPr>
            </w:pPr>
            <w:r w:rsidRPr="003349F3">
              <w:rPr>
                <w:rFonts w:cstheme="minorHAnsi"/>
                <w:b/>
                <w:sz w:val="20"/>
                <w:szCs w:val="20"/>
                <w:lang w:val="en-US"/>
              </w:rPr>
              <w:t xml:space="preserve">Sistem Kepemimpinan </w:t>
            </w:r>
          </w:p>
        </w:tc>
        <w:tc>
          <w:tcPr>
            <w:tcW w:w="3574" w:type="dxa"/>
            <w:tcBorders>
              <w:top w:val="nil"/>
              <w:left w:val="single" w:sz="4" w:space="0" w:color="auto"/>
              <w:bottom w:val="nil"/>
              <w:right w:val="single" w:sz="4" w:space="0" w:color="auto"/>
            </w:tcBorders>
          </w:tcPr>
          <w:p w:rsidR="00737E15" w:rsidRPr="003349F3" w:rsidRDefault="00737E15" w:rsidP="003349F3">
            <w:pPr>
              <w:pStyle w:val="ListParagraph"/>
              <w:ind w:left="0"/>
              <w:rPr>
                <w:rFonts w:cstheme="minorHAnsi"/>
                <w:sz w:val="20"/>
                <w:szCs w:val="20"/>
                <w:lang w:val="en-US"/>
              </w:rPr>
            </w:pPr>
          </w:p>
          <w:p w:rsidR="004F514E" w:rsidRPr="003349F3" w:rsidRDefault="00195872" w:rsidP="003349F3">
            <w:pPr>
              <w:pStyle w:val="ListParagraph"/>
              <w:ind w:left="0"/>
              <w:rPr>
                <w:rFonts w:cstheme="minorHAnsi"/>
                <w:sz w:val="20"/>
                <w:szCs w:val="20"/>
                <w:lang w:val="en-US"/>
              </w:rPr>
            </w:pPr>
            <w:r w:rsidRPr="003349F3">
              <w:rPr>
                <w:rFonts w:cstheme="minorHAnsi"/>
                <w:sz w:val="20"/>
                <w:szCs w:val="20"/>
                <w:lang w:val="en-US"/>
              </w:rPr>
              <w:t xml:space="preserve">Kepemimpinan dalam program studi mengedepankan </w:t>
            </w:r>
            <w:r w:rsidR="00473D74" w:rsidRPr="003349F3">
              <w:rPr>
                <w:rFonts w:cstheme="minorHAnsi"/>
                <w:sz w:val="20"/>
                <w:szCs w:val="20"/>
                <w:lang w:val="en-US"/>
              </w:rPr>
              <w:t xml:space="preserve">lima nilai budaya kementerian agama, yakni </w:t>
            </w:r>
            <w:r w:rsidRPr="003349F3">
              <w:rPr>
                <w:rFonts w:cstheme="minorHAnsi"/>
                <w:sz w:val="20"/>
                <w:szCs w:val="20"/>
                <w:lang w:val="en-US"/>
              </w:rPr>
              <w:t xml:space="preserve">nilai </w:t>
            </w:r>
            <w:r w:rsidR="0063182B" w:rsidRPr="003349F3">
              <w:rPr>
                <w:rFonts w:cstheme="minorHAnsi"/>
                <w:sz w:val="20"/>
                <w:szCs w:val="20"/>
                <w:lang w:val="en-US"/>
              </w:rPr>
              <w:t xml:space="preserve">integritas, profesionalitas, inovasi, keteladanan, dan tanggungjawab. </w:t>
            </w:r>
          </w:p>
        </w:tc>
        <w:tc>
          <w:tcPr>
            <w:tcW w:w="3800" w:type="dxa"/>
            <w:tcBorders>
              <w:top w:val="nil"/>
              <w:left w:val="single" w:sz="4" w:space="0" w:color="auto"/>
              <w:bottom w:val="nil"/>
              <w:right w:val="single" w:sz="4" w:space="0" w:color="auto"/>
            </w:tcBorders>
          </w:tcPr>
          <w:p w:rsidR="00737E15" w:rsidRPr="003349F3" w:rsidRDefault="00737E15" w:rsidP="003349F3">
            <w:pPr>
              <w:pStyle w:val="ListParagraph"/>
              <w:ind w:left="0"/>
              <w:rPr>
                <w:rFonts w:cstheme="minorHAnsi"/>
                <w:sz w:val="20"/>
                <w:szCs w:val="20"/>
                <w:lang w:val="en-US"/>
              </w:rPr>
            </w:pPr>
          </w:p>
          <w:p w:rsidR="004F514E" w:rsidRPr="003349F3" w:rsidRDefault="00D136E4" w:rsidP="003349F3">
            <w:pPr>
              <w:pStyle w:val="ListParagraph"/>
              <w:ind w:left="0"/>
              <w:rPr>
                <w:rFonts w:cstheme="minorHAnsi"/>
                <w:sz w:val="20"/>
                <w:szCs w:val="20"/>
                <w:lang w:val="en-US"/>
              </w:rPr>
            </w:pPr>
            <w:r w:rsidRPr="003349F3">
              <w:rPr>
                <w:rFonts w:cstheme="minorHAnsi"/>
                <w:sz w:val="20"/>
                <w:szCs w:val="20"/>
                <w:lang w:val="en-US"/>
              </w:rPr>
              <w:t xml:space="preserve">Meningkatkan kualitas kepemimpinan dengan mengedepankan kebersamaan. Setiap keputusan dan kebijakan yang dibuat oleh pemangku kepentingan </w:t>
            </w:r>
            <w:r w:rsidR="00047E4F" w:rsidRPr="003349F3">
              <w:rPr>
                <w:rFonts w:cstheme="minorHAnsi"/>
                <w:sz w:val="20"/>
                <w:szCs w:val="20"/>
                <w:lang w:val="en-US"/>
              </w:rPr>
              <w:t xml:space="preserve">perlu melibatkan banyak pihak. </w:t>
            </w:r>
          </w:p>
        </w:tc>
        <w:tc>
          <w:tcPr>
            <w:tcW w:w="3800" w:type="dxa"/>
            <w:tcBorders>
              <w:top w:val="nil"/>
              <w:left w:val="single" w:sz="4" w:space="0" w:color="auto"/>
              <w:bottom w:val="nil"/>
              <w:right w:val="single" w:sz="4" w:space="0" w:color="auto"/>
            </w:tcBorders>
          </w:tcPr>
          <w:p w:rsidR="004F514E" w:rsidRPr="003349F3" w:rsidRDefault="009459E3" w:rsidP="003349F3">
            <w:pPr>
              <w:pStyle w:val="ListParagraph"/>
              <w:spacing w:before="120" w:after="120"/>
              <w:ind w:left="0"/>
              <w:rPr>
                <w:rFonts w:cstheme="minorHAnsi"/>
                <w:sz w:val="20"/>
                <w:szCs w:val="20"/>
                <w:lang w:val="en-US"/>
              </w:rPr>
            </w:pPr>
            <w:r w:rsidRPr="003349F3">
              <w:rPr>
                <w:rFonts w:cstheme="minorHAnsi"/>
                <w:sz w:val="20"/>
                <w:szCs w:val="20"/>
                <w:lang w:val="en-US"/>
              </w:rPr>
              <w:t>Sistem kepemimpinan di program studi IQT FUAD</w:t>
            </w:r>
            <w:r w:rsidR="00FE4159" w:rsidRPr="003349F3">
              <w:rPr>
                <w:rFonts w:cstheme="minorHAnsi"/>
                <w:sz w:val="20"/>
                <w:szCs w:val="20"/>
                <w:lang w:val="en-US"/>
              </w:rPr>
              <w:t xml:space="preserve"> yang baik dapat mengembangkan segala bidang yang terdapat dalam fakultas. </w:t>
            </w:r>
          </w:p>
        </w:tc>
      </w:tr>
      <w:tr w:rsidR="007F6F8C" w:rsidRPr="003349F3" w:rsidTr="001C1E4A">
        <w:tc>
          <w:tcPr>
            <w:tcW w:w="556" w:type="dxa"/>
            <w:tcBorders>
              <w:top w:val="nil"/>
              <w:left w:val="single" w:sz="4" w:space="0" w:color="auto"/>
              <w:bottom w:val="nil"/>
              <w:right w:val="single" w:sz="4" w:space="0" w:color="auto"/>
            </w:tcBorders>
          </w:tcPr>
          <w:p w:rsidR="00AF7A4E" w:rsidRPr="003349F3" w:rsidRDefault="00AF7A4E" w:rsidP="003349F3">
            <w:pPr>
              <w:pStyle w:val="ListParagraph"/>
              <w:ind w:left="0"/>
              <w:jc w:val="center"/>
              <w:rPr>
                <w:rFonts w:cstheme="minorHAnsi"/>
                <w:b/>
                <w:sz w:val="20"/>
                <w:szCs w:val="20"/>
                <w:lang w:val="en-US"/>
              </w:rPr>
            </w:pPr>
          </w:p>
          <w:p w:rsidR="007F6F8C" w:rsidRPr="003349F3" w:rsidRDefault="007F6F8C" w:rsidP="003349F3">
            <w:pPr>
              <w:pStyle w:val="ListParagraph"/>
              <w:ind w:left="0"/>
              <w:jc w:val="center"/>
              <w:rPr>
                <w:rFonts w:cstheme="minorHAnsi"/>
                <w:b/>
                <w:sz w:val="20"/>
                <w:szCs w:val="20"/>
                <w:lang w:val="en-US"/>
              </w:rPr>
            </w:pPr>
            <w:r w:rsidRPr="003349F3">
              <w:rPr>
                <w:rFonts w:cstheme="minorHAnsi"/>
                <w:b/>
                <w:sz w:val="20"/>
                <w:szCs w:val="20"/>
                <w:lang w:val="en-US"/>
              </w:rPr>
              <w:t>3</w:t>
            </w:r>
          </w:p>
        </w:tc>
        <w:tc>
          <w:tcPr>
            <w:tcW w:w="1686" w:type="dxa"/>
            <w:tcBorders>
              <w:top w:val="nil"/>
              <w:left w:val="single" w:sz="4" w:space="0" w:color="auto"/>
              <w:bottom w:val="nil"/>
              <w:right w:val="single" w:sz="4" w:space="0" w:color="auto"/>
            </w:tcBorders>
          </w:tcPr>
          <w:p w:rsidR="00AF7A4E" w:rsidRPr="003349F3" w:rsidRDefault="00AF7A4E" w:rsidP="003349F3">
            <w:pPr>
              <w:pStyle w:val="ListParagraph"/>
              <w:ind w:left="0"/>
              <w:rPr>
                <w:rFonts w:cstheme="minorHAnsi"/>
                <w:b/>
                <w:sz w:val="20"/>
                <w:szCs w:val="20"/>
                <w:lang w:val="en-US"/>
              </w:rPr>
            </w:pPr>
          </w:p>
          <w:p w:rsidR="007F6F8C" w:rsidRPr="003349F3" w:rsidRDefault="007F6F8C" w:rsidP="003349F3">
            <w:pPr>
              <w:pStyle w:val="ListParagraph"/>
              <w:ind w:left="0"/>
              <w:rPr>
                <w:rFonts w:cstheme="minorHAnsi"/>
                <w:b/>
                <w:sz w:val="20"/>
                <w:szCs w:val="20"/>
                <w:lang w:val="en-US"/>
              </w:rPr>
            </w:pPr>
            <w:r w:rsidRPr="003349F3">
              <w:rPr>
                <w:rFonts w:cstheme="minorHAnsi"/>
                <w:b/>
                <w:sz w:val="20"/>
                <w:szCs w:val="20"/>
                <w:lang w:val="en-US"/>
              </w:rPr>
              <w:t>Fasilitas Teknologi Informasi</w:t>
            </w:r>
          </w:p>
        </w:tc>
        <w:tc>
          <w:tcPr>
            <w:tcW w:w="3574" w:type="dxa"/>
            <w:tcBorders>
              <w:top w:val="nil"/>
              <w:left w:val="single" w:sz="4" w:space="0" w:color="auto"/>
              <w:bottom w:val="nil"/>
              <w:right w:val="single" w:sz="4" w:space="0" w:color="auto"/>
            </w:tcBorders>
          </w:tcPr>
          <w:p w:rsidR="00AF7A4E" w:rsidRPr="003349F3" w:rsidRDefault="00AF7A4E" w:rsidP="003349F3">
            <w:pPr>
              <w:pStyle w:val="ListParagraph"/>
              <w:ind w:left="0"/>
              <w:rPr>
                <w:rFonts w:cstheme="minorHAnsi"/>
                <w:sz w:val="20"/>
                <w:szCs w:val="20"/>
                <w:lang w:val="en-US"/>
              </w:rPr>
            </w:pPr>
          </w:p>
          <w:p w:rsidR="007F6F8C" w:rsidRPr="003349F3" w:rsidRDefault="001D5DA6" w:rsidP="003349F3">
            <w:pPr>
              <w:pStyle w:val="ListParagraph"/>
              <w:ind w:left="0"/>
              <w:rPr>
                <w:rFonts w:cstheme="minorHAnsi"/>
                <w:sz w:val="20"/>
                <w:szCs w:val="20"/>
                <w:lang w:val="en-US"/>
              </w:rPr>
            </w:pPr>
            <w:r w:rsidRPr="003349F3">
              <w:rPr>
                <w:rFonts w:cstheme="minorHAnsi"/>
                <w:sz w:val="20"/>
                <w:szCs w:val="20"/>
              </w:rPr>
              <w:t>Tersedianya fasilitas teknologi informasi bagi sivitas akademika di lingkungan pro</w:t>
            </w:r>
            <w:r w:rsidR="00F06D95" w:rsidRPr="003349F3">
              <w:rPr>
                <w:rFonts w:cstheme="minorHAnsi"/>
                <w:sz w:val="20"/>
                <w:szCs w:val="20"/>
                <w:lang w:val="en-US"/>
              </w:rPr>
              <w:t xml:space="preserve">gram studi </w:t>
            </w:r>
            <w:r w:rsidR="00AC5814" w:rsidRPr="003349F3">
              <w:rPr>
                <w:rFonts w:cstheme="minorHAnsi"/>
                <w:sz w:val="20"/>
                <w:szCs w:val="20"/>
                <w:lang w:val="en-US"/>
              </w:rPr>
              <w:t xml:space="preserve">yang cukup </w:t>
            </w:r>
            <w:r w:rsidR="00F33B45" w:rsidRPr="003349F3">
              <w:rPr>
                <w:rFonts w:cstheme="minorHAnsi"/>
                <w:sz w:val="20"/>
                <w:szCs w:val="20"/>
                <w:lang w:val="en-US"/>
              </w:rPr>
              <w:t xml:space="preserve">luas. Fasilitas teknologi tersebut berupa jaringan wifi yang tersedia di beberapa </w:t>
            </w:r>
            <w:r w:rsidR="003F1B84" w:rsidRPr="003349F3">
              <w:rPr>
                <w:rFonts w:cstheme="minorHAnsi"/>
                <w:sz w:val="20"/>
                <w:szCs w:val="20"/>
                <w:lang w:val="en-US"/>
              </w:rPr>
              <w:t xml:space="preserve">tempat di fakultas. </w:t>
            </w:r>
          </w:p>
        </w:tc>
        <w:tc>
          <w:tcPr>
            <w:tcW w:w="3800" w:type="dxa"/>
            <w:tcBorders>
              <w:top w:val="nil"/>
              <w:left w:val="single" w:sz="4" w:space="0" w:color="auto"/>
              <w:bottom w:val="nil"/>
              <w:right w:val="single" w:sz="4" w:space="0" w:color="auto"/>
            </w:tcBorders>
          </w:tcPr>
          <w:p w:rsidR="007F6F8C" w:rsidRPr="003349F3" w:rsidRDefault="007F6F8C" w:rsidP="003349F3">
            <w:pPr>
              <w:pStyle w:val="ListParagraph"/>
              <w:ind w:left="0"/>
              <w:rPr>
                <w:rFonts w:cstheme="minorHAnsi"/>
                <w:sz w:val="20"/>
                <w:szCs w:val="20"/>
                <w:lang w:val="en-US"/>
              </w:rPr>
            </w:pPr>
          </w:p>
          <w:p w:rsidR="00FF6DF2" w:rsidRPr="003349F3" w:rsidRDefault="00CB6470" w:rsidP="003349F3">
            <w:pPr>
              <w:pStyle w:val="ListParagraph"/>
              <w:ind w:left="0"/>
              <w:rPr>
                <w:rFonts w:cstheme="minorHAnsi"/>
                <w:sz w:val="20"/>
                <w:szCs w:val="20"/>
                <w:lang w:val="en-US"/>
              </w:rPr>
            </w:pPr>
            <w:r w:rsidRPr="003349F3">
              <w:rPr>
                <w:rFonts w:cstheme="minorHAnsi"/>
                <w:sz w:val="20"/>
                <w:szCs w:val="20"/>
              </w:rPr>
              <w:t>Meningkatkan kegiatan sosialisasi terhadap sivitas akademika</w:t>
            </w:r>
            <w:r w:rsidR="003D197A" w:rsidRPr="003349F3">
              <w:rPr>
                <w:rFonts w:cstheme="minorHAnsi"/>
                <w:sz w:val="20"/>
                <w:szCs w:val="20"/>
                <w:lang w:val="en-US"/>
              </w:rPr>
              <w:t xml:space="preserve">. Sivitas akademika program studi harus </w:t>
            </w:r>
            <w:r w:rsidRPr="003349F3">
              <w:rPr>
                <w:rFonts w:cstheme="minorHAnsi"/>
                <w:sz w:val="20"/>
                <w:szCs w:val="20"/>
              </w:rPr>
              <w:t xml:space="preserve"> memanfaatkan fasilitas teknologi informasi agar dapat d</w:t>
            </w:r>
            <w:r w:rsidR="002A7EA1" w:rsidRPr="003349F3">
              <w:rPr>
                <w:rFonts w:cstheme="minorHAnsi"/>
                <w:sz w:val="20"/>
                <w:szCs w:val="20"/>
              </w:rPr>
              <w:t xml:space="preserve">imaksimalkan </w:t>
            </w:r>
            <w:r w:rsidR="00302168" w:rsidRPr="003349F3">
              <w:rPr>
                <w:rFonts w:cstheme="minorHAnsi"/>
                <w:sz w:val="20"/>
                <w:szCs w:val="20"/>
                <w:lang w:val="en-US"/>
              </w:rPr>
              <w:t xml:space="preserve">untuk meningkatkan aktivitas belajardan mengajarnya. </w:t>
            </w:r>
          </w:p>
        </w:tc>
        <w:tc>
          <w:tcPr>
            <w:tcW w:w="3800" w:type="dxa"/>
            <w:tcBorders>
              <w:top w:val="nil"/>
              <w:left w:val="single" w:sz="4" w:space="0" w:color="auto"/>
              <w:bottom w:val="nil"/>
              <w:right w:val="single" w:sz="4" w:space="0" w:color="auto"/>
            </w:tcBorders>
          </w:tcPr>
          <w:p w:rsidR="007F6F8C" w:rsidRPr="003349F3" w:rsidRDefault="007F6F8C" w:rsidP="003349F3">
            <w:pPr>
              <w:pStyle w:val="ListParagraph"/>
              <w:spacing w:before="120" w:after="120"/>
              <w:ind w:left="0"/>
              <w:rPr>
                <w:rFonts w:cstheme="minorHAnsi"/>
                <w:sz w:val="20"/>
                <w:szCs w:val="20"/>
                <w:lang w:val="en-US"/>
              </w:rPr>
            </w:pPr>
          </w:p>
          <w:p w:rsidR="00FD0776" w:rsidRPr="003349F3" w:rsidRDefault="000D474F"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Fasilitas teknologi informasi menjadi salah satu bidang yang ditangani oleh </w:t>
            </w:r>
            <w:r w:rsidR="0084434C" w:rsidRPr="003349F3">
              <w:rPr>
                <w:rFonts w:cstheme="minorHAnsi"/>
                <w:sz w:val="20"/>
                <w:szCs w:val="20"/>
                <w:lang w:val="en-US"/>
              </w:rPr>
              <w:t xml:space="preserve">pengelola fakultas. Pengelola fakultas harus membuka diri dengan kebaharuan agar semua sivitas akademika dapat berkembang </w:t>
            </w:r>
            <w:r w:rsidR="00F65493" w:rsidRPr="003349F3">
              <w:rPr>
                <w:rFonts w:cstheme="minorHAnsi"/>
                <w:sz w:val="20"/>
                <w:szCs w:val="20"/>
                <w:lang w:val="en-US"/>
              </w:rPr>
              <w:t xml:space="preserve">dan memajukan pendidikannya di program </w:t>
            </w:r>
            <w:r w:rsidR="00F65493" w:rsidRPr="003349F3">
              <w:rPr>
                <w:rFonts w:cstheme="minorHAnsi"/>
                <w:sz w:val="20"/>
                <w:szCs w:val="20"/>
                <w:lang w:val="en-US"/>
              </w:rPr>
              <w:lastRenderedPageBreak/>
              <w:t xml:space="preserve">studi, bakan dalam tingkat pergurusn tinggi. </w:t>
            </w:r>
          </w:p>
        </w:tc>
      </w:tr>
      <w:tr w:rsidR="00E460A2" w:rsidRPr="003349F3" w:rsidTr="001C1E4A">
        <w:tc>
          <w:tcPr>
            <w:tcW w:w="556" w:type="dxa"/>
            <w:tcBorders>
              <w:top w:val="nil"/>
              <w:left w:val="single" w:sz="4" w:space="0" w:color="auto"/>
              <w:bottom w:val="single" w:sz="4" w:space="0" w:color="auto"/>
              <w:right w:val="single" w:sz="4" w:space="0" w:color="auto"/>
            </w:tcBorders>
          </w:tcPr>
          <w:p w:rsidR="00F9135D" w:rsidRPr="003349F3" w:rsidRDefault="00F9135D" w:rsidP="003349F3">
            <w:pPr>
              <w:pStyle w:val="ListParagraph"/>
              <w:ind w:left="0"/>
              <w:jc w:val="center"/>
              <w:rPr>
                <w:rFonts w:cstheme="minorHAnsi"/>
                <w:b/>
                <w:sz w:val="20"/>
                <w:szCs w:val="20"/>
                <w:lang w:val="en-US"/>
              </w:rPr>
            </w:pPr>
          </w:p>
          <w:p w:rsidR="00E460A2" w:rsidRPr="003349F3" w:rsidRDefault="00E460A2" w:rsidP="003349F3">
            <w:pPr>
              <w:pStyle w:val="ListParagraph"/>
              <w:ind w:left="0"/>
              <w:jc w:val="center"/>
              <w:rPr>
                <w:rFonts w:cstheme="minorHAnsi"/>
                <w:b/>
                <w:sz w:val="20"/>
                <w:szCs w:val="20"/>
                <w:lang w:val="en-US"/>
              </w:rPr>
            </w:pPr>
            <w:r w:rsidRPr="003349F3">
              <w:rPr>
                <w:rFonts w:cstheme="minorHAnsi"/>
                <w:b/>
                <w:sz w:val="20"/>
                <w:szCs w:val="20"/>
                <w:lang w:val="en-US"/>
              </w:rPr>
              <w:t>4</w:t>
            </w:r>
          </w:p>
        </w:tc>
        <w:tc>
          <w:tcPr>
            <w:tcW w:w="1686" w:type="dxa"/>
            <w:tcBorders>
              <w:top w:val="nil"/>
              <w:left w:val="single" w:sz="4" w:space="0" w:color="auto"/>
              <w:bottom w:val="single" w:sz="4" w:space="0" w:color="auto"/>
              <w:right w:val="single" w:sz="4" w:space="0" w:color="auto"/>
            </w:tcBorders>
          </w:tcPr>
          <w:p w:rsidR="00F9135D" w:rsidRPr="003349F3" w:rsidRDefault="00F9135D" w:rsidP="003349F3">
            <w:pPr>
              <w:pStyle w:val="ListParagraph"/>
              <w:ind w:left="0"/>
              <w:rPr>
                <w:rFonts w:cstheme="minorHAnsi"/>
                <w:b/>
                <w:sz w:val="20"/>
                <w:szCs w:val="20"/>
                <w:lang w:val="en-US"/>
              </w:rPr>
            </w:pPr>
          </w:p>
          <w:p w:rsidR="00E460A2" w:rsidRPr="003349F3" w:rsidRDefault="00B65743" w:rsidP="003349F3">
            <w:pPr>
              <w:pStyle w:val="ListParagraph"/>
              <w:ind w:left="0"/>
              <w:rPr>
                <w:rFonts w:cstheme="minorHAnsi"/>
                <w:b/>
                <w:sz w:val="20"/>
                <w:szCs w:val="20"/>
                <w:lang w:val="en-US"/>
              </w:rPr>
            </w:pPr>
            <w:r w:rsidRPr="003349F3">
              <w:rPr>
                <w:rFonts w:cstheme="minorHAnsi"/>
                <w:b/>
                <w:sz w:val="20"/>
                <w:szCs w:val="20"/>
              </w:rPr>
              <w:t>Mekanisme penyimpanan dan pengolahan data</w:t>
            </w:r>
          </w:p>
        </w:tc>
        <w:tc>
          <w:tcPr>
            <w:tcW w:w="3574" w:type="dxa"/>
            <w:tcBorders>
              <w:top w:val="nil"/>
              <w:left w:val="single" w:sz="4" w:space="0" w:color="auto"/>
              <w:bottom w:val="single" w:sz="4" w:space="0" w:color="auto"/>
              <w:right w:val="single" w:sz="4" w:space="0" w:color="auto"/>
            </w:tcBorders>
          </w:tcPr>
          <w:p w:rsidR="00E460A2" w:rsidRPr="003349F3" w:rsidRDefault="00E460A2" w:rsidP="003349F3">
            <w:pPr>
              <w:pStyle w:val="ListParagraph"/>
              <w:ind w:left="0"/>
              <w:rPr>
                <w:rFonts w:cstheme="minorHAnsi"/>
                <w:sz w:val="20"/>
                <w:szCs w:val="20"/>
                <w:lang w:val="en-US"/>
              </w:rPr>
            </w:pPr>
          </w:p>
          <w:p w:rsidR="00F9135D" w:rsidRPr="003349F3" w:rsidRDefault="002C7995" w:rsidP="003349F3">
            <w:pPr>
              <w:pStyle w:val="ListParagraph"/>
              <w:ind w:left="0"/>
              <w:rPr>
                <w:rFonts w:cstheme="minorHAnsi"/>
                <w:sz w:val="20"/>
                <w:szCs w:val="20"/>
                <w:lang w:val="en-US"/>
              </w:rPr>
            </w:pPr>
            <w:r w:rsidRPr="003349F3">
              <w:rPr>
                <w:rFonts w:cstheme="minorHAnsi"/>
                <w:sz w:val="20"/>
                <w:szCs w:val="20"/>
                <w:lang w:val="en-US"/>
              </w:rPr>
              <w:t>Penyimpanan dan pengolahan data berbasis internet</w:t>
            </w:r>
            <w:r w:rsidR="00140845" w:rsidRPr="003349F3">
              <w:rPr>
                <w:rFonts w:cstheme="minorHAnsi"/>
                <w:sz w:val="20"/>
                <w:szCs w:val="20"/>
                <w:lang w:val="en-US"/>
              </w:rPr>
              <w:t xml:space="preserve"> untuk memberi kemudahan bagi program studi</w:t>
            </w:r>
            <w:r w:rsidR="00FC10B4" w:rsidRPr="003349F3">
              <w:rPr>
                <w:rFonts w:cstheme="minorHAnsi"/>
                <w:sz w:val="20"/>
                <w:szCs w:val="20"/>
                <w:lang w:val="en-US"/>
              </w:rPr>
              <w:t xml:space="preserve"> IQT</w:t>
            </w:r>
            <w:r w:rsidR="00140845" w:rsidRPr="003349F3">
              <w:rPr>
                <w:rFonts w:cstheme="minorHAnsi"/>
                <w:sz w:val="20"/>
                <w:szCs w:val="20"/>
                <w:lang w:val="en-US"/>
              </w:rPr>
              <w:t xml:space="preserve">. </w:t>
            </w:r>
            <w:r w:rsidRPr="003349F3">
              <w:rPr>
                <w:rFonts w:cstheme="minorHAnsi"/>
                <w:sz w:val="20"/>
                <w:szCs w:val="20"/>
                <w:lang w:val="en-US"/>
              </w:rPr>
              <w:t xml:space="preserve"> </w:t>
            </w:r>
          </w:p>
        </w:tc>
        <w:tc>
          <w:tcPr>
            <w:tcW w:w="3800" w:type="dxa"/>
            <w:tcBorders>
              <w:top w:val="nil"/>
              <w:left w:val="single" w:sz="4" w:space="0" w:color="auto"/>
              <w:bottom w:val="single" w:sz="4" w:space="0" w:color="auto"/>
              <w:right w:val="single" w:sz="4" w:space="0" w:color="auto"/>
            </w:tcBorders>
          </w:tcPr>
          <w:p w:rsidR="00E460A2" w:rsidRPr="003349F3" w:rsidRDefault="00E460A2" w:rsidP="003349F3">
            <w:pPr>
              <w:pStyle w:val="ListParagraph"/>
              <w:ind w:left="0"/>
              <w:rPr>
                <w:rFonts w:cstheme="minorHAnsi"/>
                <w:sz w:val="20"/>
                <w:szCs w:val="20"/>
                <w:lang w:val="en-US"/>
              </w:rPr>
            </w:pPr>
          </w:p>
          <w:p w:rsidR="00FC10B4" w:rsidRPr="003349F3" w:rsidRDefault="006D3AC1" w:rsidP="003349F3">
            <w:pPr>
              <w:pStyle w:val="ListParagraph"/>
              <w:ind w:left="0"/>
              <w:rPr>
                <w:rFonts w:cstheme="minorHAnsi"/>
                <w:sz w:val="20"/>
                <w:szCs w:val="20"/>
                <w:lang w:val="en-US"/>
              </w:rPr>
            </w:pPr>
            <w:r w:rsidRPr="003349F3">
              <w:rPr>
                <w:rFonts w:cstheme="minorHAnsi"/>
                <w:sz w:val="20"/>
                <w:szCs w:val="20"/>
                <w:lang w:val="en-US"/>
              </w:rPr>
              <w:t>Pengelola</w:t>
            </w:r>
            <w:r w:rsidR="00782D67" w:rsidRPr="003349F3">
              <w:rPr>
                <w:rFonts w:cstheme="minorHAnsi"/>
                <w:sz w:val="20"/>
                <w:szCs w:val="20"/>
                <w:lang w:val="en-US"/>
              </w:rPr>
              <w:t xml:space="preserve"> fakultas melakukan pengembangan</w:t>
            </w:r>
            <w:r w:rsidR="005E7BD1" w:rsidRPr="003349F3">
              <w:rPr>
                <w:rFonts w:cstheme="minorHAnsi"/>
                <w:sz w:val="20"/>
                <w:szCs w:val="20"/>
              </w:rPr>
              <w:t xml:space="preserve"> sistem penyimpanan dan pengolahan data atau dokumen agar dapat meminimalisir tingkat hilang atau rusak data.</w:t>
            </w:r>
          </w:p>
        </w:tc>
        <w:tc>
          <w:tcPr>
            <w:tcW w:w="3800" w:type="dxa"/>
            <w:tcBorders>
              <w:top w:val="nil"/>
              <w:left w:val="single" w:sz="4" w:space="0" w:color="auto"/>
              <w:bottom w:val="single" w:sz="4" w:space="0" w:color="auto"/>
              <w:right w:val="single" w:sz="4" w:space="0" w:color="auto"/>
            </w:tcBorders>
          </w:tcPr>
          <w:p w:rsidR="00E460A2" w:rsidRPr="003349F3" w:rsidRDefault="00E460A2" w:rsidP="003349F3">
            <w:pPr>
              <w:pStyle w:val="ListParagraph"/>
              <w:spacing w:before="120" w:after="120"/>
              <w:ind w:left="0"/>
              <w:rPr>
                <w:rFonts w:cstheme="minorHAnsi"/>
                <w:sz w:val="20"/>
                <w:szCs w:val="20"/>
                <w:lang w:val="en-US"/>
              </w:rPr>
            </w:pPr>
          </w:p>
          <w:p w:rsidR="001B0E79" w:rsidRPr="003349F3" w:rsidRDefault="00352059" w:rsidP="00F9485F">
            <w:pPr>
              <w:pStyle w:val="ListParagraph"/>
              <w:spacing w:before="120" w:after="120"/>
              <w:ind w:left="0"/>
              <w:rPr>
                <w:rFonts w:cstheme="minorHAnsi"/>
                <w:sz w:val="20"/>
                <w:szCs w:val="20"/>
                <w:lang w:val="en-US"/>
              </w:rPr>
            </w:pPr>
            <w:r w:rsidRPr="003349F3">
              <w:rPr>
                <w:rFonts w:cstheme="minorHAnsi"/>
                <w:sz w:val="20"/>
                <w:szCs w:val="20"/>
                <w:lang w:val="en-US"/>
              </w:rPr>
              <w:t xml:space="preserve">Penyimpanan dan pengolahan data berbasis daring sangat membantu </w:t>
            </w:r>
            <w:r w:rsidR="005B7FE8" w:rsidRPr="003349F3">
              <w:rPr>
                <w:rFonts w:cstheme="minorHAnsi"/>
                <w:sz w:val="20"/>
                <w:szCs w:val="20"/>
                <w:lang w:val="en-US"/>
              </w:rPr>
              <w:t>kemajuan program studi IQT.</w:t>
            </w:r>
            <w:r w:rsidR="007C2773" w:rsidRPr="003349F3">
              <w:rPr>
                <w:rFonts w:cstheme="minorHAnsi"/>
                <w:sz w:val="20"/>
                <w:szCs w:val="20"/>
                <w:lang w:val="en-US"/>
              </w:rPr>
              <w:t xml:space="preserve">Selain untuk pengembangan program studi, </w:t>
            </w:r>
            <w:r w:rsidR="00A9406E" w:rsidRPr="003349F3">
              <w:rPr>
                <w:rFonts w:cstheme="minorHAnsi"/>
                <w:sz w:val="20"/>
                <w:szCs w:val="20"/>
                <w:lang w:val="en-US"/>
              </w:rPr>
              <w:t xml:space="preserve">pengolahan data dengan daring </w:t>
            </w:r>
            <w:r w:rsidR="00E3542F" w:rsidRPr="003349F3">
              <w:rPr>
                <w:rFonts w:cstheme="minorHAnsi"/>
                <w:sz w:val="20"/>
                <w:szCs w:val="20"/>
                <w:lang w:val="en-US"/>
              </w:rPr>
              <w:t xml:space="preserve">akan mempermudah akses sivitas akademika dimanapun mereka berada. </w:t>
            </w:r>
          </w:p>
        </w:tc>
      </w:tr>
      <w:tr w:rsidR="005A6760" w:rsidRPr="003349F3" w:rsidTr="001C1E4A">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6760" w:rsidRPr="003349F3" w:rsidRDefault="005A6760" w:rsidP="001E37E5">
            <w:pPr>
              <w:pStyle w:val="ListParagraph"/>
              <w:spacing w:before="120" w:after="120"/>
              <w:ind w:left="0"/>
              <w:jc w:val="center"/>
              <w:rPr>
                <w:rFonts w:cstheme="minorHAnsi"/>
                <w:b/>
                <w:sz w:val="20"/>
                <w:szCs w:val="20"/>
              </w:rPr>
            </w:pPr>
            <w:r w:rsidRPr="003349F3">
              <w:rPr>
                <w:rFonts w:cstheme="minorHAnsi"/>
                <w:b/>
                <w:sz w:val="20"/>
                <w:szCs w:val="20"/>
              </w:rPr>
              <w:t>C.2 TATA PAMONG, TATA KELOLA, KERJASAMA</w:t>
            </w:r>
          </w:p>
        </w:tc>
      </w:tr>
      <w:tr w:rsidR="005A6760" w:rsidRPr="003349F3" w:rsidTr="001C1E4A">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A6760" w:rsidRPr="003349F3" w:rsidRDefault="005A6760" w:rsidP="003349F3">
            <w:pPr>
              <w:pStyle w:val="ListParagraph"/>
              <w:ind w:left="0"/>
              <w:jc w:val="center"/>
              <w:rPr>
                <w:rFonts w:cstheme="minorHAnsi"/>
                <w:sz w:val="20"/>
                <w:szCs w:val="20"/>
                <w:lang w:val="en-US"/>
              </w:rPr>
            </w:pPr>
            <w:r w:rsidRPr="003349F3">
              <w:rPr>
                <w:rFonts w:cstheme="minorHAnsi"/>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A6760" w:rsidRPr="003349F3" w:rsidRDefault="005A6760" w:rsidP="003349F3">
            <w:pPr>
              <w:pStyle w:val="ListParagraph"/>
              <w:spacing w:before="120" w:after="120"/>
              <w:ind w:left="0"/>
              <w:jc w:val="center"/>
              <w:rPr>
                <w:rFonts w:cstheme="minorHAnsi"/>
                <w:b/>
                <w:sz w:val="20"/>
                <w:szCs w:val="20"/>
              </w:rPr>
            </w:pPr>
            <w:r w:rsidRPr="003349F3">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A6760" w:rsidRPr="003349F3" w:rsidRDefault="005A6760"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6760" w:rsidRPr="003349F3" w:rsidRDefault="005A6760" w:rsidP="003349F3">
            <w:pPr>
              <w:pStyle w:val="ListParagraph"/>
              <w:spacing w:before="120" w:after="120"/>
              <w:ind w:left="0"/>
              <w:rPr>
                <w:rFonts w:cstheme="minorHAnsi"/>
                <w:b/>
                <w:sz w:val="20"/>
                <w:szCs w:val="20"/>
              </w:rPr>
            </w:pPr>
            <w:r w:rsidRPr="003349F3">
              <w:rPr>
                <w:rFonts w:cstheme="minorHAnsi"/>
                <w:b/>
                <w:sz w:val="20"/>
                <w:szCs w:val="20"/>
              </w:rPr>
              <w:t>Deskripsi</w:t>
            </w:r>
          </w:p>
        </w:tc>
      </w:tr>
      <w:tr w:rsidR="00CE02D1" w:rsidRPr="003349F3" w:rsidTr="001C1E4A">
        <w:tc>
          <w:tcPr>
            <w:tcW w:w="556" w:type="dxa"/>
            <w:tcBorders>
              <w:top w:val="single" w:sz="4" w:space="0" w:color="auto"/>
              <w:left w:val="single" w:sz="4" w:space="0" w:color="auto"/>
              <w:bottom w:val="nil"/>
              <w:right w:val="single" w:sz="4" w:space="0" w:color="auto"/>
            </w:tcBorders>
          </w:tcPr>
          <w:p w:rsidR="00C31219" w:rsidRPr="003349F3" w:rsidRDefault="00C31219" w:rsidP="003349F3">
            <w:pPr>
              <w:jc w:val="center"/>
              <w:rPr>
                <w:rFonts w:cstheme="minorHAnsi"/>
                <w:b/>
                <w:sz w:val="20"/>
                <w:szCs w:val="20"/>
                <w:lang w:val="en-US"/>
              </w:rPr>
            </w:pPr>
          </w:p>
          <w:p w:rsidR="001B0E79" w:rsidRPr="003349F3" w:rsidRDefault="00C14328" w:rsidP="003349F3">
            <w:pPr>
              <w:jc w:val="center"/>
              <w:rPr>
                <w:rFonts w:cstheme="minorHAnsi"/>
                <w:b/>
                <w:sz w:val="20"/>
                <w:szCs w:val="20"/>
                <w:lang w:val="en-US"/>
              </w:rPr>
            </w:pPr>
            <w:r w:rsidRPr="003349F3">
              <w:rPr>
                <w:rFonts w:cstheme="minorHAnsi"/>
                <w:b/>
                <w:sz w:val="20"/>
                <w:szCs w:val="20"/>
                <w:lang w:val="en-US"/>
              </w:rPr>
              <w:t>5</w:t>
            </w:r>
          </w:p>
        </w:tc>
        <w:tc>
          <w:tcPr>
            <w:tcW w:w="1686" w:type="dxa"/>
            <w:tcBorders>
              <w:top w:val="single" w:sz="4" w:space="0" w:color="auto"/>
              <w:left w:val="single" w:sz="4" w:space="0" w:color="auto"/>
              <w:bottom w:val="nil"/>
              <w:right w:val="single" w:sz="4" w:space="0" w:color="auto"/>
            </w:tcBorders>
          </w:tcPr>
          <w:p w:rsidR="00C31219" w:rsidRPr="003349F3" w:rsidRDefault="00C31219" w:rsidP="003349F3">
            <w:pPr>
              <w:pStyle w:val="ListParagraph"/>
              <w:ind w:left="0"/>
              <w:rPr>
                <w:rFonts w:cstheme="minorHAnsi"/>
                <w:b/>
                <w:sz w:val="20"/>
                <w:szCs w:val="20"/>
                <w:lang w:val="en-US"/>
              </w:rPr>
            </w:pPr>
          </w:p>
          <w:p w:rsidR="001B0E79" w:rsidRPr="003349F3" w:rsidRDefault="00C14328" w:rsidP="003349F3">
            <w:pPr>
              <w:pStyle w:val="ListParagraph"/>
              <w:ind w:left="0"/>
              <w:rPr>
                <w:rFonts w:cstheme="minorHAnsi"/>
                <w:b/>
                <w:sz w:val="20"/>
                <w:szCs w:val="20"/>
                <w:lang w:val="en-US"/>
              </w:rPr>
            </w:pPr>
            <w:r w:rsidRPr="003349F3">
              <w:rPr>
                <w:rFonts w:cstheme="minorHAnsi"/>
                <w:b/>
                <w:sz w:val="20"/>
                <w:szCs w:val="20"/>
              </w:rPr>
              <w:t>Pengembangan tata kelola pro</w:t>
            </w:r>
            <w:r w:rsidR="00C31219" w:rsidRPr="003349F3">
              <w:rPr>
                <w:rFonts w:cstheme="minorHAnsi"/>
                <w:b/>
                <w:sz w:val="20"/>
                <w:szCs w:val="20"/>
                <w:lang w:val="en-US"/>
              </w:rPr>
              <w:t>gram stu</w:t>
            </w:r>
            <w:r w:rsidRPr="003349F3">
              <w:rPr>
                <w:rFonts w:cstheme="minorHAnsi"/>
                <w:b/>
                <w:sz w:val="20"/>
                <w:szCs w:val="20"/>
              </w:rPr>
              <w:t>di</w:t>
            </w:r>
            <w:r w:rsidR="00C31219" w:rsidRPr="003349F3">
              <w:rPr>
                <w:rFonts w:cstheme="minorHAnsi"/>
                <w:b/>
                <w:sz w:val="20"/>
                <w:szCs w:val="20"/>
                <w:lang w:val="en-US"/>
              </w:rPr>
              <w:t xml:space="preserve"> IQT </w:t>
            </w:r>
          </w:p>
        </w:tc>
        <w:tc>
          <w:tcPr>
            <w:tcW w:w="3574" w:type="dxa"/>
            <w:tcBorders>
              <w:top w:val="single" w:sz="4" w:space="0" w:color="auto"/>
              <w:left w:val="single" w:sz="4" w:space="0" w:color="auto"/>
              <w:bottom w:val="nil"/>
              <w:right w:val="single" w:sz="4" w:space="0" w:color="auto"/>
            </w:tcBorders>
          </w:tcPr>
          <w:p w:rsidR="00C31219" w:rsidRPr="003349F3" w:rsidRDefault="00C31219" w:rsidP="003349F3">
            <w:pPr>
              <w:pStyle w:val="ListParagraph"/>
              <w:ind w:left="0"/>
              <w:rPr>
                <w:rFonts w:cstheme="minorHAnsi"/>
                <w:sz w:val="20"/>
                <w:szCs w:val="20"/>
                <w:lang w:val="en-US"/>
              </w:rPr>
            </w:pPr>
          </w:p>
          <w:p w:rsidR="001B0E79" w:rsidRPr="003349F3" w:rsidRDefault="00D224C7" w:rsidP="003349F3">
            <w:pPr>
              <w:pStyle w:val="ListParagraph"/>
              <w:ind w:left="0"/>
              <w:rPr>
                <w:rFonts w:cstheme="minorHAnsi"/>
                <w:sz w:val="20"/>
                <w:szCs w:val="20"/>
                <w:lang w:val="en-US"/>
              </w:rPr>
            </w:pPr>
            <w:r w:rsidRPr="003349F3">
              <w:rPr>
                <w:rFonts w:cstheme="minorHAnsi"/>
                <w:sz w:val="20"/>
                <w:szCs w:val="20"/>
                <w:lang w:val="en-US"/>
              </w:rPr>
              <w:t xml:space="preserve">Tata kelola yang terdapat dalam program studi </w:t>
            </w:r>
            <w:r w:rsidR="0048134B" w:rsidRPr="003349F3">
              <w:rPr>
                <w:rFonts w:cstheme="minorHAnsi"/>
                <w:sz w:val="20"/>
                <w:szCs w:val="20"/>
                <w:lang w:val="en-US"/>
              </w:rPr>
              <w:t xml:space="preserve">IQT </w:t>
            </w:r>
            <w:r w:rsidRPr="003349F3">
              <w:rPr>
                <w:rFonts w:cstheme="minorHAnsi"/>
                <w:sz w:val="20"/>
                <w:szCs w:val="20"/>
                <w:lang w:val="en-US"/>
              </w:rPr>
              <w:t>dikembangkan dan dievaluasi secara berkala</w:t>
            </w:r>
            <w:r w:rsidR="00410FF3" w:rsidRPr="003349F3">
              <w:rPr>
                <w:rFonts w:cstheme="minorHAnsi"/>
                <w:sz w:val="20"/>
                <w:szCs w:val="20"/>
                <w:lang w:val="en-US"/>
              </w:rPr>
              <w:t xml:space="preserve">. </w:t>
            </w:r>
          </w:p>
        </w:tc>
        <w:tc>
          <w:tcPr>
            <w:tcW w:w="3800" w:type="dxa"/>
            <w:tcBorders>
              <w:top w:val="single" w:sz="4" w:space="0" w:color="auto"/>
              <w:left w:val="single" w:sz="4" w:space="0" w:color="auto"/>
              <w:bottom w:val="nil"/>
              <w:right w:val="single" w:sz="4" w:space="0" w:color="auto"/>
            </w:tcBorders>
          </w:tcPr>
          <w:p w:rsidR="00C31219" w:rsidRPr="003349F3" w:rsidRDefault="00C31219" w:rsidP="003349F3">
            <w:pPr>
              <w:pStyle w:val="ListParagraph"/>
              <w:ind w:left="0"/>
              <w:rPr>
                <w:rFonts w:cstheme="minorHAnsi"/>
                <w:sz w:val="20"/>
                <w:szCs w:val="20"/>
                <w:lang w:val="en-US"/>
              </w:rPr>
            </w:pPr>
          </w:p>
          <w:p w:rsidR="001B0E79" w:rsidRPr="003349F3" w:rsidRDefault="00B75BE8" w:rsidP="003349F3">
            <w:pPr>
              <w:pStyle w:val="ListParagraph"/>
              <w:ind w:left="0"/>
              <w:rPr>
                <w:rFonts w:cstheme="minorHAnsi"/>
                <w:sz w:val="20"/>
                <w:szCs w:val="20"/>
                <w:lang w:val="en-US"/>
              </w:rPr>
            </w:pPr>
            <w:r w:rsidRPr="003349F3">
              <w:rPr>
                <w:rFonts w:cstheme="minorHAnsi"/>
                <w:sz w:val="20"/>
                <w:szCs w:val="20"/>
                <w:lang w:val="en-US"/>
              </w:rPr>
              <w:t xml:space="preserve">Meningkatkan tata kelola </w:t>
            </w:r>
            <w:r w:rsidR="00F44A0E" w:rsidRPr="003349F3">
              <w:rPr>
                <w:rFonts w:cstheme="minorHAnsi"/>
                <w:sz w:val="20"/>
                <w:szCs w:val="20"/>
                <w:lang w:val="en-US"/>
              </w:rPr>
              <w:t xml:space="preserve">program studi melalui </w:t>
            </w:r>
            <w:r w:rsidR="00BE1250" w:rsidRPr="003349F3">
              <w:rPr>
                <w:rFonts w:cstheme="minorHAnsi"/>
                <w:sz w:val="20"/>
                <w:szCs w:val="20"/>
                <w:lang w:val="en-US"/>
              </w:rPr>
              <w:t xml:space="preserve">pemberdayaan </w:t>
            </w:r>
            <w:r w:rsidR="00C20A93" w:rsidRPr="003349F3">
              <w:rPr>
                <w:rFonts w:cstheme="minorHAnsi"/>
                <w:sz w:val="20"/>
                <w:szCs w:val="20"/>
                <w:lang w:val="en-US"/>
              </w:rPr>
              <w:t>SDM dan monev secara berkala oleh le</w:t>
            </w:r>
            <w:r w:rsidR="00026629" w:rsidRPr="003349F3">
              <w:rPr>
                <w:rFonts w:cstheme="minorHAnsi"/>
                <w:sz w:val="20"/>
                <w:szCs w:val="20"/>
                <w:lang w:val="en-US"/>
              </w:rPr>
              <w:t>m</w:t>
            </w:r>
            <w:r w:rsidR="00C20A93" w:rsidRPr="003349F3">
              <w:rPr>
                <w:rFonts w:cstheme="minorHAnsi"/>
                <w:sz w:val="20"/>
                <w:szCs w:val="20"/>
                <w:lang w:val="en-US"/>
              </w:rPr>
              <w:t xml:space="preserve">baga yang ditunjuk. </w:t>
            </w:r>
          </w:p>
        </w:tc>
        <w:tc>
          <w:tcPr>
            <w:tcW w:w="3800" w:type="dxa"/>
            <w:tcBorders>
              <w:top w:val="single" w:sz="4" w:space="0" w:color="auto"/>
              <w:left w:val="single" w:sz="4" w:space="0" w:color="auto"/>
              <w:bottom w:val="nil"/>
              <w:right w:val="single" w:sz="4" w:space="0" w:color="auto"/>
            </w:tcBorders>
          </w:tcPr>
          <w:p w:rsidR="001B0E79" w:rsidRPr="003349F3" w:rsidRDefault="001B0E79" w:rsidP="003349F3">
            <w:pPr>
              <w:pStyle w:val="ListParagraph"/>
              <w:spacing w:before="120" w:after="120"/>
              <w:ind w:left="0"/>
              <w:rPr>
                <w:rFonts w:cstheme="minorHAnsi"/>
                <w:sz w:val="20"/>
                <w:szCs w:val="20"/>
                <w:lang w:val="en-US"/>
              </w:rPr>
            </w:pPr>
          </w:p>
          <w:p w:rsidR="00517977" w:rsidRPr="003349F3" w:rsidRDefault="00517977"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Pengembangan tata kelola perlu dilakukan untuk </w:t>
            </w:r>
            <w:r w:rsidR="002247E2" w:rsidRPr="003349F3">
              <w:rPr>
                <w:rFonts w:cstheme="minorHAnsi"/>
                <w:sz w:val="20"/>
                <w:szCs w:val="20"/>
                <w:lang w:val="en-US"/>
              </w:rPr>
              <w:t xml:space="preserve">meningkatkan </w:t>
            </w:r>
            <w:r w:rsidR="00970CED" w:rsidRPr="003349F3">
              <w:rPr>
                <w:rFonts w:cstheme="minorHAnsi"/>
                <w:sz w:val="20"/>
                <w:szCs w:val="20"/>
                <w:lang w:val="en-US"/>
              </w:rPr>
              <w:t xml:space="preserve">kualitas sumber daya manusia di lingkungan program studi dan fakultas. </w:t>
            </w:r>
          </w:p>
        </w:tc>
      </w:tr>
      <w:tr w:rsidR="00970CED" w:rsidRPr="003349F3" w:rsidTr="001C1E4A">
        <w:tc>
          <w:tcPr>
            <w:tcW w:w="556" w:type="dxa"/>
            <w:tcBorders>
              <w:top w:val="nil"/>
              <w:left w:val="single" w:sz="4" w:space="0" w:color="auto"/>
              <w:bottom w:val="nil"/>
              <w:right w:val="single" w:sz="4" w:space="0" w:color="auto"/>
            </w:tcBorders>
          </w:tcPr>
          <w:p w:rsidR="00770C56" w:rsidRPr="003349F3" w:rsidRDefault="00770C56" w:rsidP="003349F3">
            <w:pPr>
              <w:jc w:val="center"/>
              <w:rPr>
                <w:rFonts w:cstheme="minorHAnsi"/>
                <w:b/>
                <w:sz w:val="20"/>
                <w:szCs w:val="20"/>
                <w:lang w:val="en-US"/>
              </w:rPr>
            </w:pPr>
          </w:p>
          <w:p w:rsidR="00970CED" w:rsidRPr="003349F3" w:rsidRDefault="00970CED" w:rsidP="003349F3">
            <w:pPr>
              <w:jc w:val="center"/>
              <w:rPr>
                <w:rFonts w:cstheme="minorHAnsi"/>
                <w:b/>
                <w:sz w:val="20"/>
                <w:szCs w:val="20"/>
                <w:lang w:val="en-US"/>
              </w:rPr>
            </w:pPr>
            <w:r w:rsidRPr="003349F3">
              <w:rPr>
                <w:rFonts w:cstheme="minorHAnsi"/>
                <w:b/>
                <w:sz w:val="20"/>
                <w:szCs w:val="20"/>
                <w:lang w:val="en-US"/>
              </w:rPr>
              <w:t>6</w:t>
            </w:r>
          </w:p>
        </w:tc>
        <w:tc>
          <w:tcPr>
            <w:tcW w:w="1686" w:type="dxa"/>
            <w:tcBorders>
              <w:top w:val="nil"/>
              <w:left w:val="single" w:sz="4" w:space="0" w:color="auto"/>
              <w:bottom w:val="nil"/>
              <w:right w:val="single" w:sz="4" w:space="0" w:color="auto"/>
            </w:tcBorders>
          </w:tcPr>
          <w:p w:rsidR="00770C56" w:rsidRPr="003349F3" w:rsidRDefault="00770C56" w:rsidP="003349F3">
            <w:pPr>
              <w:pStyle w:val="ListParagraph"/>
              <w:ind w:left="0"/>
              <w:rPr>
                <w:rFonts w:cstheme="minorHAnsi"/>
                <w:b/>
                <w:sz w:val="20"/>
                <w:szCs w:val="20"/>
                <w:lang w:val="en-US"/>
              </w:rPr>
            </w:pPr>
          </w:p>
          <w:p w:rsidR="00970CED" w:rsidRPr="003349F3" w:rsidRDefault="0043787B" w:rsidP="003349F3">
            <w:pPr>
              <w:pStyle w:val="ListParagraph"/>
              <w:ind w:left="0"/>
              <w:rPr>
                <w:rFonts w:cstheme="minorHAnsi"/>
                <w:b/>
                <w:sz w:val="20"/>
                <w:szCs w:val="20"/>
                <w:lang w:val="en-US"/>
              </w:rPr>
            </w:pPr>
            <w:r w:rsidRPr="003349F3">
              <w:rPr>
                <w:rFonts w:cstheme="minorHAnsi"/>
                <w:b/>
                <w:sz w:val="20"/>
                <w:szCs w:val="20"/>
                <w:lang w:val="en-US"/>
              </w:rPr>
              <w:t>Sistem</w:t>
            </w:r>
            <w:r w:rsidR="004939E4" w:rsidRPr="003349F3">
              <w:rPr>
                <w:rFonts w:cstheme="minorHAnsi"/>
                <w:b/>
                <w:sz w:val="20"/>
                <w:szCs w:val="20"/>
                <w:lang w:val="en-US"/>
              </w:rPr>
              <w:t xml:space="preserve"> </w:t>
            </w:r>
            <w:r w:rsidR="00970CED" w:rsidRPr="003349F3">
              <w:rPr>
                <w:rFonts w:cstheme="minorHAnsi"/>
                <w:b/>
                <w:sz w:val="20"/>
                <w:szCs w:val="20"/>
                <w:lang w:val="en-US"/>
              </w:rPr>
              <w:t>Penjaminan Mutu</w:t>
            </w:r>
            <w:r w:rsidR="00CE02D1" w:rsidRPr="003349F3">
              <w:rPr>
                <w:rFonts w:cstheme="minorHAnsi"/>
                <w:b/>
                <w:sz w:val="20"/>
                <w:szCs w:val="20"/>
                <w:lang w:val="en-US"/>
              </w:rPr>
              <w:t xml:space="preserve"> dan Pelaksanaannya</w:t>
            </w:r>
          </w:p>
        </w:tc>
        <w:tc>
          <w:tcPr>
            <w:tcW w:w="3574" w:type="dxa"/>
            <w:tcBorders>
              <w:top w:val="nil"/>
              <w:left w:val="single" w:sz="4" w:space="0" w:color="auto"/>
              <w:bottom w:val="nil"/>
              <w:right w:val="single" w:sz="4" w:space="0" w:color="auto"/>
            </w:tcBorders>
          </w:tcPr>
          <w:p w:rsidR="00770C56" w:rsidRPr="003349F3" w:rsidRDefault="00770C56" w:rsidP="003349F3">
            <w:pPr>
              <w:pStyle w:val="ListParagraph"/>
              <w:ind w:left="0"/>
              <w:rPr>
                <w:rFonts w:cstheme="minorHAnsi"/>
                <w:sz w:val="20"/>
                <w:szCs w:val="20"/>
                <w:lang w:val="en-US"/>
              </w:rPr>
            </w:pPr>
          </w:p>
          <w:p w:rsidR="00970CED" w:rsidRPr="003349F3" w:rsidRDefault="001824F6" w:rsidP="003349F3">
            <w:pPr>
              <w:pStyle w:val="ListParagraph"/>
              <w:ind w:left="0"/>
              <w:rPr>
                <w:rFonts w:cstheme="minorHAnsi"/>
                <w:sz w:val="20"/>
                <w:szCs w:val="20"/>
                <w:lang w:val="en-US"/>
              </w:rPr>
            </w:pPr>
            <w:r w:rsidRPr="003349F3">
              <w:rPr>
                <w:rFonts w:cstheme="minorHAnsi"/>
                <w:sz w:val="20"/>
                <w:szCs w:val="20"/>
                <w:lang w:val="en-US"/>
              </w:rPr>
              <w:t xml:space="preserve">Sistem penjaminan mutu oleh Unit Penjamin Mutu (UPM) FUAD IAIN Bengkulu memberikan dokumen SPMI (Standar Penjaminan Mutu Internal) </w:t>
            </w:r>
            <w:r w:rsidR="009F1521" w:rsidRPr="003349F3">
              <w:rPr>
                <w:rFonts w:cstheme="minorHAnsi"/>
                <w:sz w:val="20"/>
                <w:szCs w:val="20"/>
                <w:lang w:val="en-US"/>
              </w:rPr>
              <w:t>untuk mengembangkan program studi.</w:t>
            </w:r>
            <w:r w:rsidR="00CE02D1" w:rsidRPr="003349F3">
              <w:rPr>
                <w:rFonts w:cstheme="minorHAnsi"/>
                <w:sz w:val="20"/>
                <w:szCs w:val="20"/>
                <w:lang w:val="en-US"/>
              </w:rPr>
              <w:t xml:space="preserve"> Penjaminan mutu dilaksanakan oleh Unit Penjaminan Mutu pada tingkat fakultas dan Lembaga Penjaminan Mutu pada tingkat institusi.</w:t>
            </w:r>
          </w:p>
        </w:tc>
        <w:tc>
          <w:tcPr>
            <w:tcW w:w="3800" w:type="dxa"/>
            <w:tcBorders>
              <w:top w:val="nil"/>
              <w:left w:val="single" w:sz="4" w:space="0" w:color="auto"/>
              <w:bottom w:val="nil"/>
              <w:right w:val="single" w:sz="4" w:space="0" w:color="auto"/>
            </w:tcBorders>
          </w:tcPr>
          <w:p w:rsidR="00770C56" w:rsidRPr="003349F3" w:rsidRDefault="00770C56" w:rsidP="003349F3">
            <w:pPr>
              <w:pStyle w:val="ListParagraph"/>
              <w:ind w:left="0"/>
              <w:rPr>
                <w:rFonts w:cstheme="minorHAnsi"/>
                <w:sz w:val="20"/>
                <w:szCs w:val="20"/>
                <w:lang w:val="en-US"/>
              </w:rPr>
            </w:pPr>
          </w:p>
          <w:p w:rsidR="00CE02D1" w:rsidRPr="003349F3" w:rsidRDefault="00770C56" w:rsidP="003349F3">
            <w:pPr>
              <w:pStyle w:val="ListParagraph"/>
              <w:ind w:left="0"/>
              <w:rPr>
                <w:rFonts w:cstheme="minorHAnsi"/>
                <w:sz w:val="20"/>
                <w:szCs w:val="20"/>
                <w:lang w:val="en-US"/>
              </w:rPr>
            </w:pPr>
            <w:r w:rsidRPr="003349F3">
              <w:rPr>
                <w:rFonts w:cstheme="minorHAnsi"/>
                <w:sz w:val="20"/>
                <w:szCs w:val="20"/>
                <w:lang w:val="en-US"/>
              </w:rPr>
              <w:t xml:space="preserve">Pelaksanaan Sistem Penjaminan Mutu perlu dilakukan secara periodik dengan melakukan AMI atau Audit Mutu Internal. </w:t>
            </w:r>
          </w:p>
          <w:p w:rsidR="00970CED" w:rsidRPr="003349F3" w:rsidRDefault="00E95642" w:rsidP="003349F3">
            <w:pPr>
              <w:pStyle w:val="ListParagraph"/>
              <w:ind w:left="0"/>
              <w:rPr>
                <w:rFonts w:cstheme="minorHAnsi"/>
                <w:sz w:val="20"/>
                <w:szCs w:val="20"/>
                <w:lang w:val="en-US"/>
              </w:rPr>
            </w:pPr>
            <w:r w:rsidRPr="003349F3">
              <w:rPr>
                <w:rFonts w:cstheme="minorHAnsi"/>
                <w:sz w:val="20"/>
                <w:szCs w:val="20"/>
                <w:lang w:val="en-US"/>
              </w:rPr>
              <w:t>P</w:t>
            </w:r>
            <w:r w:rsidR="00CE02D1" w:rsidRPr="003349F3">
              <w:rPr>
                <w:rFonts w:cstheme="minorHAnsi"/>
                <w:sz w:val="20"/>
                <w:szCs w:val="20"/>
              </w:rPr>
              <w:t>enjaminan  mutu pro</w:t>
            </w:r>
            <w:r w:rsidR="00CE02D1" w:rsidRPr="003349F3">
              <w:rPr>
                <w:rFonts w:cstheme="minorHAnsi"/>
                <w:sz w:val="20"/>
                <w:szCs w:val="20"/>
                <w:lang w:val="en-US"/>
              </w:rPr>
              <w:t>gram stu</w:t>
            </w:r>
            <w:r w:rsidR="00CE02D1" w:rsidRPr="003349F3">
              <w:rPr>
                <w:rFonts w:cstheme="minorHAnsi"/>
                <w:sz w:val="20"/>
                <w:szCs w:val="20"/>
              </w:rPr>
              <w:t xml:space="preserve">di </w:t>
            </w:r>
            <w:r w:rsidR="00CE02D1" w:rsidRPr="003349F3">
              <w:rPr>
                <w:rFonts w:cstheme="minorHAnsi"/>
                <w:sz w:val="20"/>
                <w:szCs w:val="20"/>
                <w:lang w:val="en-US"/>
              </w:rPr>
              <w:t>IQT</w:t>
            </w:r>
            <w:r w:rsidRPr="003349F3">
              <w:rPr>
                <w:rFonts w:cstheme="minorHAnsi"/>
                <w:sz w:val="20"/>
                <w:szCs w:val="20"/>
                <w:lang w:val="en-US"/>
              </w:rPr>
              <w:t xml:space="preserve"> ditingkatkan </w:t>
            </w:r>
            <w:r w:rsidR="00CE02D1" w:rsidRPr="003349F3">
              <w:rPr>
                <w:rFonts w:cstheme="minorHAnsi"/>
                <w:sz w:val="20"/>
                <w:szCs w:val="20"/>
                <w:lang w:val="en-US"/>
              </w:rPr>
              <w:t xml:space="preserve"> </w:t>
            </w:r>
            <w:r w:rsidR="00CE02D1" w:rsidRPr="003349F3">
              <w:rPr>
                <w:rFonts w:cstheme="minorHAnsi"/>
                <w:sz w:val="20"/>
                <w:szCs w:val="20"/>
              </w:rPr>
              <w:t xml:space="preserve">melalui penguatan pada </w:t>
            </w:r>
            <w:r w:rsidRPr="003349F3">
              <w:rPr>
                <w:rFonts w:cstheme="minorHAnsi"/>
                <w:sz w:val="20"/>
                <w:szCs w:val="20"/>
                <w:lang w:val="en-US"/>
              </w:rPr>
              <w:t>UPM</w:t>
            </w:r>
            <w:r w:rsidR="00CE02D1" w:rsidRPr="003349F3">
              <w:rPr>
                <w:rFonts w:cstheme="minorHAnsi"/>
                <w:sz w:val="20"/>
                <w:szCs w:val="20"/>
              </w:rPr>
              <w:t xml:space="preserve"> dan</w:t>
            </w:r>
            <w:r w:rsidRPr="003349F3">
              <w:rPr>
                <w:rFonts w:cstheme="minorHAnsi"/>
                <w:sz w:val="20"/>
                <w:szCs w:val="20"/>
              </w:rPr>
              <w:t xml:space="preserve"> </w:t>
            </w:r>
            <w:r w:rsidRPr="003349F3">
              <w:rPr>
                <w:rFonts w:cstheme="minorHAnsi"/>
                <w:sz w:val="20"/>
                <w:szCs w:val="20"/>
                <w:lang w:val="en-US"/>
              </w:rPr>
              <w:t>L</w:t>
            </w:r>
            <w:r w:rsidRPr="003349F3">
              <w:rPr>
                <w:rFonts w:cstheme="minorHAnsi"/>
                <w:sz w:val="20"/>
                <w:szCs w:val="20"/>
              </w:rPr>
              <w:t>PM</w:t>
            </w:r>
            <w:r w:rsidR="00CE02D1" w:rsidRPr="003349F3">
              <w:rPr>
                <w:rFonts w:cstheme="minorHAnsi"/>
                <w:sz w:val="20"/>
                <w:szCs w:val="20"/>
              </w:rPr>
              <w:t>. Monev juga harus selalu ditingkatkan agar kinerja S</w:t>
            </w:r>
            <w:r w:rsidR="00CE02D1" w:rsidRPr="003349F3">
              <w:rPr>
                <w:rFonts w:cstheme="minorHAnsi"/>
                <w:sz w:val="20"/>
                <w:szCs w:val="20"/>
                <w:lang w:val="en-US"/>
              </w:rPr>
              <w:t xml:space="preserve">umber </w:t>
            </w:r>
            <w:r w:rsidR="00CE02D1" w:rsidRPr="003349F3">
              <w:rPr>
                <w:rFonts w:cstheme="minorHAnsi"/>
                <w:sz w:val="20"/>
                <w:szCs w:val="20"/>
              </w:rPr>
              <w:t>D</w:t>
            </w:r>
            <w:r w:rsidR="00CE02D1" w:rsidRPr="003349F3">
              <w:rPr>
                <w:rFonts w:cstheme="minorHAnsi"/>
                <w:sz w:val="20"/>
                <w:szCs w:val="20"/>
                <w:lang w:val="en-US"/>
              </w:rPr>
              <w:t xml:space="preserve">aya </w:t>
            </w:r>
            <w:r w:rsidR="00CE02D1" w:rsidRPr="003349F3">
              <w:rPr>
                <w:rFonts w:cstheme="minorHAnsi"/>
                <w:sz w:val="20"/>
                <w:szCs w:val="20"/>
              </w:rPr>
              <w:t>M</w:t>
            </w:r>
            <w:r w:rsidR="00CE02D1" w:rsidRPr="003349F3">
              <w:rPr>
                <w:rFonts w:cstheme="minorHAnsi"/>
                <w:sz w:val="20"/>
                <w:szCs w:val="20"/>
                <w:lang w:val="en-US"/>
              </w:rPr>
              <w:t>anusia</w:t>
            </w:r>
            <w:r w:rsidR="00CE02D1" w:rsidRPr="003349F3">
              <w:rPr>
                <w:rFonts w:cstheme="minorHAnsi"/>
                <w:sz w:val="20"/>
                <w:szCs w:val="20"/>
              </w:rPr>
              <w:t xml:space="preserve"> </w:t>
            </w:r>
            <w:r w:rsidR="00CE02D1" w:rsidRPr="003349F3">
              <w:rPr>
                <w:rFonts w:cstheme="minorHAnsi"/>
                <w:sz w:val="20"/>
                <w:szCs w:val="20"/>
                <w:lang w:val="en-US"/>
              </w:rPr>
              <w:t xml:space="preserve">di lingkungan prodi </w:t>
            </w:r>
            <w:r w:rsidR="00CE02D1" w:rsidRPr="003349F3">
              <w:rPr>
                <w:rFonts w:cstheme="minorHAnsi"/>
                <w:sz w:val="20"/>
                <w:szCs w:val="20"/>
              </w:rPr>
              <w:t>dapat terukur.</w:t>
            </w:r>
            <w:r w:rsidR="00770C56" w:rsidRPr="003349F3">
              <w:rPr>
                <w:rFonts w:cstheme="minorHAnsi"/>
                <w:sz w:val="20"/>
                <w:szCs w:val="20"/>
                <w:lang w:val="en-US"/>
              </w:rPr>
              <w:t xml:space="preserve"> </w:t>
            </w:r>
          </w:p>
        </w:tc>
        <w:tc>
          <w:tcPr>
            <w:tcW w:w="3800" w:type="dxa"/>
            <w:tcBorders>
              <w:top w:val="nil"/>
              <w:left w:val="single" w:sz="4" w:space="0" w:color="auto"/>
              <w:bottom w:val="nil"/>
              <w:right w:val="single" w:sz="4" w:space="0" w:color="auto"/>
            </w:tcBorders>
          </w:tcPr>
          <w:p w:rsidR="00970CED" w:rsidRPr="003349F3" w:rsidRDefault="00970CED" w:rsidP="003349F3">
            <w:pPr>
              <w:pStyle w:val="ListParagraph"/>
              <w:spacing w:before="120" w:after="120"/>
              <w:ind w:left="0"/>
              <w:rPr>
                <w:rFonts w:cstheme="minorHAnsi"/>
                <w:sz w:val="20"/>
                <w:szCs w:val="20"/>
                <w:lang w:val="en-US"/>
              </w:rPr>
            </w:pPr>
          </w:p>
          <w:p w:rsidR="00450479" w:rsidRPr="003349F3" w:rsidRDefault="00450479"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Pelaksanaan penjaminan mutu </w:t>
            </w:r>
            <w:r w:rsidR="00CF194D" w:rsidRPr="003349F3">
              <w:rPr>
                <w:rFonts w:cstheme="minorHAnsi"/>
                <w:sz w:val="20"/>
                <w:szCs w:val="20"/>
                <w:lang w:val="en-US"/>
              </w:rPr>
              <w:t xml:space="preserve">yang baik dalam tingkat program studi </w:t>
            </w:r>
            <w:r w:rsidR="00207F58" w:rsidRPr="003349F3">
              <w:rPr>
                <w:rFonts w:cstheme="minorHAnsi"/>
                <w:sz w:val="20"/>
                <w:szCs w:val="20"/>
                <w:lang w:val="en-US"/>
              </w:rPr>
              <w:t xml:space="preserve">dapat membantu melaksanakan </w:t>
            </w:r>
            <w:r w:rsidR="009E7E9F" w:rsidRPr="003349F3">
              <w:rPr>
                <w:rFonts w:cstheme="minorHAnsi"/>
                <w:sz w:val="20"/>
                <w:szCs w:val="20"/>
                <w:lang w:val="en-US"/>
              </w:rPr>
              <w:t xml:space="preserve"> program tata kelola di program studi dengan baik. </w:t>
            </w:r>
          </w:p>
          <w:p w:rsidR="00F119FD" w:rsidRPr="003349F3" w:rsidRDefault="00F119FD" w:rsidP="003349F3">
            <w:pPr>
              <w:pStyle w:val="ListParagraph"/>
              <w:spacing w:before="120" w:after="120"/>
              <w:ind w:left="0"/>
              <w:rPr>
                <w:rFonts w:cstheme="minorHAnsi"/>
                <w:sz w:val="20"/>
                <w:szCs w:val="20"/>
                <w:lang w:val="en-US"/>
              </w:rPr>
            </w:pPr>
            <w:r w:rsidRPr="003349F3">
              <w:rPr>
                <w:rFonts w:cstheme="minorHAnsi"/>
                <w:sz w:val="20"/>
                <w:szCs w:val="20"/>
                <w:lang w:val="en-US"/>
              </w:rPr>
              <w:t>Pelaksanaan penjaminan mutu dilakukan pada bagian tata kelola untuk meningkatkan pelayanan akademik dan pelayanan oleh para pemangku kepentingan di tingkat program studi dan fakultas.</w:t>
            </w:r>
          </w:p>
        </w:tc>
      </w:tr>
      <w:tr w:rsidR="002C0EC5" w:rsidRPr="003349F3" w:rsidTr="001C1E4A">
        <w:tc>
          <w:tcPr>
            <w:tcW w:w="556" w:type="dxa"/>
            <w:tcBorders>
              <w:top w:val="nil"/>
              <w:left w:val="single" w:sz="4" w:space="0" w:color="auto"/>
              <w:bottom w:val="nil"/>
              <w:right w:val="single" w:sz="4" w:space="0" w:color="auto"/>
            </w:tcBorders>
          </w:tcPr>
          <w:p w:rsidR="002C0EC5" w:rsidRPr="003349F3" w:rsidRDefault="002C0EC5" w:rsidP="003349F3">
            <w:pPr>
              <w:jc w:val="center"/>
              <w:rPr>
                <w:rFonts w:cstheme="minorHAnsi"/>
                <w:b/>
                <w:sz w:val="20"/>
                <w:szCs w:val="20"/>
                <w:lang w:val="en-US"/>
              </w:rPr>
            </w:pPr>
          </w:p>
          <w:p w:rsidR="002C0EC5" w:rsidRPr="003349F3" w:rsidRDefault="00F119FD" w:rsidP="003349F3">
            <w:pPr>
              <w:jc w:val="center"/>
              <w:rPr>
                <w:rFonts w:cstheme="minorHAnsi"/>
                <w:b/>
                <w:sz w:val="20"/>
                <w:szCs w:val="20"/>
                <w:lang w:val="en-US"/>
              </w:rPr>
            </w:pPr>
            <w:r w:rsidRPr="003349F3">
              <w:rPr>
                <w:rFonts w:cstheme="minorHAnsi"/>
                <w:b/>
                <w:sz w:val="20"/>
                <w:szCs w:val="20"/>
                <w:lang w:val="en-US"/>
              </w:rPr>
              <w:t>7</w:t>
            </w:r>
          </w:p>
        </w:tc>
        <w:tc>
          <w:tcPr>
            <w:tcW w:w="1686" w:type="dxa"/>
            <w:tcBorders>
              <w:top w:val="nil"/>
              <w:left w:val="single" w:sz="4" w:space="0" w:color="auto"/>
              <w:bottom w:val="nil"/>
              <w:right w:val="single" w:sz="4" w:space="0" w:color="auto"/>
            </w:tcBorders>
          </w:tcPr>
          <w:p w:rsidR="002C0EC5" w:rsidRPr="003349F3" w:rsidRDefault="002C0EC5" w:rsidP="003349F3">
            <w:pPr>
              <w:pStyle w:val="ListParagraph"/>
              <w:ind w:left="0"/>
              <w:rPr>
                <w:rFonts w:cstheme="minorHAnsi"/>
                <w:b/>
                <w:sz w:val="20"/>
                <w:szCs w:val="20"/>
                <w:lang w:val="en-US"/>
              </w:rPr>
            </w:pPr>
          </w:p>
          <w:p w:rsidR="002C0EC5" w:rsidRPr="003349F3" w:rsidRDefault="002C0EC5" w:rsidP="003349F3">
            <w:pPr>
              <w:pStyle w:val="ListParagraph"/>
              <w:ind w:left="0"/>
              <w:rPr>
                <w:rFonts w:cstheme="minorHAnsi"/>
                <w:b/>
                <w:sz w:val="20"/>
                <w:szCs w:val="20"/>
                <w:lang w:val="en-US"/>
              </w:rPr>
            </w:pPr>
            <w:r w:rsidRPr="003349F3">
              <w:rPr>
                <w:rFonts w:cstheme="minorHAnsi"/>
                <w:b/>
                <w:sz w:val="20"/>
                <w:szCs w:val="20"/>
                <w:lang w:val="en-US"/>
              </w:rPr>
              <w:t>Fasilitas S</w:t>
            </w:r>
            <w:r w:rsidR="00625C71" w:rsidRPr="003349F3">
              <w:rPr>
                <w:rFonts w:cstheme="minorHAnsi"/>
                <w:b/>
                <w:sz w:val="20"/>
                <w:szCs w:val="20"/>
                <w:lang w:val="en-US"/>
              </w:rPr>
              <w:t xml:space="preserve">istem </w:t>
            </w:r>
            <w:r w:rsidRPr="003349F3">
              <w:rPr>
                <w:rFonts w:cstheme="minorHAnsi"/>
                <w:b/>
                <w:sz w:val="20"/>
                <w:szCs w:val="20"/>
                <w:lang w:val="en-US"/>
              </w:rPr>
              <w:t>I</w:t>
            </w:r>
            <w:r w:rsidR="00625C71" w:rsidRPr="003349F3">
              <w:rPr>
                <w:rFonts w:cstheme="minorHAnsi"/>
                <w:b/>
                <w:sz w:val="20"/>
                <w:szCs w:val="20"/>
                <w:lang w:val="en-US"/>
              </w:rPr>
              <w:t xml:space="preserve">nformasi </w:t>
            </w:r>
            <w:r w:rsidRPr="003349F3">
              <w:rPr>
                <w:rFonts w:cstheme="minorHAnsi"/>
                <w:b/>
                <w:sz w:val="20"/>
                <w:szCs w:val="20"/>
                <w:lang w:val="en-US"/>
              </w:rPr>
              <w:t>M</w:t>
            </w:r>
            <w:r w:rsidR="00625C71" w:rsidRPr="003349F3">
              <w:rPr>
                <w:rFonts w:cstheme="minorHAnsi"/>
                <w:b/>
                <w:sz w:val="20"/>
                <w:szCs w:val="20"/>
                <w:lang w:val="en-US"/>
              </w:rPr>
              <w:t>anajemen</w:t>
            </w:r>
          </w:p>
        </w:tc>
        <w:tc>
          <w:tcPr>
            <w:tcW w:w="3574" w:type="dxa"/>
            <w:tcBorders>
              <w:top w:val="nil"/>
              <w:left w:val="single" w:sz="4" w:space="0" w:color="auto"/>
              <w:bottom w:val="nil"/>
              <w:right w:val="single" w:sz="4" w:space="0" w:color="auto"/>
            </w:tcBorders>
          </w:tcPr>
          <w:p w:rsidR="002C0EC5" w:rsidRPr="003349F3" w:rsidRDefault="002C0EC5" w:rsidP="003349F3">
            <w:pPr>
              <w:pStyle w:val="ListParagraph"/>
              <w:ind w:left="0"/>
              <w:rPr>
                <w:rFonts w:cstheme="minorHAnsi"/>
                <w:sz w:val="20"/>
                <w:szCs w:val="20"/>
                <w:lang w:val="en-US"/>
              </w:rPr>
            </w:pPr>
          </w:p>
          <w:p w:rsidR="002C0EC5" w:rsidRPr="003349F3" w:rsidRDefault="002C0EC5" w:rsidP="003349F3">
            <w:pPr>
              <w:pStyle w:val="ListParagraph"/>
              <w:ind w:left="0"/>
              <w:rPr>
                <w:rFonts w:cstheme="minorHAnsi"/>
                <w:sz w:val="20"/>
                <w:szCs w:val="20"/>
                <w:lang w:val="en-US"/>
              </w:rPr>
            </w:pPr>
            <w:r w:rsidRPr="003349F3">
              <w:rPr>
                <w:rFonts w:cstheme="minorHAnsi"/>
                <w:sz w:val="20"/>
                <w:szCs w:val="20"/>
                <w:lang w:val="en-US"/>
              </w:rPr>
              <w:t xml:space="preserve">Tersedianya fasilitas Sistem Informasi Manajemen di tingkat program studi untuk mempermudah akses informasi dan proses penyebaran informasi dalam </w:t>
            </w:r>
            <w:r w:rsidRPr="003349F3">
              <w:rPr>
                <w:rFonts w:cstheme="minorHAnsi"/>
                <w:sz w:val="20"/>
                <w:szCs w:val="20"/>
                <w:lang w:val="en-US"/>
              </w:rPr>
              <w:lastRenderedPageBreak/>
              <w:t xml:space="preserve">lingkup internal dan eksternal sivitas akademika di lingkungan program studi IQT. </w:t>
            </w:r>
          </w:p>
        </w:tc>
        <w:tc>
          <w:tcPr>
            <w:tcW w:w="3800" w:type="dxa"/>
            <w:tcBorders>
              <w:top w:val="nil"/>
              <w:left w:val="single" w:sz="4" w:space="0" w:color="auto"/>
              <w:bottom w:val="nil"/>
              <w:right w:val="single" w:sz="4" w:space="0" w:color="auto"/>
            </w:tcBorders>
          </w:tcPr>
          <w:p w:rsidR="002C0EC5" w:rsidRPr="003349F3" w:rsidRDefault="002C0EC5" w:rsidP="003349F3">
            <w:pPr>
              <w:pStyle w:val="ListParagraph"/>
              <w:ind w:left="0"/>
              <w:rPr>
                <w:rFonts w:cstheme="minorHAnsi"/>
                <w:sz w:val="20"/>
                <w:szCs w:val="20"/>
                <w:lang w:val="en-US"/>
              </w:rPr>
            </w:pPr>
          </w:p>
          <w:p w:rsidR="002C0EC5" w:rsidRPr="003349F3" w:rsidRDefault="002C0EC5" w:rsidP="003349F3">
            <w:pPr>
              <w:pStyle w:val="ListParagraph"/>
              <w:ind w:left="0"/>
              <w:rPr>
                <w:rFonts w:cstheme="minorHAnsi"/>
                <w:sz w:val="20"/>
                <w:szCs w:val="20"/>
                <w:lang w:val="en-US"/>
              </w:rPr>
            </w:pPr>
            <w:r w:rsidRPr="003349F3">
              <w:rPr>
                <w:rFonts w:cstheme="minorHAnsi"/>
                <w:sz w:val="20"/>
                <w:szCs w:val="20"/>
                <w:lang w:val="en-US"/>
              </w:rPr>
              <w:t xml:space="preserve">Memperbaharui fasilitas SIM pada tingkat lembaga </w:t>
            </w:r>
            <w:r w:rsidR="001D074B" w:rsidRPr="003349F3">
              <w:rPr>
                <w:rFonts w:cstheme="minorHAnsi"/>
                <w:sz w:val="20"/>
                <w:szCs w:val="20"/>
                <w:lang w:val="en-US"/>
              </w:rPr>
              <w:t xml:space="preserve">untuk mengembangkan </w:t>
            </w:r>
            <w:r w:rsidR="00372C72" w:rsidRPr="003349F3">
              <w:rPr>
                <w:rFonts w:cstheme="minorHAnsi"/>
                <w:sz w:val="20"/>
                <w:szCs w:val="20"/>
                <w:lang w:val="en-US"/>
              </w:rPr>
              <w:t xml:space="preserve">sistem informasi yang lebih luas demi menunjang kegiatan akademik. </w:t>
            </w:r>
          </w:p>
        </w:tc>
        <w:tc>
          <w:tcPr>
            <w:tcW w:w="3800" w:type="dxa"/>
            <w:tcBorders>
              <w:top w:val="nil"/>
              <w:left w:val="single" w:sz="4" w:space="0" w:color="auto"/>
              <w:bottom w:val="nil"/>
              <w:right w:val="single" w:sz="4" w:space="0" w:color="auto"/>
            </w:tcBorders>
          </w:tcPr>
          <w:p w:rsidR="002C0EC5" w:rsidRPr="003349F3" w:rsidRDefault="002C0EC5" w:rsidP="003349F3">
            <w:pPr>
              <w:pStyle w:val="ListParagraph"/>
              <w:spacing w:before="120" w:after="120"/>
              <w:ind w:left="0"/>
              <w:rPr>
                <w:rFonts w:cstheme="minorHAnsi"/>
                <w:sz w:val="20"/>
                <w:szCs w:val="20"/>
                <w:lang w:val="en-US"/>
              </w:rPr>
            </w:pPr>
          </w:p>
          <w:p w:rsidR="00372C72" w:rsidRPr="003349F3" w:rsidRDefault="0092198B"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Fasilitas SIM menjadi media yang sangat bermanfaat bagi transparansi dan kemudahan akses informasi yang dimiliki </w:t>
            </w:r>
            <w:r w:rsidRPr="003349F3">
              <w:rPr>
                <w:rFonts w:cstheme="minorHAnsi"/>
                <w:sz w:val="20"/>
                <w:szCs w:val="20"/>
                <w:lang w:val="en-US"/>
              </w:rPr>
              <w:lastRenderedPageBreak/>
              <w:t xml:space="preserve">program studi IQT. </w:t>
            </w:r>
          </w:p>
        </w:tc>
      </w:tr>
      <w:tr w:rsidR="002959A7" w:rsidRPr="003349F3" w:rsidTr="001C1E4A">
        <w:tc>
          <w:tcPr>
            <w:tcW w:w="556" w:type="dxa"/>
            <w:tcBorders>
              <w:top w:val="nil"/>
              <w:left w:val="single" w:sz="4" w:space="0" w:color="auto"/>
              <w:bottom w:val="single" w:sz="4" w:space="0" w:color="auto"/>
              <w:right w:val="single" w:sz="4" w:space="0" w:color="auto"/>
            </w:tcBorders>
          </w:tcPr>
          <w:p w:rsidR="002959A7" w:rsidRPr="003349F3" w:rsidRDefault="002959A7" w:rsidP="003349F3">
            <w:pPr>
              <w:jc w:val="center"/>
              <w:rPr>
                <w:rFonts w:cstheme="minorHAnsi"/>
                <w:b/>
                <w:sz w:val="20"/>
                <w:szCs w:val="20"/>
                <w:lang w:val="en-US"/>
              </w:rPr>
            </w:pPr>
          </w:p>
          <w:p w:rsidR="002959A7" w:rsidRPr="003349F3" w:rsidRDefault="00F119FD" w:rsidP="003349F3">
            <w:pPr>
              <w:jc w:val="center"/>
              <w:rPr>
                <w:rFonts w:cstheme="minorHAnsi"/>
                <w:b/>
                <w:sz w:val="20"/>
                <w:szCs w:val="20"/>
                <w:lang w:val="en-US"/>
              </w:rPr>
            </w:pPr>
            <w:r w:rsidRPr="003349F3">
              <w:rPr>
                <w:rFonts w:cstheme="minorHAnsi"/>
                <w:b/>
                <w:sz w:val="20"/>
                <w:szCs w:val="20"/>
                <w:lang w:val="en-US"/>
              </w:rPr>
              <w:t>8</w:t>
            </w:r>
          </w:p>
        </w:tc>
        <w:tc>
          <w:tcPr>
            <w:tcW w:w="1686" w:type="dxa"/>
            <w:tcBorders>
              <w:top w:val="nil"/>
              <w:left w:val="single" w:sz="4" w:space="0" w:color="auto"/>
              <w:bottom w:val="single" w:sz="4" w:space="0" w:color="auto"/>
              <w:right w:val="single" w:sz="4" w:space="0" w:color="auto"/>
            </w:tcBorders>
          </w:tcPr>
          <w:p w:rsidR="002959A7" w:rsidRPr="003349F3" w:rsidRDefault="002959A7" w:rsidP="003349F3">
            <w:pPr>
              <w:pStyle w:val="ListParagraph"/>
              <w:ind w:left="0"/>
              <w:rPr>
                <w:rFonts w:cstheme="minorHAnsi"/>
                <w:b/>
                <w:sz w:val="20"/>
                <w:szCs w:val="20"/>
                <w:lang w:val="en-US"/>
              </w:rPr>
            </w:pPr>
          </w:p>
          <w:p w:rsidR="002959A7" w:rsidRPr="003349F3" w:rsidRDefault="002959A7" w:rsidP="003349F3">
            <w:pPr>
              <w:pStyle w:val="ListParagraph"/>
              <w:ind w:left="0"/>
              <w:rPr>
                <w:rFonts w:cstheme="minorHAnsi"/>
                <w:b/>
                <w:sz w:val="20"/>
                <w:szCs w:val="20"/>
                <w:lang w:val="en-US"/>
              </w:rPr>
            </w:pPr>
            <w:r w:rsidRPr="003349F3">
              <w:rPr>
                <w:rFonts w:cstheme="minorHAnsi"/>
                <w:b/>
                <w:sz w:val="20"/>
                <w:szCs w:val="20"/>
                <w:lang w:val="en-US"/>
              </w:rPr>
              <w:t>Pelaksanaan Kerjasama</w:t>
            </w:r>
          </w:p>
        </w:tc>
        <w:tc>
          <w:tcPr>
            <w:tcW w:w="3574" w:type="dxa"/>
            <w:tcBorders>
              <w:top w:val="nil"/>
              <w:left w:val="single" w:sz="4" w:space="0" w:color="auto"/>
              <w:bottom w:val="single" w:sz="4" w:space="0" w:color="auto"/>
              <w:right w:val="single" w:sz="4" w:space="0" w:color="auto"/>
            </w:tcBorders>
          </w:tcPr>
          <w:p w:rsidR="002959A7" w:rsidRPr="003349F3" w:rsidRDefault="002959A7" w:rsidP="003349F3">
            <w:pPr>
              <w:pStyle w:val="ListParagraph"/>
              <w:ind w:left="0"/>
              <w:rPr>
                <w:rFonts w:cstheme="minorHAnsi"/>
                <w:sz w:val="20"/>
                <w:szCs w:val="20"/>
                <w:lang w:val="en-US"/>
              </w:rPr>
            </w:pPr>
          </w:p>
          <w:p w:rsidR="002959A7" w:rsidRPr="003349F3" w:rsidRDefault="00747847" w:rsidP="003349F3">
            <w:pPr>
              <w:pStyle w:val="ListParagraph"/>
              <w:ind w:left="0"/>
              <w:rPr>
                <w:rFonts w:cstheme="minorHAnsi"/>
                <w:sz w:val="20"/>
                <w:szCs w:val="20"/>
                <w:lang w:val="en-US"/>
              </w:rPr>
            </w:pPr>
            <w:r w:rsidRPr="003349F3">
              <w:rPr>
                <w:rFonts w:cstheme="minorHAnsi"/>
                <w:sz w:val="20"/>
                <w:szCs w:val="20"/>
                <w:lang w:val="en-US"/>
              </w:rPr>
              <w:t xml:space="preserve">Kerjasama program studi IQT telah mencapai tingkat lokal, nasional, dan internasional. Namun demikian, belum terdapat tindak lanjut yang harus dilakukan setelah kerjasama dilakukan. </w:t>
            </w:r>
          </w:p>
        </w:tc>
        <w:tc>
          <w:tcPr>
            <w:tcW w:w="3800" w:type="dxa"/>
            <w:tcBorders>
              <w:top w:val="nil"/>
              <w:left w:val="single" w:sz="4" w:space="0" w:color="auto"/>
              <w:bottom w:val="single" w:sz="4" w:space="0" w:color="auto"/>
              <w:right w:val="single" w:sz="4" w:space="0" w:color="auto"/>
            </w:tcBorders>
          </w:tcPr>
          <w:p w:rsidR="002959A7" w:rsidRPr="003349F3" w:rsidRDefault="002959A7" w:rsidP="003349F3">
            <w:pPr>
              <w:pStyle w:val="ListParagraph"/>
              <w:ind w:left="0"/>
              <w:rPr>
                <w:rFonts w:cstheme="minorHAnsi"/>
                <w:sz w:val="20"/>
                <w:szCs w:val="20"/>
                <w:lang w:val="en-US"/>
              </w:rPr>
            </w:pPr>
          </w:p>
          <w:p w:rsidR="00747847" w:rsidRPr="003349F3" w:rsidRDefault="00C721B0" w:rsidP="003349F3">
            <w:pPr>
              <w:pStyle w:val="ListParagraph"/>
              <w:ind w:left="0"/>
              <w:rPr>
                <w:rFonts w:cstheme="minorHAnsi"/>
                <w:sz w:val="20"/>
                <w:szCs w:val="20"/>
                <w:lang w:val="en-US"/>
              </w:rPr>
            </w:pPr>
            <w:r w:rsidRPr="003349F3">
              <w:rPr>
                <w:rFonts w:cstheme="minorHAnsi"/>
                <w:sz w:val="20"/>
                <w:szCs w:val="20"/>
                <w:lang w:val="en-US"/>
              </w:rPr>
              <w:t xml:space="preserve">Membuat dan melakukan monev kerjasama. Hal ini dilakukan agar dapat mengetahui perkembangan kerjasama yang telah dilakukan selama bekerjasama. </w:t>
            </w:r>
          </w:p>
        </w:tc>
        <w:tc>
          <w:tcPr>
            <w:tcW w:w="3800" w:type="dxa"/>
            <w:tcBorders>
              <w:top w:val="nil"/>
              <w:left w:val="single" w:sz="4" w:space="0" w:color="auto"/>
              <w:bottom w:val="single" w:sz="4" w:space="0" w:color="auto"/>
              <w:right w:val="single" w:sz="4" w:space="0" w:color="auto"/>
            </w:tcBorders>
          </w:tcPr>
          <w:p w:rsidR="002959A7" w:rsidRPr="003349F3" w:rsidRDefault="002959A7" w:rsidP="003349F3">
            <w:pPr>
              <w:pStyle w:val="ListParagraph"/>
              <w:spacing w:before="120" w:after="120"/>
              <w:ind w:left="0"/>
              <w:rPr>
                <w:rFonts w:cstheme="minorHAnsi"/>
                <w:sz w:val="20"/>
                <w:szCs w:val="20"/>
                <w:lang w:val="en-US"/>
              </w:rPr>
            </w:pPr>
          </w:p>
          <w:p w:rsidR="00F119FD" w:rsidRPr="003349F3" w:rsidRDefault="00C721B0"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Kerjasama antara program studi dengan lembaga lain </w:t>
            </w:r>
            <w:r w:rsidR="00B90A8B" w:rsidRPr="003349F3">
              <w:rPr>
                <w:rFonts w:cstheme="minorHAnsi"/>
                <w:sz w:val="20"/>
                <w:szCs w:val="20"/>
                <w:lang w:val="en-US"/>
              </w:rPr>
              <w:t xml:space="preserve"> merupakan bagian dari tata kelola fakultas yang </w:t>
            </w:r>
            <w:r w:rsidR="00356C5C" w:rsidRPr="003349F3">
              <w:rPr>
                <w:rFonts w:cstheme="minorHAnsi"/>
                <w:sz w:val="20"/>
                <w:szCs w:val="20"/>
                <w:lang w:val="en-US"/>
              </w:rPr>
              <w:t xml:space="preserve">mendorong perkembangan program studi IQT. </w:t>
            </w:r>
          </w:p>
          <w:p w:rsidR="00D51CD8" w:rsidRPr="003349F3" w:rsidRDefault="00D51CD8" w:rsidP="003349F3">
            <w:pPr>
              <w:pStyle w:val="ListParagraph"/>
              <w:spacing w:before="120" w:after="120"/>
              <w:ind w:left="0"/>
              <w:rPr>
                <w:rFonts w:cstheme="minorHAnsi"/>
                <w:sz w:val="20"/>
                <w:szCs w:val="20"/>
                <w:lang w:val="en-US"/>
              </w:rPr>
            </w:pPr>
          </w:p>
        </w:tc>
      </w:tr>
      <w:tr w:rsidR="00D51CD8" w:rsidRPr="003349F3" w:rsidTr="001C1E4A">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1CD8" w:rsidRPr="003349F3" w:rsidRDefault="00D51CD8" w:rsidP="001E37E5">
            <w:pPr>
              <w:pStyle w:val="ListParagraph"/>
              <w:spacing w:before="120" w:after="120"/>
              <w:ind w:left="0"/>
              <w:jc w:val="center"/>
              <w:rPr>
                <w:rFonts w:cstheme="minorHAnsi"/>
                <w:sz w:val="20"/>
                <w:szCs w:val="20"/>
                <w:lang w:val="en-US"/>
              </w:rPr>
            </w:pPr>
            <w:r w:rsidRPr="003349F3">
              <w:rPr>
                <w:rFonts w:cstheme="minorHAnsi"/>
                <w:b/>
                <w:sz w:val="20"/>
                <w:szCs w:val="20"/>
              </w:rPr>
              <w:t>C.2 TATA PAMONG, TATA KELOLA, KERJASAMA</w:t>
            </w:r>
          </w:p>
        </w:tc>
      </w:tr>
      <w:tr w:rsidR="00D51CD8" w:rsidRPr="003349F3" w:rsidTr="001C1E4A">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1CD8" w:rsidRPr="003349F3" w:rsidRDefault="00D51CD8" w:rsidP="003349F3">
            <w:pPr>
              <w:pStyle w:val="ListParagraph"/>
              <w:ind w:left="0"/>
              <w:jc w:val="center"/>
              <w:rPr>
                <w:rFonts w:cstheme="minorHAnsi"/>
                <w:sz w:val="20"/>
                <w:szCs w:val="20"/>
                <w:lang w:val="en-US"/>
              </w:rPr>
            </w:pPr>
            <w:r w:rsidRPr="003349F3">
              <w:rPr>
                <w:rFonts w:cstheme="minorHAnsi"/>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1CD8" w:rsidRPr="003349F3" w:rsidRDefault="00D51CD8" w:rsidP="003349F3">
            <w:pPr>
              <w:pStyle w:val="ListParagraph"/>
              <w:spacing w:before="120" w:after="120"/>
              <w:ind w:left="0"/>
              <w:jc w:val="center"/>
              <w:rPr>
                <w:rFonts w:cstheme="minorHAnsi"/>
                <w:b/>
                <w:sz w:val="20"/>
                <w:szCs w:val="20"/>
              </w:rPr>
            </w:pPr>
            <w:r w:rsidRPr="003349F3">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1CD8" w:rsidRPr="003349F3" w:rsidRDefault="00D51CD8"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51CD8" w:rsidRPr="003349F3" w:rsidRDefault="00D51CD8" w:rsidP="003349F3">
            <w:pPr>
              <w:pStyle w:val="ListParagraph"/>
              <w:spacing w:before="120" w:after="120"/>
              <w:ind w:left="0"/>
              <w:rPr>
                <w:rFonts w:cstheme="minorHAnsi"/>
                <w:b/>
                <w:sz w:val="20"/>
                <w:szCs w:val="20"/>
              </w:rPr>
            </w:pPr>
            <w:r w:rsidRPr="003349F3">
              <w:rPr>
                <w:rFonts w:cstheme="minorHAnsi"/>
                <w:b/>
                <w:sz w:val="20"/>
                <w:szCs w:val="20"/>
              </w:rPr>
              <w:t>Deskripsi</w:t>
            </w:r>
          </w:p>
        </w:tc>
      </w:tr>
      <w:tr w:rsidR="00D51CD8" w:rsidRPr="003349F3" w:rsidTr="001C1E4A">
        <w:tc>
          <w:tcPr>
            <w:tcW w:w="556" w:type="dxa"/>
            <w:tcBorders>
              <w:top w:val="single" w:sz="4" w:space="0" w:color="auto"/>
              <w:left w:val="single" w:sz="4" w:space="0" w:color="auto"/>
              <w:bottom w:val="single" w:sz="4" w:space="0" w:color="auto"/>
              <w:right w:val="single" w:sz="4" w:space="0" w:color="auto"/>
            </w:tcBorders>
          </w:tcPr>
          <w:p w:rsidR="00D51CD8" w:rsidRPr="003349F3" w:rsidRDefault="00D51CD8" w:rsidP="003349F3">
            <w:pPr>
              <w:jc w:val="center"/>
              <w:rPr>
                <w:rFonts w:cstheme="minorHAnsi"/>
                <w:b/>
                <w:sz w:val="20"/>
                <w:szCs w:val="20"/>
                <w:lang w:val="en-US"/>
              </w:rPr>
            </w:pPr>
          </w:p>
          <w:p w:rsidR="00B934C2" w:rsidRPr="003349F3" w:rsidRDefault="00F119FD" w:rsidP="003349F3">
            <w:pPr>
              <w:jc w:val="center"/>
              <w:rPr>
                <w:rFonts w:cstheme="minorHAnsi"/>
                <w:b/>
                <w:sz w:val="20"/>
                <w:szCs w:val="20"/>
                <w:lang w:val="en-US"/>
              </w:rPr>
            </w:pPr>
            <w:r w:rsidRPr="003349F3">
              <w:rPr>
                <w:rFonts w:cstheme="minorHAnsi"/>
                <w:b/>
                <w:sz w:val="20"/>
                <w:szCs w:val="20"/>
                <w:lang w:val="en-US"/>
              </w:rPr>
              <w:t>9</w:t>
            </w:r>
          </w:p>
        </w:tc>
        <w:tc>
          <w:tcPr>
            <w:tcW w:w="1686" w:type="dxa"/>
            <w:tcBorders>
              <w:top w:val="single" w:sz="4" w:space="0" w:color="auto"/>
              <w:left w:val="single" w:sz="4" w:space="0" w:color="auto"/>
              <w:bottom w:val="single" w:sz="4" w:space="0" w:color="auto"/>
              <w:right w:val="single" w:sz="4" w:space="0" w:color="auto"/>
            </w:tcBorders>
          </w:tcPr>
          <w:p w:rsidR="00D51CD8" w:rsidRPr="003349F3" w:rsidRDefault="00D51CD8" w:rsidP="003349F3">
            <w:pPr>
              <w:pStyle w:val="ListParagraph"/>
              <w:ind w:left="0"/>
              <w:rPr>
                <w:rFonts w:cstheme="minorHAnsi"/>
                <w:b/>
                <w:sz w:val="20"/>
                <w:szCs w:val="20"/>
                <w:lang w:val="en-US"/>
              </w:rPr>
            </w:pPr>
          </w:p>
          <w:p w:rsidR="00B934C2" w:rsidRPr="003349F3" w:rsidRDefault="00B934C2" w:rsidP="003349F3">
            <w:pPr>
              <w:pStyle w:val="ListParagraph"/>
              <w:ind w:left="0"/>
              <w:rPr>
                <w:rFonts w:cstheme="minorHAnsi"/>
                <w:b/>
                <w:sz w:val="20"/>
                <w:szCs w:val="20"/>
                <w:lang w:val="en-US"/>
              </w:rPr>
            </w:pPr>
            <w:r w:rsidRPr="003349F3">
              <w:rPr>
                <w:rFonts w:cstheme="minorHAnsi"/>
                <w:b/>
                <w:sz w:val="20"/>
                <w:szCs w:val="20"/>
                <w:lang w:val="en-US"/>
              </w:rPr>
              <w:t>Pengukuran Pelaksanaan Program Kerja</w:t>
            </w:r>
          </w:p>
        </w:tc>
        <w:tc>
          <w:tcPr>
            <w:tcW w:w="3574" w:type="dxa"/>
            <w:tcBorders>
              <w:top w:val="single" w:sz="4" w:space="0" w:color="auto"/>
              <w:left w:val="single" w:sz="4" w:space="0" w:color="auto"/>
              <w:bottom w:val="single" w:sz="4" w:space="0" w:color="auto"/>
              <w:right w:val="single" w:sz="4" w:space="0" w:color="auto"/>
            </w:tcBorders>
          </w:tcPr>
          <w:p w:rsidR="00D51CD8" w:rsidRPr="003349F3" w:rsidRDefault="00D51CD8" w:rsidP="003349F3">
            <w:pPr>
              <w:pStyle w:val="ListParagraph"/>
              <w:ind w:left="0"/>
              <w:rPr>
                <w:rFonts w:cstheme="minorHAnsi"/>
                <w:sz w:val="20"/>
                <w:szCs w:val="20"/>
                <w:lang w:val="en-US"/>
              </w:rPr>
            </w:pPr>
          </w:p>
          <w:p w:rsidR="00B934C2" w:rsidRPr="003349F3" w:rsidRDefault="008058D5" w:rsidP="003349F3">
            <w:pPr>
              <w:pStyle w:val="ListParagraph"/>
              <w:ind w:left="0"/>
              <w:rPr>
                <w:rFonts w:cstheme="minorHAnsi"/>
                <w:sz w:val="20"/>
                <w:szCs w:val="20"/>
                <w:lang w:val="en-US"/>
              </w:rPr>
            </w:pPr>
            <w:r w:rsidRPr="003349F3">
              <w:rPr>
                <w:rFonts w:cstheme="minorHAnsi"/>
                <w:sz w:val="20"/>
                <w:szCs w:val="20"/>
                <w:lang w:val="en-US"/>
              </w:rPr>
              <w:t xml:space="preserve">Pelaksanaan </w:t>
            </w:r>
            <w:r w:rsidR="005719CC" w:rsidRPr="003349F3">
              <w:rPr>
                <w:rFonts w:cstheme="minorHAnsi"/>
                <w:sz w:val="20"/>
                <w:szCs w:val="20"/>
                <w:lang w:val="en-US"/>
              </w:rPr>
              <w:t xml:space="preserve">program kerja </w:t>
            </w:r>
            <w:r w:rsidR="0095286F" w:rsidRPr="003349F3">
              <w:rPr>
                <w:rFonts w:cstheme="minorHAnsi"/>
                <w:sz w:val="20"/>
                <w:szCs w:val="20"/>
                <w:lang w:val="en-US"/>
              </w:rPr>
              <w:t xml:space="preserve">di program studi IQT </w:t>
            </w:r>
            <w:r w:rsidR="002F1734" w:rsidRPr="003349F3">
              <w:rPr>
                <w:rFonts w:cstheme="minorHAnsi"/>
                <w:sz w:val="20"/>
                <w:szCs w:val="20"/>
                <w:lang w:val="en-US"/>
              </w:rPr>
              <w:t xml:space="preserve">sudah dilaporkan </w:t>
            </w:r>
            <w:r w:rsidR="008127D3" w:rsidRPr="003349F3">
              <w:rPr>
                <w:rFonts w:cstheme="minorHAnsi"/>
                <w:sz w:val="20"/>
                <w:szCs w:val="20"/>
                <w:lang w:val="en-US"/>
              </w:rPr>
              <w:t>melalui laporan kinerja</w:t>
            </w:r>
            <w:r w:rsidR="00991753" w:rsidRPr="003349F3">
              <w:rPr>
                <w:rFonts w:cstheme="minorHAnsi"/>
                <w:sz w:val="20"/>
                <w:szCs w:val="20"/>
                <w:lang w:val="en-US"/>
              </w:rPr>
              <w:t xml:space="preserve"> yang juga dilaporkan oleh atasan</w:t>
            </w:r>
            <w:r w:rsidR="008127D3"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D51CD8" w:rsidRPr="003349F3" w:rsidRDefault="00D51CD8" w:rsidP="003349F3">
            <w:pPr>
              <w:pStyle w:val="ListParagraph"/>
              <w:ind w:left="0"/>
              <w:rPr>
                <w:rFonts w:cstheme="minorHAnsi"/>
                <w:sz w:val="20"/>
                <w:szCs w:val="20"/>
                <w:lang w:val="en-US"/>
              </w:rPr>
            </w:pPr>
          </w:p>
          <w:p w:rsidR="00D530DA" w:rsidRPr="003349F3" w:rsidRDefault="00D530DA" w:rsidP="003349F3">
            <w:pPr>
              <w:pStyle w:val="ListParagraph"/>
              <w:ind w:left="0"/>
              <w:rPr>
                <w:rFonts w:cstheme="minorHAnsi"/>
                <w:sz w:val="20"/>
                <w:szCs w:val="20"/>
                <w:lang w:val="en-US"/>
              </w:rPr>
            </w:pPr>
            <w:r w:rsidRPr="003349F3">
              <w:rPr>
                <w:rFonts w:cstheme="minorHAnsi"/>
                <w:sz w:val="20"/>
                <w:szCs w:val="20"/>
                <w:lang w:val="en-US"/>
              </w:rPr>
              <w:t>M</w:t>
            </w:r>
            <w:r w:rsidR="00050492" w:rsidRPr="003349F3">
              <w:rPr>
                <w:rFonts w:cstheme="minorHAnsi"/>
                <w:sz w:val="20"/>
                <w:szCs w:val="20"/>
                <w:lang w:val="en-US"/>
              </w:rPr>
              <w:t xml:space="preserve">emaksimalkan monitoring </w:t>
            </w:r>
            <w:r w:rsidR="00DA08B3" w:rsidRPr="003349F3">
              <w:rPr>
                <w:rFonts w:cstheme="minorHAnsi"/>
                <w:sz w:val="20"/>
                <w:szCs w:val="20"/>
                <w:lang w:val="en-US"/>
              </w:rPr>
              <w:t xml:space="preserve">terhadap kinerja dosen, </w:t>
            </w:r>
            <w:r w:rsidR="0043188E" w:rsidRPr="003349F3">
              <w:rPr>
                <w:rFonts w:cstheme="minorHAnsi"/>
                <w:sz w:val="20"/>
                <w:szCs w:val="20"/>
                <w:lang w:val="en-US"/>
              </w:rPr>
              <w:t xml:space="preserve">kinerja para pejabat pemangku kepentingan di tingkat fakultas. Hal tersebut dilakukan agar kualitas kinerja dapat dipertanggungjawabkan. </w:t>
            </w:r>
          </w:p>
        </w:tc>
        <w:tc>
          <w:tcPr>
            <w:tcW w:w="3800" w:type="dxa"/>
            <w:tcBorders>
              <w:top w:val="single" w:sz="4" w:space="0" w:color="auto"/>
              <w:left w:val="single" w:sz="4" w:space="0" w:color="auto"/>
              <w:bottom w:val="single" w:sz="4" w:space="0" w:color="auto"/>
              <w:right w:val="single" w:sz="4" w:space="0" w:color="auto"/>
            </w:tcBorders>
          </w:tcPr>
          <w:p w:rsidR="00D51CD8" w:rsidRPr="003349F3" w:rsidRDefault="00D51CD8" w:rsidP="003349F3">
            <w:pPr>
              <w:pStyle w:val="ListParagraph"/>
              <w:spacing w:before="120" w:after="120"/>
              <w:ind w:left="0"/>
              <w:rPr>
                <w:rFonts w:cstheme="minorHAnsi"/>
                <w:sz w:val="20"/>
                <w:szCs w:val="20"/>
                <w:lang w:val="en-US"/>
              </w:rPr>
            </w:pPr>
          </w:p>
          <w:p w:rsidR="0043188E" w:rsidRPr="003349F3" w:rsidRDefault="00997539"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Pelaksanaan program kerja yang diukur melalui laporan kinerja membantu program studi, fakultas, dan institusi </w:t>
            </w:r>
            <w:r w:rsidR="007D1F11" w:rsidRPr="003349F3">
              <w:rPr>
                <w:rFonts w:cstheme="minorHAnsi"/>
                <w:sz w:val="20"/>
                <w:szCs w:val="20"/>
                <w:lang w:val="en-US"/>
              </w:rPr>
              <w:t xml:space="preserve">mengetahui kualitas tenaga kependidikan dan tenaga lainnya dalam menjaga mutu pelayanan fakultas. </w:t>
            </w:r>
          </w:p>
        </w:tc>
      </w:tr>
      <w:tr w:rsidR="0046027A" w:rsidRPr="003349F3" w:rsidTr="001C1E4A">
        <w:tc>
          <w:tcPr>
            <w:tcW w:w="556" w:type="dxa"/>
            <w:tcBorders>
              <w:top w:val="single" w:sz="4" w:space="0" w:color="auto"/>
              <w:left w:val="single" w:sz="4" w:space="0" w:color="auto"/>
              <w:bottom w:val="single" w:sz="4" w:space="0" w:color="auto"/>
              <w:right w:val="single" w:sz="4" w:space="0" w:color="auto"/>
            </w:tcBorders>
          </w:tcPr>
          <w:p w:rsidR="0046027A" w:rsidRPr="003349F3" w:rsidRDefault="0046027A" w:rsidP="003349F3">
            <w:pPr>
              <w:jc w:val="center"/>
              <w:rPr>
                <w:rFonts w:cstheme="minorHAnsi"/>
                <w:b/>
                <w:sz w:val="20"/>
                <w:szCs w:val="20"/>
                <w:lang w:val="en-US"/>
              </w:rPr>
            </w:pPr>
          </w:p>
          <w:p w:rsidR="0046027A" w:rsidRPr="003349F3" w:rsidRDefault="0046027A" w:rsidP="003349F3">
            <w:pPr>
              <w:jc w:val="center"/>
              <w:rPr>
                <w:rFonts w:cstheme="minorHAnsi"/>
                <w:b/>
                <w:sz w:val="20"/>
                <w:szCs w:val="20"/>
                <w:lang w:val="en-US"/>
              </w:rPr>
            </w:pPr>
            <w:r w:rsidRPr="003349F3">
              <w:rPr>
                <w:rFonts w:cstheme="minorHAnsi"/>
                <w:b/>
                <w:sz w:val="20"/>
                <w:szCs w:val="20"/>
                <w:lang w:val="en-US"/>
              </w:rPr>
              <w:t>1</w:t>
            </w:r>
            <w:r w:rsidR="00F119FD" w:rsidRPr="003349F3">
              <w:rPr>
                <w:rFonts w:cstheme="minorHAnsi"/>
                <w:b/>
                <w:sz w:val="20"/>
                <w:szCs w:val="20"/>
                <w:lang w:val="en-US"/>
              </w:rPr>
              <w:t>0</w:t>
            </w:r>
          </w:p>
        </w:tc>
        <w:tc>
          <w:tcPr>
            <w:tcW w:w="1686" w:type="dxa"/>
            <w:tcBorders>
              <w:top w:val="single" w:sz="4" w:space="0" w:color="auto"/>
              <w:left w:val="single" w:sz="4" w:space="0" w:color="auto"/>
              <w:bottom w:val="single" w:sz="4" w:space="0" w:color="auto"/>
              <w:right w:val="single" w:sz="4" w:space="0" w:color="auto"/>
            </w:tcBorders>
          </w:tcPr>
          <w:p w:rsidR="0046027A" w:rsidRPr="003349F3" w:rsidRDefault="0046027A" w:rsidP="003349F3">
            <w:pPr>
              <w:pStyle w:val="ListParagraph"/>
              <w:ind w:left="0"/>
              <w:rPr>
                <w:rFonts w:cstheme="minorHAnsi"/>
                <w:b/>
                <w:sz w:val="20"/>
                <w:szCs w:val="20"/>
                <w:lang w:val="en-US"/>
              </w:rPr>
            </w:pPr>
          </w:p>
          <w:p w:rsidR="0046027A" w:rsidRPr="003349F3" w:rsidRDefault="0046027A" w:rsidP="003349F3">
            <w:pPr>
              <w:pStyle w:val="ListParagraph"/>
              <w:ind w:left="0"/>
              <w:rPr>
                <w:rFonts w:cstheme="minorHAnsi"/>
                <w:b/>
                <w:sz w:val="20"/>
                <w:szCs w:val="20"/>
                <w:lang w:val="en-US"/>
              </w:rPr>
            </w:pPr>
            <w:r w:rsidRPr="003349F3">
              <w:rPr>
                <w:rFonts w:cstheme="minorHAnsi"/>
                <w:b/>
                <w:sz w:val="20"/>
                <w:szCs w:val="20"/>
                <w:lang w:val="en-US"/>
              </w:rPr>
              <w:t>Sistem monitoring dan evaluasi terhadap tata pamong dan tata kelola program studi</w:t>
            </w:r>
          </w:p>
        </w:tc>
        <w:tc>
          <w:tcPr>
            <w:tcW w:w="3574" w:type="dxa"/>
            <w:tcBorders>
              <w:top w:val="single" w:sz="4" w:space="0" w:color="auto"/>
              <w:left w:val="single" w:sz="4" w:space="0" w:color="auto"/>
              <w:bottom w:val="single" w:sz="4" w:space="0" w:color="auto"/>
              <w:right w:val="single" w:sz="4" w:space="0" w:color="auto"/>
            </w:tcBorders>
          </w:tcPr>
          <w:p w:rsidR="0046027A" w:rsidRPr="003349F3" w:rsidRDefault="0046027A" w:rsidP="003349F3">
            <w:pPr>
              <w:pStyle w:val="ListParagraph"/>
              <w:ind w:left="0"/>
              <w:rPr>
                <w:rFonts w:cstheme="minorHAnsi"/>
                <w:sz w:val="20"/>
                <w:szCs w:val="20"/>
                <w:lang w:val="en-US"/>
              </w:rPr>
            </w:pPr>
          </w:p>
          <w:p w:rsidR="0046027A" w:rsidRPr="003349F3" w:rsidRDefault="006E153F" w:rsidP="003349F3">
            <w:pPr>
              <w:pStyle w:val="ListParagraph"/>
              <w:ind w:left="0"/>
              <w:rPr>
                <w:rFonts w:cstheme="minorHAnsi"/>
                <w:sz w:val="20"/>
                <w:szCs w:val="20"/>
                <w:lang w:val="en-US"/>
              </w:rPr>
            </w:pPr>
            <w:r w:rsidRPr="003349F3">
              <w:rPr>
                <w:rFonts w:cstheme="minorHAnsi"/>
                <w:sz w:val="20"/>
                <w:szCs w:val="20"/>
                <w:lang w:val="en-US"/>
              </w:rPr>
              <w:t xml:space="preserve">Pelaksanaan monitoring melalui monev terhadap tata kelola, kerjasama, dan tata pamong dinilai belum maksimal di tingkat fakultas. </w:t>
            </w:r>
            <w:r w:rsidR="005B2FA6"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46027A" w:rsidRPr="003349F3" w:rsidRDefault="0046027A" w:rsidP="003349F3">
            <w:pPr>
              <w:pStyle w:val="ListParagraph"/>
              <w:ind w:left="0"/>
              <w:rPr>
                <w:rFonts w:cstheme="minorHAnsi"/>
                <w:sz w:val="20"/>
                <w:szCs w:val="20"/>
                <w:lang w:val="en-US"/>
              </w:rPr>
            </w:pPr>
          </w:p>
          <w:p w:rsidR="005B2FA6" w:rsidRPr="003349F3" w:rsidRDefault="005B2FA6" w:rsidP="003349F3">
            <w:pPr>
              <w:pStyle w:val="ListParagraph"/>
              <w:ind w:left="0"/>
              <w:rPr>
                <w:rFonts w:cstheme="minorHAnsi"/>
                <w:sz w:val="20"/>
                <w:szCs w:val="20"/>
                <w:lang w:val="en-US"/>
              </w:rPr>
            </w:pPr>
            <w:r w:rsidRPr="003349F3">
              <w:rPr>
                <w:rFonts w:cstheme="minorHAnsi"/>
                <w:sz w:val="20"/>
                <w:szCs w:val="20"/>
                <w:lang w:val="en-US"/>
              </w:rPr>
              <w:t xml:space="preserve">Hasil evaluasi melalui audit mutu internal kinerja pelayanan tata kelola dan tata pamong di program studi menjadi materi bagi perbaikan sistem manajemen program studi IQT. </w:t>
            </w:r>
          </w:p>
        </w:tc>
        <w:tc>
          <w:tcPr>
            <w:tcW w:w="3800" w:type="dxa"/>
            <w:tcBorders>
              <w:top w:val="single" w:sz="4" w:space="0" w:color="auto"/>
              <w:left w:val="single" w:sz="4" w:space="0" w:color="auto"/>
              <w:bottom w:val="single" w:sz="4" w:space="0" w:color="auto"/>
              <w:right w:val="single" w:sz="4" w:space="0" w:color="auto"/>
            </w:tcBorders>
          </w:tcPr>
          <w:p w:rsidR="0046027A" w:rsidRPr="003349F3" w:rsidRDefault="0046027A" w:rsidP="003349F3">
            <w:pPr>
              <w:pStyle w:val="ListParagraph"/>
              <w:spacing w:before="120" w:after="120"/>
              <w:ind w:left="0"/>
              <w:rPr>
                <w:rFonts w:cstheme="minorHAnsi"/>
                <w:sz w:val="20"/>
                <w:szCs w:val="20"/>
                <w:lang w:val="en-US"/>
              </w:rPr>
            </w:pPr>
          </w:p>
          <w:p w:rsidR="005B2FA6" w:rsidRPr="003349F3" w:rsidRDefault="005C544D"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Sistem monitoring dan evaluasi terhadap tata pamong dan tata kelola prodi menjadi pengendali dan kontrol bagi manajemn program studi IQT. </w:t>
            </w:r>
          </w:p>
        </w:tc>
      </w:tr>
      <w:tr w:rsidR="004C566D" w:rsidRPr="003349F3" w:rsidTr="001C1E4A">
        <w:tc>
          <w:tcPr>
            <w:tcW w:w="556" w:type="dxa"/>
            <w:tcBorders>
              <w:top w:val="single" w:sz="4" w:space="0" w:color="auto"/>
              <w:left w:val="single" w:sz="4" w:space="0" w:color="auto"/>
              <w:bottom w:val="single" w:sz="4" w:space="0" w:color="auto"/>
              <w:right w:val="single" w:sz="4" w:space="0" w:color="auto"/>
            </w:tcBorders>
          </w:tcPr>
          <w:p w:rsidR="00605348" w:rsidRPr="003349F3" w:rsidRDefault="00605348" w:rsidP="003349F3">
            <w:pPr>
              <w:jc w:val="center"/>
              <w:rPr>
                <w:rFonts w:cstheme="minorHAnsi"/>
                <w:b/>
                <w:sz w:val="20"/>
                <w:szCs w:val="20"/>
                <w:lang w:val="en-US"/>
              </w:rPr>
            </w:pPr>
          </w:p>
          <w:p w:rsidR="004C566D" w:rsidRPr="003349F3" w:rsidRDefault="00605348" w:rsidP="003349F3">
            <w:pPr>
              <w:jc w:val="center"/>
              <w:rPr>
                <w:rFonts w:cstheme="minorHAnsi"/>
                <w:b/>
                <w:sz w:val="20"/>
                <w:szCs w:val="20"/>
                <w:lang w:val="en-US"/>
              </w:rPr>
            </w:pPr>
            <w:r w:rsidRPr="003349F3">
              <w:rPr>
                <w:rFonts w:cstheme="minorHAnsi"/>
                <w:b/>
                <w:sz w:val="20"/>
                <w:szCs w:val="20"/>
                <w:lang w:val="en-US"/>
              </w:rPr>
              <w:t>1</w:t>
            </w:r>
            <w:r w:rsidR="00F119FD" w:rsidRPr="003349F3">
              <w:rPr>
                <w:rFonts w:cstheme="minorHAnsi"/>
                <w:b/>
                <w:sz w:val="20"/>
                <w:szCs w:val="20"/>
                <w:lang w:val="en-US"/>
              </w:rPr>
              <w:t>1</w:t>
            </w:r>
          </w:p>
        </w:tc>
        <w:tc>
          <w:tcPr>
            <w:tcW w:w="1686" w:type="dxa"/>
            <w:tcBorders>
              <w:top w:val="single" w:sz="4" w:space="0" w:color="auto"/>
              <w:left w:val="single" w:sz="4" w:space="0" w:color="auto"/>
              <w:bottom w:val="single" w:sz="4" w:space="0" w:color="auto"/>
              <w:right w:val="single" w:sz="4" w:space="0" w:color="auto"/>
            </w:tcBorders>
          </w:tcPr>
          <w:p w:rsidR="00605348" w:rsidRPr="003349F3" w:rsidRDefault="00605348" w:rsidP="003349F3">
            <w:pPr>
              <w:pStyle w:val="ListParagraph"/>
              <w:ind w:left="0"/>
              <w:rPr>
                <w:rFonts w:cstheme="minorHAnsi"/>
                <w:b/>
                <w:sz w:val="20"/>
                <w:szCs w:val="20"/>
                <w:lang w:val="en-US"/>
              </w:rPr>
            </w:pPr>
          </w:p>
          <w:p w:rsidR="004C566D" w:rsidRPr="003349F3" w:rsidRDefault="00605348" w:rsidP="003349F3">
            <w:pPr>
              <w:pStyle w:val="ListParagraph"/>
              <w:ind w:left="0"/>
              <w:rPr>
                <w:rFonts w:cstheme="minorHAnsi"/>
                <w:b/>
                <w:sz w:val="20"/>
                <w:szCs w:val="20"/>
                <w:lang w:val="en-US"/>
              </w:rPr>
            </w:pPr>
            <w:r w:rsidRPr="003349F3">
              <w:rPr>
                <w:rFonts w:cstheme="minorHAnsi"/>
                <w:b/>
                <w:sz w:val="20"/>
                <w:szCs w:val="20"/>
                <w:lang w:val="en-US"/>
              </w:rPr>
              <w:t>Pemanfaatan fasilitas teknologi dan informasi (SIAKAD)</w:t>
            </w:r>
          </w:p>
        </w:tc>
        <w:tc>
          <w:tcPr>
            <w:tcW w:w="3574" w:type="dxa"/>
            <w:tcBorders>
              <w:top w:val="single" w:sz="4" w:space="0" w:color="auto"/>
              <w:left w:val="single" w:sz="4" w:space="0" w:color="auto"/>
              <w:bottom w:val="single" w:sz="4" w:space="0" w:color="auto"/>
              <w:right w:val="single" w:sz="4" w:space="0" w:color="auto"/>
            </w:tcBorders>
          </w:tcPr>
          <w:p w:rsidR="004C566D" w:rsidRPr="003349F3" w:rsidRDefault="004C566D" w:rsidP="003349F3">
            <w:pPr>
              <w:pStyle w:val="ListParagraph"/>
              <w:ind w:left="0"/>
              <w:rPr>
                <w:rFonts w:cstheme="minorHAnsi"/>
                <w:sz w:val="20"/>
                <w:szCs w:val="20"/>
                <w:lang w:val="en-US"/>
              </w:rPr>
            </w:pPr>
          </w:p>
          <w:p w:rsidR="00605348" w:rsidRPr="003349F3" w:rsidRDefault="00656E59" w:rsidP="003349F3">
            <w:pPr>
              <w:pStyle w:val="ListParagraph"/>
              <w:ind w:left="0"/>
              <w:rPr>
                <w:rFonts w:cstheme="minorHAnsi"/>
                <w:sz w:val="20"/>
                <w:szCs w:val="20"/>
                <w:lang w:val="en-US"/>
              </w:rPr>
            </w:pPr>
            <w:r w:rsidRPr="003349F3">
              <w:rPr>
                <w:rFonts w:cstheme="minorHAnsi"/>
                <w:sz w:val="20"/>
                <w:szCs w:val="20"/>
                <w:lang w:val="en-US"/>
              </w:rPr>
              <w:t xml:space="preserve">Sivitas akademika </w:t>
            </w:r>
            <w:r w:rsidR="00F272F0" w:rsidRPr="003349F3">
              <w:rPr>
                <w:rFonts w:cstheme="minorHAnsi"/>
                <w:sz w:val="20"/>
                <w:szCs w:val="20"/>
                <w:lang w:val="en-US"/>
              </w:rPr>
              <w:t xml:space="preserve">belum memaksimalkan fasilitas teknologi informasi yang telah </w:t>
            </w:r>
            <w:r w:rsidR="002E5A4C" w:rsidRPr="003349F3">
              <w:rPr>
                <w:rFonts w:cstheme="minorHAnsi"/>
                <w:sz w:val="20"/>
                <w:szCs w:val="20"/>
                <w:lang w:val="en-US"/>
              </w:rPr>
              <w:t>disediakan oleh fasilitas komputer dari institusi</w:t>
            </w:r>
            <w:r w:rsidR="00FD3773" w:rsidRPr="003349F3">
              <w:rPr>
                <w:rFonts w:cstheme="minorHAnsi"/>
                <w:sz w:val="20"/>
                <w:szCs w:val="20"/>
                <w:lang w:val="en-US"/>
              </w:rPr>
              <w:t xml:space="preserve"> karena terbukti masih gagap menggunakan sistem tersebut. </w:t>
            </w:r>
          </w:p>
        </w:tc>
        <w:tc>
          <w:tcPr>
            <w:tcW w:w="3800" w:type="dxa"/>
            <w:tcBorders>
              <w:top w:val="single" w:sz="4" w:space="0" w:color="auto"/>
              <w:left w:val="single" w:sz="4" w:space="0" w:color="auto"/>
              <w:bottom w:val="single" w:sz="4" w:space="0" w:color="auto"/>
              <w:right w:val="single" w:sz="4" w:space="0" w:color="auto"/>
            </w:tcBorders>
          </w:tcPr>
          <w:p w:rsidR="004C566D" w:rsidRPr="003349F3" w:rsidRDefault="004C566D" w:rsidP="003349F3">
            <w:pPr>
              <w:pStyle w:val="ListParagraph"/>
              <w:ind w:left="0"/>
              <w:rPr>
                <w:rFonts w:cstheme="minorHAnsi"/>
                <w:sz w:val="20"/>
                <w:szCs w:val="20"/>
                <w:lang w:val="en-US"/>
              </w:rPr>
            </w:pPr>
          </w:p>
          <w:p w:rsidR="00C74C34" w:rsidRPr="003349F3" w:rsidRDefault="00C74C34" w:rsidP="003349F3">
            <w:pPr>
              <w:pStyle w:val="ListParagraph"/>
              <w:ind w:left="0"/>
              <w:rPr>
                <w:rFonts w:cstheme="minorHAnsi"/>
                <w:sz w:val="20"/>
                <w:szCs w:val="20"/>
                <w:lang w:val="en-US"/>
              </w:rPr>
            </w:pPr>
            <w:r w:rsidRPr="003349F3">
              <w:rPr>
                <w:rFonts w:cstheme="minorHAnsi"/>
                <w:sz w:val="20"/>
                <w:szCs w:val="20"/>
                <w:lang w:val="en-US"/>
              </w:rPr>
              <w:t xml:space="preserve">Mewajibkan para tenaga kependidikan, khususnya dosen untuk menggunakan SIAKAD sebagai sistem informasi akademik kampus yang multiguna bagi para mahasiswa. </w:t>
            </w:r>
          </w:p>
        </w:tc>
        <w:tc>
          <w:tcPr>
            <w:tcW w:w="3800" w:type="dxa"/>
            <w:tcBorders>
              <w:top w:val="single" w:sz="4" w:space="0" w:color="auto"/>
              <w:left w:val="single" w:sz="4" w:space="0" w:color="auto"/>
              <w:bottom w:val="single" w:sz="4" w:space="0" w:color="auto"/>
              <w:right w:val="single" w:sz="4" w:space="0" w:color="auto"/>
            </w:tcBorders>
          </w:tcPr>
          <w:p w:rsidR="004C566D" w:rsidRPr="003349F3" w:rsidRDefault="004C566D" w:rsidP="003349F3">
            <w:pPr>
              <w:pStyle w:val="ListParagraph"/>
              <w:spacing w:before="120" w:after="120"/>
              <w:ind w:left="0"/>
              <w:rPr>
                <w:rFonts w:cstheme="minorHAnsi"/>
                <w:sz w:val="20"/>
                <w:szCs w:val="20"/>
                <w:lang w:val="en-US"/>
              </w:rPr>
            </w:pPr>
          </w:p>
          <w:p w:rsidR="002B4611" w:rsidRPr="003349F3" w:rsidRDefault="002B4611"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Fasilitas teknologi paling muktahir di lingkup program studi IQT dan FUAD IAIN Bengkulu </w:t>
            </w:r>
            <w:r w:rsidR="00F07E37" w:rsidRPr="003349F3">
              <w:rPr>
                <w:rFonts w:cstheme="minorHAnsi"/>
                <w:sz w:val="20"/>
                <w:szCs w:val="20"/>
                <w:lang w:val="en-US"/>
              </w:rPr>
              <w:t xml:space="preserve">ialah sistem informasi akademik yang disebut dengan SIAKAD. </w:t>
            </w:r>
            <w:r w:rsidR="009E375C" w:rsidRPr="003349F3">
              <w:rPr>
                <w:rFonts w:cstheme="minorHAnsi"/>
                <w:sz w:val="20"/>
                <w:szCs w:val="20"/>
                <w:lang w:val="en-US"/>
              </w:rPr>
              <w:t xml:space="preserve">Fasilitas ini belum dipergunakan dengan maksimal oleh para mahasiswa dan dosen. Oleh </w:t>
            </w:r>
            <w:r w:rsidR="009E375C" w:rsidRPr="003349F3">
              <w:rPr>
                <w:rFonts w:cstheme="minorHAnsi"/>
                <w:sz w:val="20"/>
                <w:szCs w:val="20"/>
                <w:lang w:val="en-US"/>
              </w:rPr>
              <w:lastRenderedPageBreak/>
              <w:t xml:space="preserve">karenanya, diperlukan kebijakan khusus untuk meningkatkan upaya pengoperasian sistem tersebut. </w:t>
            </w:r>
            <w:r w:rsidRPr="003349F3">
              <w:rPr>
                <w:rFonts w:cstheme="minorHAnsi"/>
                <w:sz w:val="20"/>
                <w:szCs w:val="20"/>
                <w:lang w:val="en-US"/>
              </w:rPr>
              <w:t xml:space="preserve"> </w:t>
            </w:r>
          </w:p>
        </w:tc>
      </w:tr>
      <w:tr w:rsidR="009E375C" w:rsidRPr="003349F3" w:rsidTr="001C1E4A">
        <w:tc>
          <w:tcPr>
            <w:tcW w:w="556" w:type="dxa"/>
            <w:tcBorders>
              <w:top w:val="single" w:sz="4" w:space="0" w:color="auto"/>
              <w:left w:val="single" w:sz="4" w:space="0" w:color="auto"/>
              <w:bottom w:val="single" w:sz="4" w:space="0" w:color="auto"/>
              <w:right w:val="single" w:sz="4" w:space="0" w:color="auto"/>
            </w:tcBorders>
          </w:tcPr>
          <w:p w:rsidR="009E375C" w:rsidRPr="003349F3" w:rsidRDefault="009E375C" w:rsidP="003349F3">
            <w:pPr>
              <w:jc w:val="center"/>
              <w:rPr>
                <w:rFonts w:cstheme="minorHAnsi"/>
                <w:b/>
                <w:sz w:val="20"/>
                <w:szCs w:val="20"/>
                <w:lang w:val="en-US"/>
              </w:rPr>
            </w:pPr>
          </w:p>
          <w:p w:rsidR="009E375C" w:rsidRPr="003349F3" w:rsidRDefault="009E375C" w:rsidP="003349F3">
            <w:pPr>
              <w:jc w:val="center"/>
              <w:rPr>
                <w:rFonts w:cstheme="minorHAnsi"/>
                <w:b/>
                <w:sz w:val="20"/>
                <w:szCs w:val="20"/>
                <w:lang w:val="en-US"/>
              </w:rPr>
            </w:pPr>
            <w:r w:rsidRPr="003349F3">
              <w:rPr>
                <w:rFonts w:cstheme="minorHAnsi"/>
                <w:b/>
                <w:sz w:val="20"/>
                <w:szCs w:val="20"/>
                <w:lang w:val="en-US"/>
              </w:rPr>
              <w:t>1</w:t>
            </w:r>
            <w:r w:rsidR="00F119FD" w:rsidRPr="003349F3">
              <w:rPr>
                <w:rFonts w:cstheme="minorHAnsi"/>
                <w:b/>
                <w:sz w:val="20"/>
                <w:szCs w:val="20"/>
                <w:lang w:val="en-US"/>
              </w:rPr>
              <w:t>2</w:t>
            </w:r>
          </w:p>
        </w:tc>
        <w:tc>
          <w:tcPr>
            <w:tcW w:w="1686" w:type="dxa"/>
            <w:tcBorders>
              <w:top w:val="single" w:sz="4" w:space="0" w:color="auto"/>
              <w:left w:val="single" w:sz="4" w:space="0" w:color="auto"/>
              <w:bottom w:val="single" w:sz="4" w:space="0" w:color="auto"/>
              <w:right w:val="single" w:sz="4" w:space="0" w:color="auto"/>
            </w:tcBorders>
          </w:tcPr>
          <w:p w:rsidR="009E375C" w:rsidRPr="003349F3" w:rsidRDefault="009E375C" w:rsidP="003349F3">
            <w:pPr>
              <w:pStyle w:val="ListParagraph"/>
              <w:ind w:left="0"/>
              <w:rPr>
                <w:rFonts w:cstheme="minorHAnsi"/>
                <w:b/>
                <w:sz w:val="20"/>
                <w:szCs w:val="20"/>
                <w:lang w:val="en-US"/>
              </w:rPr>
            </w:pPr>
          </w:p>
          <w:p w:rsidR="009E375C" w:rsidRPr="003349F3" w:rsidRDefault="009E375C" w:rsidP="003349F3">
            <w:pPr>
              <w:pStyle w:val="ListParagraph"/>
              <w:ind w:left="0"/>
              <w:rPr>
                <w:rFonts w:cstheme="minorHAnsi"/>
                <w:b/>
                <w:sz w:val="20"/>
                <w:szCs w:val="20"/>
                <w:lang w:val="en-US"/>
              </w:rPr>
            </w:pPr>
            <w:r w:rsidRPr="003349F3">
              <w:rPr>
                <w:rFonts w:cstheme="minorHAnsi"/>
                <w:b/>
                <w:sz w:val="20"/>
                <w:szCs w:val="20"/>
                <w:lang w:val="en-US"/>
              </w:rPr>
              <w:t xml:space="preserve">Ketersediaan pedoman dan dokumen tata pamong </w:t>
            </w:r>
          </w:p>
        </w:tc>
        <w:tc>
          <w:tcPr>
            <w:tcW w:w="3574" w:type="dxa"/>
            <w:tcBorders>
              <w:top w:val="single" w:sz="4" w:space="0" w:color="auto"/>
              <w:left w:val="single" w:sz="4" w:space="0" w:color="auto"/>
              <w:bottom w:val="single" w:sz="4" w:space="0" w:color="auto"/>
              <w:right w:val="single" w:sz="4" w:space="0" w:color="auto"/>
            </w:tcBorders>
          </w:tcPr>
          <w:p w:rsidR="009E375C" w:rsidRPr="003349F3" w:rsidRDefault="009E375C" w:rsidP="003349F3">
            <w:pPr>
              <w:pStyle w:val="ListParagraph"/>
              <w:ind w:left="0"/>
              <w:rPr>
                <w:rFonts w:cstheme="minorHAnsi"/>
                <w:sz w:val="20"/>
                <w:szCs w:val="20"/>
                <w:lang w:val="en-US"/>
              </w:rPr>
            </w:pPr>
          </w:p>
          <w:p w:rsidR="009E375C" w:rsidRPr="003349F3" w:rsidRDefault="009E375C" w:rsidP="003349F3">
            <w:pPr>
              <w:pStyle w:val="ListParagraph"/>
              <w:ind w:left="0"/>
              <w:rPr>
                <w:rFonts w:cstheme="minorHAnsi"/>
                <w:sz w:val="20"/>
                <w:szCs w:val="20"/>
                <w:lang w:val="en-US"/>
              </w:rPr>
            </w:pPr>
            <w:r w:rsidRPr="003349F3">
              <w:rPr>
                <w:rFonts w:cstheme="minorHAnsi"/>
                <w:sz w:val="20"/>
                <w:szCs w:val="20"/>
                <w:lang w:val="en-US"/>
              </w:rPr>
              <w:t xml:space="preserve">Pedoman dan dokumen yang berkaitan dengan tata pamong dimiliki oleh setiap program studi untuk mencapai mutu tata pamong yang baik. </w:t>
            </w:r>
          </w:p>
        </w:tc>
        <w:tc>
          <w:tcPr>
            <w:tcW w:w="3800" w:type="dxa"/>
            <w:tcBorders>
              <w:top w:val="single" w:sz="4" w:space="0" w:color="auto"/>
              <w:left w:val="single" w:sz="4" w:space="0" w:color="auto"/>
              <w:bottom w:val="single" w:sz="4" w:space="0" w:color="auto"/>
              <w:right w:val="single" w:sz="4" w:space="0" w:color="auto"/>
            </w:tcBorders>
          </w:tcPr>
          <w:p w:rsidR="009E375C" w:rsidRPr="003349F3" w:rsidRDefault="009E375C" w:rsidP="003349F3">
            <w:pPr>
              <w:pStyle w:val="ListParagraph"/>
              <w:ind w:left="0"/>
              <w:rPr>
                <w:rFonts w:cstheme="minorHAnsi"/>
                <w:sz w:val="20"/>
                <w:szCs w:val="20"/>
                <w:lang w:val="en-US"/>
              </w:rPr>
            </w:pPr>
          </w:p>
          <w:p w:rsidR="007F1EB1" w:rsidRPr="003349F3" w:rsidRDefault="007F1EB1" w:rsidP="003349F3">
            <w:pPr>
              <w:pStyle w:val="ListParagraph"/>
              <w:ind w:left="0"/>
              <w:rPr>
                <w:rFonts w:cstheme="minorHAnsi"/>
                <w:sz w:val="20"/>
                <w:szCs w:val="20"/>
                <w:lang w:val="en-US"/>
              </w:rPr>
            </w:pPr>
            <w:r w:rsidRPr="003349F3">
              <w:rPr>
                <w:rFonts w:cstheme="minorHAnsi"/>
                <w:sz w:val="20"/>
                <w:szCs w:val="20"/>
                <w:lang w:val="en-US"/>
              </w:rPr>
              <w:t>Melakukan evaluasi penyimpanan dokumen dengan berbasis digital untuk menghindari hilangnya akses terhadap dokumen (terselip, rusak, atau hilang)</w:t>
            </w:r>
          </w:p>
        </w:tc>
        <w:tc>
          <w:tcPr>
            <w:tcW w:w="3800" w:type="dxa"/>
            <w:tcBorders>
              <w:top w:val="single" w:sz="4" w:space="0" w:color="auto"/>
              <w:left w:val="single" w:sz="4" w:space="0" w:color="auto"/>
              <w:bottom w:val="single" w:sz="4" w:space="0" w:color="auto"/>
              <w:right w:val="single" w:sz="4" w:space="0" w:color="auto"/>
            </w:tcBorders>
          </w:tcPr>
          <w:p w:rsidR="009E375C" w:rsidRPr="003349F3" w:rsidRDefault="009E375C" w:rsidP="003349F3">
            <w:pPr>
              <w:pStyle w:val="ListParagraph"/>
              <w:spacing w:before="120" w:after="120"/>
              <w:ind w:left="0"/>
              <w:rPr>
                <w:rFonts w:cstheme="minorHAnsi"/>
                <w:sz w:val="20"/>
                <w:szCs w:val="20"/>
                <w:lang w:val="en-US"/>
              </w:rPr>
            </w:pPr>
          </w:p>
          <w:p w:rsidR="00110EEE" w:rsidRPr="003349F3" w:rsidRDefault="007F1EB1"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Pedoman yang berbentuk dokumen membantu para pemangku jabatan dan pemilik kepentingan mengetahui tugasnya masing-masing di dalam program studi. </w:t>
            </w:r>
          </w:p>
          <w:p w:rsidR="00110EEE" w:rsidRPr="003349F3" w:rsidRDefault="00110EEE" w:rsidP="003349F3">
            <w:pPr>
              <w:pStyle w:val="ListParagraph"/>
              <w:spacing w:before="120" w:after="120"/>
              <w:ind w:left="0"/>
              <w:rPr>
                <w:rFonts w:cstheme="minorHAnsi"/>
                <w:sz w:val="20"/>
                <w:szCs w:val="20"/>
                <w:lang w:val="en-US"/>
              </w:rPr>
            </w:pPr>
          </w:p>
        </w:tc>
      </w:tr>
      <w:tr w:rsidR="00110EEE" w:rsidRPr="003349F3" w:rsidTr="001C1E4A">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EEE" w:rsidRPr="003349F3" w:rsidRDefault="00110EEE" w:rsidP="001E37E5">
            <w:pPr>
              <w:pStyle w:val="ListParagraph"/>
              <w:spacing w:before="120" w:after="120"/>
              <w:ind w:left="0"/>
              <w:jc w:val="center"/>
              <w:rPr>
                <w:rFonts w:cstheme="minorHAnsi"/>
                <w:sz w:val="20"/>
                <w:szCs w:val="20"/>
                <w:lang w:val="en-US"/>
              </w:rPr>
            </w:pPr>
            <w:r w:rsidRPr="003349F3">
              <w:rPr>
                <w:rFonts w:cstheme="minorHAnsi"/>
                <w:b/>
                <w:sz w:val="20"/>
                <w:szCs w:val="20"/>
              </w:rPr>
              <w:t>C.</w:t>
            </w:r>
            <w:r w:rsidRPr="003349F3">
              <w:rPr>
                <w:rFonts w:cstheme="minorHAnsi"/>
                <w:b/>
                <w:sz w:val="20"/>
                <w:szCs w:val="20"/>
                <w:lang w:val="en-US"/>
              </w:rPr>
              <w:t>3</w:t>
            </w:r>
            <w:r w:rsidRPr="003349F3">
              <w:rPr>
                <w:rFonts w:cstheme="minorHAnsi"/>
                <w:b/>
                <w:sz w:val="20"/>
                <w:szCs w:val="20"/>
              </w:rPr>
              <w:t xml:space="preserve"> </w:t>
            </w:r>
            <w:r w:rsidR="005B08AE" w:rsidRPr="003349F3">
              <w:rPr>
                <w:rFonts w:cstheme="minorHAnsi"/>
                <w:b/>
                <w:sz w:val="20"/>
                <w:szCs w:val="20"/>
                <w:lang w:val="en-US"/>
              </w:rPr>
              <w:t>KEMAHASISWAAN</w:t>
            </w:r>
          </w:p>
        </w:tc>
      </w:tr>
      <w:tr w:rsidR="00110EEE" w:rsidRPr="003349F3" w:rsidTr="001C1E4A">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EEE" w:rsidRPr="003349F3" w:rsidRDefault="00110EEE" w:rsidP="003349F3">
            <w:pPr>
              <w:pStyle w:val="ListParagraph"/>
              <w:ind w:left="0"/>
              <w:jc w:val="center"/>
              <w:rPr>
                <w:rFonts w:cstheme="minorHAnsi"/>
                <w:sz w:val="20"/>
                <w:szCs w:val="20"/>
                <w:lang w:val="en-US"/>
              </w:rPr>
            </w:pPr>
            <w:r w:rsidRPr="003349F3">
              <w:rPr>
                <w:rFonts w:cstheme="minorHAnsi"/>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EEE" w:rsidRPr="003349F3" w:rsidRDefault="00110EEE" w:rsidP="003349F3">
            <w:pPr>
              <w:pStyle w:val="ListParagraph"/>
              <w:spacing w:before="120" w:after="120"/>
              <w:ind w:left="0"/>
              <w:jc w:val="center"/>
              <w:rPr>
                <w:rFonts w:cstheme="minorHAnsi"/>
                <w:b/>
                <w:sz w:val="20"/>
                <w:szCs w:val="20"/>
              </w:rPr>
            </w:pPr>
            <w:r w:rsidRPr="003349F3">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0EEE" w:rsidRPr="003349F3" w:rsidRDefault="00110EEE"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10EEE" w:rsidRPr="003349F3" w:rsidRDefault="00110EEE" w:rsidP="003349F3">
            <w:pPr>
              <w:pStyle w:val="ListParagraph"/>
              <w:spacing w:before="120" w:after="120"/>
              <w:ind w:left="0"/>
              <w:rPr>
                <w:rFonts w:cstheme="minorHAnsi"/>
                <w:b/>
                <w:sz w:val="20"/>
                <w:szCs w:val="20"/>
              </w:rPr>
            </w:pPr>
            <w:r w:rsidRPr="003349F3">
              <w:rPr>
                <w:rFonts w:cstheme="minorHAnsi"/>
                <w:b/>
                <w:sz w:val="20"/>
                <w:szCs w:val="20"/>
              </w:rPr>
              <w:t>Deskripsi</w:t>
            </w:r>
          </w:p>
        </w:tc>
      </w:tr>
      <w:tr w:rsidR="00110EEE" w:rsidRPr="003349F3" w:rsidTr="001C1E4A">
        <w:tc>
          <w:tcPr>
            <w:tcW w:w="556" w:type="dxa"/>
            <w:tcBorders>
              <w:top w:val="single" w:sz="4" w:space="0" w:color="auto"/>
              <w:left w:val="single" w:sz="4" w:space="0" w:color="auto"/>
              <w:bottom w:val="single" w:sz="4" w:space="0" w:color="auto"/>
              <w:right w:val="single" w:sz="4" w:space="0" w:color="auto"/>
            </w:tcBorders>
          </w:tcPr>
          <w:p w:rsidR="00CB2974" w:rsidRPr="003349F3" w:rsidRDefault="00CB2974" w:rsidP="003349F3">
            <w:pPr>
              <w:jc w:val="center"/>
              <w:rPr>
                <w:rFonts w:cstheme="minorHAnsi"/>
                <w:b/>
                <w:sz w:val="20"/>
                <w:szCs w:val="20"/>
                <w:lang w:val="en-US"/>
              </w:rPr>
            </w:pPr>
          </w:p>
          <w:p w:rsidR="00110EEE" w:rsidRPr="003349F3" w:rsidRDefault="00F81937" w:rsidP="003349F3">
            <w:pPr>
              <w:jc w:val="center"/>
              <w:rPr>
                <w:rFonts w:cstheme="minorHAnsi"/>
                <w:b/>
                <w:sz w:val="20"/>
                <w:szCs w:val="20"/>
                <w:lang w:val="en-US"/>
              </w:rPr>
            </w:pPr>
            <w:r w:rsidRPr="003349F3">
              <w:rPr>
                <w:rFonts w:cstheme="minorHAnsi"/>
                <w:b/>
                <w:sz w:val="20"/>
                <w:szCs w:val="20"/>
                <w:lang w:val="en-US"/>
              </w:rPr>
              <w:t>1</w:t>
            </w:r>
          </w:p>
        </w:tc>
        <w:tc>
          <w:tcPr>
            <w:tcW w:w="1686" w:type="dxa"/>
            <w:tcBorders>
              <w:top w:val="single" w:sz="4" w:space="0" w:color="auto"/>
              <w:left w:val="single" w:sz="4" w:space="0" w:color="auto"/>
              <w:bottom w:val="single" w:sz="4" w:space="0" w:color="auto"/>
              <w:right w:val="single" w:sz="4" w:space="0" w:color="auto"/>
            </w:tcBorders>
          </w:tcPr>
          <w:p w:rsidR="00CB2974" w:rsidRPr="003349F3" w:rsidRDefault="00CB2974" w:rsidP="003349F3">
            <w:pPr>
              <w:pStyle w:val="ListParagraph"/>
              <w:ind w:left="0"/>
              <w:rPr>
                <w:rFonts w:cstheme="minorHAnsi"/>
                <w:b/>
                <w:sz w:val="20"/>
                <w:szCs w:val="20"/>
                <w:lang w:val="en-US"/>
              </w:rPr>
            </w:pPr>
          </w:p>
          <w:p w:rsidR="00110EEE" w:rsidRPr="003349F3" w:rsidRDefault="00CB2974" w:rsidP="003349F3">
            <w:pPr>
              <w:pStyle w:val="ListParagraph"/>
              <w:ind w:left="0"/>
              <w:rPr>
                <w:rFonts w:cstheme="minorHAnsi"/>
                <w:b/>
                <w:sz w:val="20"/>
                <w:szCs w:val="20"/>
                <w:lang w:val="en-US"/>
              </w:rPr>
            </w:pPr>
            <w:r w:rsidRPr="003349F3">
              <w:rPr>
                <w:rFonts w:cstheme="minorHAnsi"/>
                <w:b/>
                <w:sz w:val="20"/>
                <w:szCs w:val="20"/>
                <w:lang w:val="en-US"/>
              </w:rPr>
              <w:t xml:space="preserve">Rasio Jumlah Mahasiswa </w:t>
            </w:r>
          </w:p>
        </w:tc>
        <w:tc>
          <w:tcPr>
            <w:tcW w:w="3574" w:type="dxa"/>
            <w:tcBorders>
              <w:top w:val="single" w:sz="4" w:space="0" w:color="auto"/>
              <w:left w:val="single" w:sz="4" w:space="0" w:color="auto"/>
              <w:bottom w:val="single" w:sz="4" w:space="0" w:color="auto"/>
              <w:right w:val="single" w:sz="4" w:space="0" w:color="auto"/>
            </w:tcBorders>
          </w:tcPr>
          <w:p w:rsidR="00110EEE" w:rsidRPr="003349F3" w:rsidRDefault="00110EEE" w:rsidP="003349F3">
            <w:pPr>
              <w:pStyle w:val="ListParagraph"/>
              <w:ind w:left="0"/>
              <w:rPr>
                <w:rFonts w:cstheme="minorHAnsi"/>
                <w:sz w:val="20"/>
                <w:szCs w:val="20"/>
                <w:lang w:val="en-US"/>
              </w:rPr>
            </w:pPr>
          </w:p>
          <w:p w:rsidR="00CB2974" w:rsidRPr="003349F3" w:rsidRDefault="00101B5C" w:rsidP="003349F3">
            <w:pPr>
              <w:pStyle w:val="ListParagraph"/>
              <w:ind w:left="0"/>
              <w:rPr>
                <w:rFonts w:cstheme="minorHAnsi"/>
                <w:sz w:val="20"/>
                <w:szCs w:val="20"/>
                <w:lang w:val="en-US"/>
              </w:rPr>
            </w:pPr>
            <w:r w:rsidRPr="003349F3">
              <w:rPr>
                <w:rFonts w:cstheme="minorHAnsi"/>
                <w:sz w:val="20"/>
                <w:szCs w:val="20"/>
                <w:lang w:val="en-US"/>
              </w:rPr>
              <w:t xml:space="preserve">Berdasarkan data yang diperoleh, jumlah mahasiswa </w:t>
            </w:r>
            <w:r w:rsidR="004A7EA1" w:rsidRPr="003349F3">
              <w:rPr>
                <w:rFonts w:cstheme="minorHAnsi"/>
                <w:sz w:val="20"/>
                <w:szCs w:val="20"/>
                <w:lang w:val="en-US"/>
              </w:rPr>
              <w:t xml:space="preserve">yang mendaftar </w:t>
            </w:r>
            <w:r w:rsidR="009B094A" w:rsidRPr="003349F3">
              <w:rPr>
                <w:rFonts w:cstheme="minorHAnsi"/>
                <w:sz w:val="20"/>
                <w:szCs w:val="20"/>
                <w:lang w:val="en-US"/>
              </w:rPr>
              <w:t>ialah 795 mahasiswa. Mahasiswa yang diterima ialah 150 orang</w:t>
            </w:r>
            <w:r w:rsidR="001F0C63" w:rsidRPr="003349F3">
              <w:rPr>
                <w:rFonts w:cstheme="minorHAnsi"/>
                <w:sz w:val="20"/>
                <w:szCs w:val="20"/>
                <w:lang w:val="en-US"/>
              </w:rPr>
              <w:t xml:space="preserve"> mahasiswa</w:t>
            </w:r>
            <w:r w:rsidR="009B094A" w:rsidRPr="003349F3">
              <w:rPr>
                <w:rFonts w:cstheme="minorHAnsi"/>
                <w:sz w:val="20"/>
                <w:szCs w:val="20"/>
                <w:lang w:val="en-US"/>
              </w:rPr>
              <w:t xml:space="preserve">. </w:t>
            </w:r>
            <w:r w:rsidR="00C02A5B" w:rsidRPr="003349F3">
              <w:rPr>
                <w:rFonts w:cstheme="minorHAnsi"/>
                <w:sz w:val="20"/>
                <w:szCs w:val="20"/>
                <w:lang w:val="en-US"/>
              </w:rPr>
              <w:t>Oleh karena itu, r</w:t>
            </w:r>
            <w:r w:rsidRPr="003349F3">
              <w:rPr>
                <w:rFonts w:cstheme="minorHAnsi"/>
                <w:sz w:val="20"/>
                <w:szCs w:val="20"/>
                <w:lang w:val="en-US"/>
              </w:rPr>
              <w:t xml:space="preserve">asio jumlah mahasiswa yang mengikuti seleksi dengan yang diterima ialah 5:1. </w:t>
            </w:r>
            <w:r w:rsidR="00C02A5B" w:rsidRPr="003349F3">
              <w:rPr>
                <w:rFonts w:cstheme="minorHAnsi"/>
                <w:sz w:val="20"/>
                <w:szCs w:val="20"/>
                <w:lang w:val="en-US"/>
              </w:rPr>
              <w:t xml:space="preserve">Rasio ini menjadi capaian kinerja </w:t>
            </w:r>
            <w:r w:rsidR="00813811" w:rsidRPr="003349F3">
              <w:rPr>
                <w:rFonts w:cstheme="minorHAnsi"/>
                <w:sz w:val="20"/>
                <w:szCs w:val="20"/>
                <w:lang w:val="en-US"/>
              </w:rPr>
              <w:t xml:space="preserve">bagi program studi IQT. </w:t>
            </w:r>
          </w:p>
        </w:tc>
        <w:tc>
          <w:tcPr>
            <w:tcW w:w="3800" w:type="dxa"/>
            <w:tcBorders>
              <w:top w:val="single" w:sz="4" w:space="0" w:color="auto"/>
              <w:left w:val="single" w:sz="4" w:space="0" w:color="auto"/>
              <w:bottom w:val="single" w:sz="4" w:space="0" w:color="auto"/>
              <w:right w:val="single" w:sz="4" w:space="0" w:color="auto"/>
            </w:tcBorders>
          </w:tcPr>
          <w:p w:rsidR="00110EEE" w:rsidRPr="003349F3" w:rsidRDefault="00110EEE" w:rsidP="003349F3">
            <w:pPr>
              <w:pStyle w:val="ListParagraph"/>
              <w:ind w:left="0"/>
              <w:rPr>
                <w:rFonts w:cstheme="minorHAnsi"/>
                <w:sz w:val="20"/>
                <w:szCs w:val="20"/>
                <w:lang w:val="en-US"/>
              </w:rPr>
            </w:pPr>
          </w:p>
          <w:p w:rsidR="00C02A5B" w:rsidRPr="003349F3" w:rsidRDefault="00842F0B" w:rsidP="003349F3">
            <w:pPr>
              <w:pStyle w:val="ListParagraph"/>
              <w:ind w:left="0"/>
              <w:rPr>
                <w:rFonts w:cstheme="minorHAnsi"/>
                <w:sz w:val="20"/>
                <w:szCs w:val="20"/>
                <w:lang w:val="en-US"/>
              </w:rPr>
            </w:pPr>
            <w:r w:rsidRPr="003349F3">
              <w:rPr>
                <w:rFonts w:cstheme="minorHAnsi"/>
                <w:sz w:val="20"/>
                <w:szCs w:val="20"/>
                <w:lang w:val="en-US"/>
              </w:rPr>
              <w:t xml:space="preserve">Hasil evaluasi </w:t>
            </w:r>
            <w:r w:rsidR="00AF0182" w:rsidRPr="003349F3">
              <w:rPr>
                <w:rFonts w:cstheme="minorHAnsi"/>
                <w:sz w:val="20"/>
                <w:szCs w:val="20"/>
                <w:lang w:val="en-US"/>
              </w:rPr>
              <w:t xml:space="preserve">terhadap </w:t>
            </w:r>
            <w:r w:rsidR="00DB7D3D" w:rsidRPr="003349F3">
              <w:rPr>
                <w:rFonts w:cstheme="minorHAnsi"/>
                <w:sz w:val="20"/>
                <w:szCs w:val="20"/>
                <w:lang w:val="en-US"/>
              </w:rPr>
              <w:t xml:space="preserve">rasio jumlah mahasiswa ini </w:t>
            </w:r>
            <w:r w:rsidR="0094029E" w:rsidRPr="003349F3">
              <w:rPr>
                <w:rFonts w:cstheme="minorHAnsi"/>
                <w:sz w:val="20"/>
                <w:szCs w:val="20"/>
                <w:lang w:val="en-US"/>
              </w:rPr>
              <w:t xml:space="preserve">menunjukkan bahwa animo mahsiswa yang ingin mengikuti </w:t>
            </w:r>
            <w:r w:rsidR="0002489A" w:rsidRPr="003349F3">
              <w:rPr>
                <w:rFonts w:cstheme="minorHAnsi"/>
                <w:sz w:val="20"/>
                <w:szCs w:val="20"/>
                <w:lang w:val="en-US"/>
              </w:rPr>
              <w:t xml:space="preserve">tes untuk memasuki program studi IQT sangatlah tinggi. Evaluasi yang perlu dilakukan ialah mempertahankan animo mahasiswa tersebut terhadap program studi ini. </w:t>
            </w:r>
          </w:p>
        </w:tc>
        <w:tc>
          <w:tcPr>
            <w:tcW w:w="3800" w:type="dxa"/>
            <w:tcBorders>
              <w:top w:val="single" w:sz="4" w:space="0" w:color="auto"/>
              <w:left w:val="single" w:sz="4" w:space="0" w:color="auto"/>
              <w:bottom w:val="single" w:sz="4" w:space="0" w:color="auto"/>
              <w:right w:val="single" w:sz="4" w:space="0" w:color="auto"/>
            </w:tcBorders>
          </w:tcPr>
          <w:p w:rsidR="00110EEE" w:rsidRPr="003349F3" w:rsidRDefault="00110EEE" w:rsidP="003349F3">
            <w:pPr>
              <w:pStyle w:val="ListParagraph"/>
              <w:spacing w:before="120" w:after="120"/>
              <w:ind w:left="0"/>
              <w:rPr>
                <w:rFonts w:cstheme="minorHAnsi"/>
                <w:sz w:val="20"/>
                <w:szCs w:val="20"/>
                <w:lang w:val="en-US"/>
              </w:rPr>
            </w:pPr>
          </w:p>
          <w:p w:rsidR="004939E4" w:rsidRPr="003349F3" w:rsidRDefault="0002489A"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Rasio jumlah mahasiswa menjadi indikator bagi kemajuan program studi IQT. Dengan tingginya animo mahasiswa, tingkat daya saing untuk memasuki </w:t>
            </w:r>
            <w:r w:rsidR="00780081" w:rsidRPr="003349F3">
              <w:rPr>
                <w:rFonts w:cstheme="minorHAnsi"/>
                <w:sz w:val="20"/>
                <w:szCs w:val="20"/>
                <w:lang w:val="en-US"/>
              </w:rPr>
              <w:t xml:space="preserve">program studi </w:t>
            </w:r>
            <w:r w:rsidR="003A2D3B" w:rsidRPr="003349F3">
              <w:rPr>
                <w:rFonts w:cstheme="minorHAnsi"/>
                <w:sz w:val="20"/>
                <w:szCs w:val="20"/>
                <w:lang w:val="en-US"/>
              </w:rPr>
              <w:t>IQT menjadi semakin baik. Hal ini akan membantu meningkatkan kualitas program studi.</w:t>
            </w:r>
          </w:p>
          <w:p w:rsidR="000A7495" w:rsidRDefault="000A7495" w:rsidP="003349F3">
            <w:pPr>
              <w:pStyle w:val="ListParagraph"/>
              <w:spacing w:before="120" w:after="120"/>
              <w:ind w:left="0"/>
              <w:rPr>
                <w:rFonts w:cstheme="minorHAnsi"/>
                <w:sz w:val="20"/>
                <w:szCs w:val="20"/>
                <w:lang w:val="en-US"/>
              </w:rPr>
            </w:pPr>
          </w:p>
          <w:p w:rsidR="00A530AF" w:rsidRDefault="00A530AF" w:rsidP="003349F3">
            <w:pPr>
              <w:pStyle w:val="ListParagraph"/>
              <w:spacing w:before="120" w:after="120"/>
              <w:ind w:left="0"/>
              <w:rPr>
                <w:rFonts w:cstheme="minorHAnsi"/>
                <w:sz w:val="20"/>
                <w:szCs w:val="20"/>
                <w:lang w:val="en-US"/>
              </w:rPr>
            </w:pPr>
          </w:p>
          <w:p w:rsidR="00A530AF" w:rsidRDefault="00A530AF" w:rsidP="003349F3">
            <w:pPr>
              <w:pStyle w:val="ListParagraph"/>
              <w:spacing w:before="120" w:after="120"/>
              <w:ind w:left="0"/>
              <w:rPr>
                <w:rFonts w:cstheme="minorHAnsi"/>
                <w:sz w:val="20"/>
                <w:szCs w:val="20"/>
                <w:lang w:val="en-US"/>
              </w:rPr>
            </w:pPr>
          </w:p>
          <w:p w:rsidR="00A530AF" w:rsidRDefault="00A530AF" w:rsidP="003349F3">
            <w:pPr>
              <w:pStyle w:val="ListParagraph"/>
              <w:spacing w:before="120" w:after="120"/>
              <w:ind w:left="0"/>
              <w:rPr>
                <w:rFonts w:cstheme="minorHAnsi"/>
                <w:sz w:val="20"/>
                <w:szCs w:val="20"/>
                <w:lang w:val="en-US"/>
              </w:rPr>
            </w:pPr>
          </w:p>
          <w:p w:rsidR="00A530AF" w:rsidRDefault="00A530AF" w:rsidP="003349F3">
            <w:pPr>
              <w:pStyle w:val="ListParagraph"/>
              <w:spacing w:before="120" w:after="120"/>
              <w:ind w:left="0"/>
              <w:rPr>
                <w:rFonts w:cstheme="minorHAnsi"/>
                <w:sz w:val="20"/>
                <w:szCs w:val="20"/>
                <w:lang w:val="en-US"/>
              </w:rPr>
            </w:pPr>
          </w:p>
          <w:p w:rsidR="00A530AF" w:rsidRDefault="00A530AF" w:rsidP="003349F3">
            <w:pPr>
              <w:pStyle w:val="ListParagraph"/>
              <w:spacing w:before="120" w:after="120"/>
              <w:ind w:left="0"/>
              <w:rPr>
                <w:rFonts w:cstheme="minorHAnsi"/>
                <w:sz w:val="20"/>
                <w:szCs w:val="20"/>
                <w:lang w:val="en-US"/>
              </w:rPr>
            </w:pPr>
          </w:p>
          <w:p w:rsidR="00A530AF" w:rsidRDefault="00A530AF" w:rsidP="003349F3">
            <w:pPr>
              <w:pStyle w:val="ListParagraph"/>
              <w:spacing w:before="120" w:after="120"/>
              <w:ind w:left="0"/>
              <w:rPr>
                <w:rFonts w:cstheme="minorHAnsi"/>
                <w:sz w:val="20"/>
                <w:szCs w:val="20"/>
                <w:lang w:val="en-US"/>
              </w:rPr>
            </w:pPr>
          </w:p>
          <w:p w:rsidR="00A530AF" w:rsidRDefault="00A530AF" w:rsidP="003349F3">
            <w:pPr>
              <w:pStyle w:val="ListParagraph"/>
              <w:spacing w:before="120" w:after="120"/>
              <w:ind w:left="0"/>
              <w:rPr>
                <w:rFonts w:cstheme="minorHAnsi"/>
                <w:sz w:val="20"/>
                <w:szCs w:val="20"/>
                <w:lang w:val="en-US"/>
              </w:rPr>
            </w:pPr>
          </w:p>
          <w:p w:rsidR="00A530AF" w:rsidRDefault="00A530AF" w:rsidP="003349F3">
            <w:pPr>
              <w:pStyle w:val="ListParagraph"/>
              <w:spacing w:before="120" w:after="120"/>
              <w:ind w:left="0"/>
              <w:rPr>
                <w:rFonts w:cstheme="minorHAnsi"/>
                <w:sz w:val="20"/>
                <w:szCs w:val="20"/>
                <w:lang w:val="en-US"/>
              </w:rPr>
            </w:pPr>
          </w:p>
          <w:p w:rsidR="00A530AF" w:rsidRDefault="00A530AF" w:rsidP="003349F3">
            <w:pPr>
              <w:pStyle w:val="ListParagraph"/>
              <w:spacing w:before="120" w:after="120"/>
              <w:ind w:left="0"/>
              <w:rPr>
                <w:rFonts w:cstheme="minorHAnsi"/>
                <w:sz w:val="20"/>
                <w:szCs w:val="20"/>
                <w:lang w:val="en-US"/>
              </w:rPr>
            </w:pPr>
          </w:p>
          <w:p w:rsidR="00A530AF" w:rsidRDefault="00A530AF" w:rsidP="003349F3">
            <w:pPr>
              <w:pStyle w:val="ListParagraph"/>
              <w:spacing w:before="120" w:after="120"/>
              <w:ind w:left="0"/>
              <w:rPr>
                <w:rFonts w:cstheme="minorHAnsi"/>
                <w:sz w:val="20"/>
                <w:szCs w:val="20"/>
                <w:lang w:val="en-US"/>
              </w:rPr>
            </w:pPr>
          </w:p>
          <w:p w:rsidR="00A530AF" w:rsidRPr="003349F3" w:rsidRDefault="00A530AF" w:rsidP="003349F3">
            <w:pPr>
              <w:pStyle w:val="ListParagraph"/>
              <w:spacing w:before="120" w:after="120"/>
              <w:ind w:left="0"/>
              <w:rPr>
                <w:rFonts w:cstheme="minorHAnsi"/>
                <w:sz w:val="20"/>
                <w:szCs w:val="20"/>
                <w:lang w:val="en-US"/>
              </w:rPr>
            </w:pPr>
          </w:p>
        </w:tc>
      </w:tr>
      <w:tr w:rsidR="002C1E74" w:rsidRPr="003349F3" w:rsidTr="001C1E4A">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1E74" w:rsidRPr="003349F3" w:rsidRDefault="002C1E74" w:rsidP="001E37E5">
            <w:pPr>
              <w:pStyle w:val="ListParagraph"/>
              <w:spacing w:before="120" w:after="120"/>
              <w:ind w:left="0"/>
              <w:jc w:val="center"/>
              <w:rPr>
                <w:rFonts w:cstheme="minorHAnsi"/>
                <w:sz w:val="20"/>
                <w:szCs w:val="20"/>
                <w:lang w:val="en-US"/>
              </w:rPr>
            </w:pPr>
            <w:r w:rsidRPr="003349F3">
              <w:rPr>
                <w:rFonts w:cstheme="minorHAnsi"/>
                <w:b/>
                <w:sz w:val="20"/>
                <w:szCs w:val="20"/>
              </w:rPr>
              <w:lastRenderedPageBreak/>
              <w:t>C.</w:t>
            </w:r>
            <w:r w:rsidRPr="003349F3">
              <w:rPr>
                <w:rFonts w:cstheme="minorHAnsi"/>
                <w:b/>
                <w:sz w:val="20"/>
                <w:szCs w:val="20"/>
                <w:lang w:val="en-US"/>
              </w:rPr>
              <w:t>3</w:t>
            </w:r>
            <w:r w:rsidRPr="003349F3">
              <w:rPr>
                <w:rFonts w:cstheme="minorHAnsi"/>
                <w:b/>
                <w:sz w:val="20"/>
                <w:szCs w:val="20"/>
              </w:rPr>
              <w:t xml:space="preserve"> </w:t>
            </w:r>
            <w:r w:rsidRPr="003349F3">
              <w:rPr>
                <w:rFonts w:cstheme="minorHAnsi"/>
                <w:b/>
                <w:sz w:val="20"/>
                <w:szCs w:val="20"/>
                <w:lang w:val="en-US"/>
              </w:rPr>
              <w:t>KEMAHASISWAAN</w:t>
            </w:r>
          </w:p>
        </w:tc>
      </w:tr>
      <w:tr w:rsidR="002C1E74" w:rsidRPr="003349F3" w:rsidTr="001C1E4A">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1E74" w:rsidRPr="003349F3" w:rsidRDefault="002C1E74" w:rsidP="003349F3">
            <w:pPr>
              <w:pStyle w:val="ListParagraph"/>
              <w:ind w:left="0"/>
              <w:jc w:val="center"/>
              <w:rPr>
                <w:rFonts w:cstheme="minorHAnsi"/>
                <w:sz w:val="20"/>
                <w:szCs w:val="20"/>
                <w:lang w:val="en-US"/>
              </w:rPr>
            </w:pPr>
            <w:r w:rsidRPr="003349F3">
              <w:rPr>
                <w:rFonts w:cstheme="minorHAnsi"/>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1E74" w:rsidRPr="003349F3" w:rsidRDefault="002C1E74" w:rsidP="003349F3">
            <w:pPr>
              <w:pStyle w:val="ListParagraph"/>
              <w:spacing w:before="120" w:after="120"/>
              <w:ind w:left="0"/>
              <w:jc w:val="center"/>
              <w:rPr>
                <w:rFonts w:cstheme="minorHAnsi"/>
                <w:b/>
                <w:sz w:val="20"/>
                <w:szCs w:val="20"/>
              </w:rPr>
            </w:pPr>
            <w:r w:rsidRPr="003349F3">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C1E74" w:rsidRPr="003349F3" w:rsidRDefault="002C1E74"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C1E74" w:rsidRPr="003349F3" w:rsidRDefault="002C1E74" w:rsidP="003349F3">
            <w:pPr>
              <w:pStyle w:val="ListParagraph"/>
              <w:spacing w:before="120" w:after="120"/>
              <w:ind w:left="0"/>
              <w:rPr>
                <w:rFonts w:cstheme="minorHAnsi"/>
                <w:b/>
                <w:sz w:val="20"/>
                <w:szCs w:val="20"/>
              </w:rPr>
            </w:pPr>
            <w:r w:rsidRPr="003349F3">
              <w:rPr>
                <w:rFonts w:cstheme="minorHAnsi"/>
                <w:b/>
                <w:sz w:val="20"/>
                <w:szCs w:val="20"/>
              </w:rPr>
              <w:t>Deskripsi</w:t>
            </w:r>
          </w:p>
        </w:tc>
      </w:tr>
      <w:tr w:rsidR="002C1E74" w:rsidRPr="003349F3" w:rsidTr="001C1E4A">
        <w:trPr>
          <w:trHeight w:val="2262"/>
        </w:trPr>
        <w:tc>
          <w:tcPr>
            <w:tcW w:w="556" w:type="dxa"/>
            <w:tcBorders>
              <w:top w:val="single" w:sz="4" w:space="0" w:color="auto"/>
              <w:left w:val="single" w:sz="4" w:space="0" w:color="auto"/>
              <w:bottom w:val="single" w:sz="4" w:space="0" w:color="auto"/>
              <w:right w:val="single" w:sz="4" w:space="0" w:color="auto"/>
            </w:tcBorders>
          </w:tcPr>
          <w:p w:rsidR="002C1E74" w:rsidRPr="003349F3" w:rsidRDefault="002C1E74" w:rsidP="003349F3">
            <w:pPr>
              <w:jc w:val="center"/>
              <w:rPr>
                <w:rFonts w:cstheme="minorHAnsi"/>
                <w:b/>
                <w:sz w:val="20"/>
                <w:szCs w:val="20"/>
                <w:lang w:val="en-US"/>
              </w:rPr>
            </w:pPr>
          </w:p>
          <w:p w:rsidR="002C1E74" w:rsidRPr="003349F3" w:rsidRDefault="002C1E74" w:rsidP="003349F3">
            <w:pPr>
              <w:jc w:val="center"/>
              <w:rPr>
                <w:rFonts w:cstheme="minorHAnsi"/>
                <w:b/>
                <w:sz w:val="20"/>
                <w:szCs w:val="20"/>
                <w:lang w:val="en-US"/>
              </w:rPr>
            </w:pPr>
            <w:r w:rsidRPr="003349F3">
              <w:rPr>
                <w:rFonts w:cstheme="minorHAnsi"/>
                <w:b/>
                <w:sz w:val="20"/>
                <w:szCs w:val="20"/>
                <w:lang w:val="en-US"/>
              </w:rPr>
              <w:t>2</w:t>
            </w:r>
          </w:p>
        </w:tc>
        <w:tc>
          <w:tcPr>
            <w:tcW w:w="1686" w:type="dxa"/>
            <w:tcBorders>
              <w:top w:val="single" w:sz="4" w:space="0" w:color="auto"/>
              <w:left w:val="single" w:sz="4" w:space="0" w:color="auto"/>
              <w:bottom w:val="single" w:sz="4" w:space="0" w:color="auto"/>
              <w:right w:val="single" w:sz="4" w:space="0" w:color="auto"/>
            </w:tcBorders>
          </w:tcPr>
          <w:p w:rsidR="002C1E74" w:rsidRPr="003349F3" w:rsidRDefault="002C1E74" w:rsidP="003349F3">
            <w:pPr>
              <w:pStyle w:val="ListParagraph"/>
              <w:ind w:left="0"/>
              <w:rPr>
                <w:rFonts w:cstheme="minorHAnsi"/>
                <w:b/>
                <w:sz w:val="20"/>
                <w:szCs w:val="20"/>
                <w:lang w:val="en-US"/>
              </w:rPr>
            </w:pPr>
          </w:p>
          <w:p w:rsidR="002C1E74" w:rsidRPr="003349F3" w:rsidRDefault="002C1E74" w:rsidP="003349F3">
            <w:pPr>
              <w:pStyle w:val="ListParagraph"/>
              <w:ind w:left="0"/>
              <w:rPr>
                <w:rFonts w:cstheme="minorHAnsi"/>
                <w:b/>
                <w:sz w:val="20"/>
                <w:szCs w:val="20"/>
                <w:lang w:val="en-US"/>
              </w:rPr>
            </w:pPr>
            <w:r w:rsidRPr="003349F3">
              <w:rPr>
                <w:rFonts w:cstheme="minorHAnsi"/>
                <w:b/>
                <w:sz w:val="20"/>
                <w:szCs w:val="20"/>
                <w:lang w:val="en-US"/>
              </w:rPr>
              <w:t>Sistem Penerimaan</w:t>
            </w:r>
            <w:r w:rsidR="003D503F" w:rsidRPr="003349F3">
              <w:rPr>
                <w:rFonts w:cstheme="minorHAnsi"/>
                <w:b/>
                <w:sz w:val="20"/>
                <w:szCs w:val="20"/>
                <w:lang w:val="en-US"/>
              </w:rPr>
              <w:t xml:space="preserve"> &amp; Seleksi </w:t>
            </w:r>
            <w:r w:rsidRPr="003349F3">
              <w:rPr>
                <w:rFonts w:cstheme="minorHAnsi"/>
                <w:b/>
                <w:sz w:val="20"/>
                <w:szCs w:val="20"/>
                <w:lang w:val="en-US"/>
              </w:rPr>
              <w:t xml:space="preserve"> Mahasiswa </w:t>
            </w:r>
          </w:p>
        </w:tc>
        <w:tc>
          <w:tcPr>
            <w:tcW w:w="3574" w:type="dxa"/>
            <w:tcBorders>
              <w:top w:val="single" w:sz="4" w:space="0" w:color="auto"/>
              <w:left w:val="single" w:sz="4" w:space="0" w:color="auto"/>
              <w:bottom w:val="single" w:sz="4" w:space="0" w:color="auto"/>
              <w:right w:val="single" w:sz="4" w:space="0" w:color="auto"/>
            </w:tcBorders>
          </w:tcPr>
          <w:p w:rsidR="002C1E74" w:rsidRPr="003349F3" w:rsidRDefault="002C1E74" w:rsidP="003349F3">
            <w:pPr>
              <w:pStyle w:val="ListParagraph"/>
              <w:ind w:left="0"/>
              <w:rPr>
                <w:rFonts w:cstheme="minorHAnsi"/>
                <w:sz w:val="20"/>
                <w:szCs w:val="20"/>
                <w:lang w:val="en-US"/>
              </w:rPr>
            </w:pPr>
          </w:p>
          <w:p w:rsidR="002C1E74" w:rsidRPr="003349F3" w:rsidRDefault="002C1E74" w:rsidP="003349F3">
            <w:pPr>
              <w:pStyle w:val="ListParagraph"/>
              <w:ind w:left="0"/>
              <w:rPr>
                <w:rFonts w:cstheme="minorHAnsi"/>
                <w:sz w:val="20"/>
                <w:szCs w:val="20"/>
                <w:lang w:val="en-US"/>
              </w:rPr>
            </w:pPr>
            <w:r w:rsidRPr="003349F3">
              <w:rPr>
                <w:rFonts w:cstheme="minorHAnsi"/>
                <w:sz w:val="20"/>
                <w:szCs w:val="20"/>
              </w:rPr>
              <w:t>Penerimaan mahasiswa dilakukan melalui berbagai jalur dengan sistem yang sudah direncanakan secara matang</w:t>
            </w:r>
            <w:r w:rsidR="00570A36" w:rsidRPr="003349F3">
              <w:rPr>
                <w:rFonts w:cstheme="minorHAnsi"/>
                <w:sz w:val="20"/>
                <w:szCs w:val="20"/>
                <w:lang w:val="en-US"/>
              </w:rPr>
              <w:t xml:space="preserve"> (</w:t>
            </w:r>
            <w:r w:rsidRPr="003349F3">
              <w:rPr>
                <w:rFonts w:cstheme="minorHAnsi"/>
                <w:sz w:val="20"/>
                <w:szCs w:val="20"/>
                <w:lang w:val="en-US"/>
              </w:rPr>
              <w:t>Jalur SPMB, jalur PPA, dan jalur beasiswa</w:t>
            </w:r>
            <w:r w:rsidR="00570A36" w:rsidRPr="003349F3">
              <w:rPr>
                <w:rFonts w:cstheme="minorHAnsi"/>
                <w:sz w:val="20"/>
                <w:szCs w:val="20"/>
                <w:lang w:val="en-US"/>
              </w:rPr>
              <w:t>)</w:t>
            </w:r>
            <w:r w:rsidRPr="003349F3">
              <w:rPr>
                <w:rFonts w:cstheme="minorHAnsi"/>
                <w:sz w:val="20"/>
                <w:szCs w:val="20"/>
                <w:lang w:val="en-US"/>
              </w:rPr>
              <w:t xml:space="preserve">. </w:t>
            </w:r>
            <w:r w:rsidR="00C535AF" w:rsidRPr="003349F3">
              <w:rPr>
                <w:rFonts w:cstheme="minorHAnsi"/>
                <w:sz w:val="20"/>
                <w:szCs w:val="20"/>
                <w:lang w:val="en-US"/>
              </w:rPr>
              <w:t xml:space="preserve">Sistem seleksi mahasiswa </w:t>
            </w:r>
            <w:r w:rsidR="00750606" w:rsidRPr="003349F3">
              <w:rPr>
                <w:rFonts w:cstheme="minorHAnsi"/>
                <w:sz w:val="20"/>
                <w:szCs w:val="20"/>
                <w:lang w:val="en-US"/>
              </w:rPr>
              <w:t xml:space="preserve">untuk program studi </w:t>
            </w:r>
            <w:r w:rsidR="00C535AF" w:rsidRPr="003349F3">
              <w:rPr>
                <w:rFonts w:cstheme="minorHAnsi"/>
                <w:sz w:val="20"/>
                <w:szCs w:val="20"/>
                <w:lang w:val="en-US"/>
              </w:rPr>
              <w:t xml:space="preserve">dilaksanakan dengan transparan dan terencana. </w:t>
            </w:r>
          </w:p>
        </w:tc>
        <w:tc>
          <w:tcPr>
            <w:tcW w:w="3800" w:type="dxa"/>
            <w:tcBorders>
              <w:top w:val="single" w:sz="4" w:space="0" w:color="auto"/>
              <w:left w:val="single" w:sz="4" w:space="0" w:color="auto"/>
              <w:bottom w:val="single" w:sz="4" w:space="0" w:color="auto"/>
              <w:right w:val="single" w:sz="4" w:space="0" w:color="auto"/>
            </w:tcBorders>
          </w:tcPr>
          <w:p w:rsidR="002C1E74" w:rsidRPr="003349F3" w:rsidRDefault="002C1E74" w:rsidP="003349F3">
            <w:pPr>
              <w:pStyle w:val="ListParagraph"/>
              <w:ind w:left="0"/>
              <w:rPr>
                <w:rFonts w:cstheme="minorHAnsi"/>
                <w:sz w:val="20"/>
                <w:szCs w:val="20"/>
                <w:lang w:val="en-US"/>
              </w:rPr>
            </w:pPr>
          </w:p>
          <w:p w:rsidR="002C1E74" w:rsidRPr="003349F3" w:rsidRDefault="002C1E74" w:rsidP="003349F3">
            <w:pPr>
              <w:pStyle w:val="ListParagraph"/>
              <w:ind w:left="0"/>
              <w:rPr>
                <w:rFonts w:cstheme="minorHAnsi"/>
                <w:sz w:val="20"/>
                <w:szCs w:val="20"/>
                <w:lang w:val="en-US"/>
              </w:rPr>
            </w:pPr>
            <w:r w:rsidRPr="003349F3">
              <w:rPr>
                <w:rFonts w:cstheme="minorHAnsi"/>
                <w:sz w:val="20"/>
                <w:szCs w:val="20"/>
              </w:rPr>
              <w:t xml:space="preserve">Memaksimalkan sistem penerimaan mahasiswa </w:t>
            </w:r>
            <w:r w:rsidRPr="003349F3">
              <w:rPr>
                <w:rFonts w:cstheme="minorHAnsi"/>
                <w:sz w:val="20"/>
                <w:szCs w:val="20"/>
                <w:lang w:val="en-US"/>
              </w:rPr>
              <w:t xml:space="preserve">dari beberapa jalur yang disediakan dari fakultas </w:t>
            </w:r>
            <w:r w:rsidRPr="003349F3">
              <w:rPr>
                <w:rFonts w:cstheme="minorHAnsi"/>
                <w:sz w:val="20"/>
                <w:szCs w:val="20"/>
              </w:rPr>
              <w:t>agar input mahasiswa terjaga baik dari segi kualitas maupun kuantitas</w:t>
            </w:r>
            <w:r w:rsidRPr="003349F3">
              <w:rPr>
                <w:rFonts w:cstheme="minorHAnsi"/>
                <w:sz w:val="20"/>
                <w:szCs w:val="20"/>
                <w:lang w:val="en-US"/>
              </w:rPr>
              <w:t xml:space="preserve">. Dengan demikian penerimaan mahasiswa dalam program studi terseleksi secara ketat dan mahasiswa yang didapatkan ialah mahasiswa yang unggul. </w:t>
            </w:r>
          </w:p>
          <w:p w:rsidR="00750606" w:rsidRPr="003349F3" w:rsidRDefault="00750606" w:rsidP="003349F3">
            <w:pPr>
              <w:pStyle w:val="ListParagraph"/>
              <w:ind w:left="0"/>
              <w:rPr>
                <w:rFonts w:cstheme="minorHAnsi"/>
                <w:sz w:val="20"/>
                <w:szCs w:val="20"/>
                <w:lang w:val="en-US"/>
              </w:rPr>
            </w:pPr>
          </w:p>
        </w:tc>
        <w:tc>
          <w:tcPr>
            <w:tcW w:w="3800" w:type="dxa"/>
            <w:tcBorders>
              <w:top w:val="single" w:sz="4" w:space="0" w:color="auto"/>
              <w:left w:val="single" w:sz="4" w:space="0" w:color="auto"/>
              <w:bottom w:val="single" w:sz="4" w:space="0" w:color="auto"/>
              <w:right w:val="single" w:sz="4" w:space="0" w:color="auto"/>
            </w:tcBorders>
          </w:tcPr>
          <w:p w:rsidR="002C1E74" w:rsidRPr="003349F3" w:rsidRDefault="002C1E74" w:rsidP="003349F3">
            <w:pPr>
              <w:pStyle w:val="ListParagraph"/>
              <w:spacing w:before="120" w:after="120"/>
              <w:ind w:left="0"/>
              <w:rPr>
                <w:rFonts w:cstheme="minorHAnsi"/>
                <w:sz w:val="20"/>
                <w:szCs w:val="20"/>
                <w:lang w:val="en-US"/>
              </w:rPr>
            </w:pPr>
          </w:p>
          <w:p w:rsidR="002C1E74" w:rsidRPr="003349F3" w:rsidRDefault="002C1E74"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dalam jangka waktu pendek akan mempersiapkan pengkaderan bagi para mahasiswa dalam program studi. </w:t>
            </w:r>
            <w:r w:rsidR="004C6A52" w:rsidRPr="003349F3">
              <w:rPr>
                <w:rFonts w:cstheme="minorHAnsi"/>
                <w:sz w:val="20"/>
                <w:szCs w:val="20"/>
                <w:lang w:val="en-US"/>
              </w:rPr>
              <w:t xml:space="preserve">Langkah selanjutnya ialah melaksanakan seleksi mahasiswa untuk meningkatkan kualitas input mahasiswa. </w:t>
            </w:r>
            <w:r w:rsidRPr="003349F3">
              <w:rPr>
                <w:rFonts w:cstheme="minorHAnsi"/>
                <w:sz w:val="20"/>
                <w:szCs w:val="20"/>
                <w:lang w:val="en-US"/>
              </w:rPr>
              <w:t xml:space="preserve"> </w:t>
            </w:r>
          </w:p>
        </w:tc>
      </w:tr>
      <w:tr w:rsidR="002C1E74" w:rsidRPr="003349F3" w:rsidTr="001C1E4A">
        <w:trPr>
          <w:trHeight w:val="2262"/>
        </w:trPr>
        <w:tc>
          <w:tcPr>
            <w:tcW w:w="556" w:type="dxa"/>
            <w:tcBorders>
              <w:top w:val="single" w:sz="4" w:space="0" w:color="auto"/>
              <w:left w:val="single" w:sz="4" w:space="0" w:color="auto"/>
              <w:bottom w:val="single" w:sz="4" w:space="0" w:color="auto"/>
              <w:right w:val="single" w:sz="4" w:space="0" w:color="auto"/>
            </w:tcBorders>
          </w:tcPr>
          <w:p w:rsidR="002C1E74" w:rsidRPr="003349F3" w:rsidRDefault="002C1E74" w:rsidP="003349F3">
            <w:pPr>
              <w:jc w:val="center"/>
              <w:rPr>
                <w:rFonts w:cstheme="minorHAnsi"/>
                <w:b/>
                <w:sz w:val="20"/>
                <w:szCs w:val="20"/>
                <w:lang w:val="en-US"/>
              </w:rPr>
            </w:pPr>
          </w:p>
          <w:p w:rsidR="002C1E74" w:rsidRPr="003349F3" w:rsidRDefault="002C1E74" w:rsidP="003349F3">
            <w:pPr>
              <w:jc w:val="center"/>
              <w:rPr>
                <w:rFonts w:cstheme="minorHAnsi"/>
                <w:b/>
                <w:sz w:val="20"/>
                <w:szCs w:val="20"/>
                <w:lang w:val="en-US"/>
              </w:rPr>
            </w:pPr>
            <w:r w:rsidRPr="003349F3">
              <w:rPr>
                <w:rFonts w:cstheme="minorHAnsi"/>
                <w:b/>
                <w:sz w:val="20"/>
                <w:szCs w:val="20"/>
                <w:lang w:val="en-US"/>
              </w:rPr>
              <w:t>3</w:t>
            </w:r>
          </w:p>
        </w:tc>
        <w:tc>
          <w:tcPr>
            <w:tcW w:w="1686" w:type="dxa"/>
            <w:tcBorders>
              <w:top w:val="single" w:sz="4" w:space="0" w:color="auto"/>
              <w:left w:val="single" w:sz="4" w:space="0" w:color="auto"/>
              <w:bottom w:val="single" w:sz="4" w:space="0" w:color="auto"/>
              <w:right w:val="single" w:sz="4" w:space="0" w:color="auto"/>
            </w:tcBorders>
          </w:tcPr>
          <w:p w:rsidR="002C1E74" w:rsidRPr="003349F3" w:rsidRDefault="002C1E74" w:rsidP="003349F3">
            <w:pPr>
              <w:pStyle w:val="ListParagraph"/>
              <w:ind w:left="0"/>
              <w:rPr>
                <w:rFonts w:cstheme="minorHAnsi"/>
                <w:b/>
                <w:sz w:val="20"/>
                <w:szCs w:val="20"/>
                <w:lang w:val="en-US"/>
              </w:rPr>
            </w:pPr>
          </w:p>
          <w:p w:rsidR="002C1E74" w:rsidRPr="003349F3" w:rsidRDefault="004C6A52" w:rsidP="003349F3">
            <w:pPr>
              <w:pStyle w:val="ListParagraph"/>
              <w:ind w:left="0"/>
              <w:rPr>
                <w:rFonts w:cstheme="minorHAnsi"/>
                <w:b/>
                <w:sz w:val="20"/>
                <w:szCs w:val="20"/>
                <w:lang w:val="en-US"/>
              </w:rPr>
            </w:pPr>
            <w:r w:rsidRPr="003349F3">
              <w:rPr>
                <w:rFonts w:cstheme="minorHAnsi"/>
                <w:b/>
                <w:sz w:val="20"/>
                <w:szCs w:val="20"/>
                <w:lang w:val="en-US"/>
              </w:rPr>
              <w:t xml:space="preserve">Prospek lulusan </w:t>
            </w:r>
          </w:p>
        </w:tc>
        <w:tc>
          <w:tcPr>
            <w:tcW w:w="3574" w:type="dxa"/>
            <w:tcBorders>
              <w:top w:val="single" w:sz="4" w:space="0" w:color="auto"/>
              <w:left w:val="single" w:sz="4" w:space="0" w:color="auto"/>
              <w:bottom w:val="single" w:sz="4" w:space="0" w:color="auto"/>
              <w:right w:val="single" w:sz="4" w:space="0" w:color="auto"/>
            </w:tcBorders>
          </w:tcPr>
          <w:p w:rsidR="002C1E74" w:rsidRPr="003349F3" w:rsidRDefault="002C1E74" w:rsidP="003349F3">
            <w:pPr>
              <w:pStyle w:val="ListParagraph"/>
              <w:ind w:left="0"/>
              <w:rPr>
                <w:rFonts w:cstheme="minorHAnsi"/>
                <w:sz w:val="20"/>
                <w:szCs w:val="20"/>
                <w:lang w:val="en-US"/>
              </w:rPr>
            </w:pPr>
          </w:p>
          <w:p w:rsidR="004C6A52" w:rsidRPr="003349F3" w:rsidRDefault="004C6A52" w:rsidP="003349F3">
            <w:pPr>
              <w:pStyle w:val="ListParagraph"/>
              <w:ind w:left="0"/>
              <w:rPr>
                <w:rFonts w:cstheme="minorHAnsi"/>
                <w:sz w:val="20"/>
                <w:szCs w:val="20"/>
                <w:lang w:val="en-US"/>
              </w:rPr>
            </w:pPr>
            <w:r w:rsidRPr="003349F3">
              <w:rPr>
                <w:rFonts w:cstheme="minorHAnsi"/>
                <w:sz w:val="20"/>
                <w:szCs w:val="20"/>
                <w:lang w:val="en-US"/>
              </w:rPr>
              <w:t xml:space="preserve">Prosepek lulusan IQT secara umum menjanjikan </w:t>
            </w:r>
            <w:r w:rsidR="00FC50BE" w:rsidRPr="003349F3">
              <w:rPr>
                <w:rFonts w:cstheme="minorHAnsi"/>
                <w:sz w:val="20"/>
                <w:szCs w:val="20"/>
                <w:lang w:val="en-US"/>
              </w:rPr>
              <w:t xml:space="preserve">karena pada umumnya lulusan diterima sebagai guru di berbagai sekolah swasta dan negeri. </w:t>
            </w:r>
          </w:p>
        </w:tc>
        <w:tc>
          <w:tcPr>
            <w:tcW w:w="3800" w:type="dxa"/>
            <w:tcBorders>
              <w:top w:val="single" w:sz="4" w:space="0" w:color="auto"/>
              <w:left w:val="single" w:sz="4" w:space="0" w:color="auto"/>
              <w:bottom w:val="single" w:sz="4" w:space="0" w:color="auto"/>
              <w:right w:val="single" w:sz="4" w:space="0" w:color="auto"/>
            </w:tcBorders>
          </w:tcPr>
          <w:p w:rsidR="002C1E74" w:rsidRPr="003349F3" w:rsidRDefault="002C1E74" w:rsidP="003349F3">
            <w:pPr>
              <w:pStyle w:val="ListParagraph"/>
              <w:ind w:left="0"/>
              <w:rPr>
                <w:rFonts w:cstheme="minorHAnsi"/>
                <w:sz w:val="20"/>
                <w:szCs w:val="20"/>
                <w:lang w:val="en-US"/>
              </w:rPr>
            </w:pPr>
          </w:p>
          <w:p w:rsidR="00FC50BE" w:rsidRPr="003349F3" w:rsidRDefault="00FC50BE" w:rsidP="003349F3">
            <w:pPr>
              <w:pStyle w:val="ListParagraph"/>
              <w:ind w:left="0"/>
              <w:rPr>
                <w:rFonts w:cstheme="minorHAnsi"/>
                <w:sz w:val="20"/>
                <w:szCs w:val="20"/>
                <w:lang w:val="en-US"/>
              </w:rPr>
            </w:pPr>
            <w:r w:rsidRPr="003349F3">
              <w:rPr>
                <w:rFonts w:cstheme="minorHAnsi"/>
                <w:sz w:val="20"/>
                <w:szCs w:val="20"/>
                <w:lang w:val="en-US"/>
              </w:rPr>
              <w:t xml:space="preserve">Mengadakan bimbingan karir untuk meningkatkan keterampilan dan kemampuan lulusan. Bimbingan karir dilakukan </w:t>
            </w:r>
            <w:r w:rsidR="0021730B" w:rsidRPr="003349F3">
              <w:rPr>
                <w:rFonts w:cstheme="minorHAnsi"/>
                <w:sz w:val="20"/>
                <w:szCs w:val="20"/>
                <w:lang w:val="en-US"/>
              </w:rPr>
              <w:t xml:space="preserve">agar mahasiswa siap menghadapi dunia kerja. </w:t>
            </w:r>
          </w:p>
        </w:tc>
        <w:tc>
          <w:tcPr>
            <w:tcW w:w="3800" w:type="dxa"/>
            <w:tcBorders>
              <w:top w:val="single" w:sz="4" w:space="0" w:color="auto"/>
              <w:left w:val="single" w:sz="4" w:space="0" w:color="auto"/>
              <w:bottom w:val="single" w:sz="4" w:space="0" w:color="auto"/>
              <w:right w:val="single" w:sz="4" w:space="0" w:color="auto"/>
            </w:tcBorders>
          </w:tcPr>
          <w:p w:rsidR="002C1E74" w:rsidRPr="003349F3" w:rsidRDefault="002C1E74" w:rsidP="003349F3">
            <w:pPr>
              <w:pStyle w:val="ListParagraph"/>
              <w:spacing w:before="120" w:after="120"/>
              <w:ind w:left="0"/>
              <w:rPr>
                <w:rFonts w:cstheme="minorHAnsi"/>
                <w:sz w:val="20"/>
                <w:szCs w:val="20"/>
                <w:lang w:val="en-US"/>
              </w:rPr>
            </w:pPr>
          </w:p>
          <w:p w:rsidR="0021730B" w:rsidRPr="003349F3" w:rsidRDefault="0021730B" w:rsidP="003349F3">
            <w:pPr>
              <w:pStyle w:val="ListParagraph"/>
              <w:spacing w:before="120" w:after="120"/>
              <w:ind w:left="0"/>
              <w:rPr>
                <w:rFonts w:cstheme="minorHAnsi"/>
                <w:sz w:val="20"/>
                <w:szCs w:val="20"/>
                <w:lang w:val="en-US"/>
              </w:rPr>
            </w:pPr>
            <w:r w:rsidRPr="003349F3">
              <w:rPr>
                <w:rFonts w:cstheme="minorHAnsi"/>
                <w:sz w:val="20"/>
                <w:szCs w:val="20"/>
                <w:lang w:val="en-US"/>
              </w:rPr>
              <w:t>Prospek lulusan IQT secara umum yang telah terampil dalam melakukan kajian Al-Qur’an dan menafsirkannya</w:t>
            </w:r>
            <w:r w:rsidR="0089262D" w:rsidRPr="003349F3">
              <w:rPr>
                <w:rFonts w:cstheme="minorHAnsi"/>
                <w:sz w:val="20"/>
                <w:szCs w:val="20"/>
                <w:lang w:val="en-US"/>
              </w:rPr>
              <w:t xml:space="preserve"> </w:t>
            </w:r>
            <w:r w:rsidR="0000446A" w:rsidRPr="003349F3">
              <w:rPr>
                <w:rFonts w:cstheme="minorHAnsi"/>
                <w:sz w:val="20"/>
                <w:szCs w:val="20"/>
                <w:lang w:val="en-US"/>
              </w:rPr>
              <w:t>dengan baik menjadi peluang bagi para lulusan. Peluang tersebut menjamin para lulusan untuk mampu bersaing di dunia kerja yang membutuhkan keterampilan khusus yang hanya dapat didapatkan di program studi IQT.</w:t>
            </w:r>
            <w:r w:rsidRPr="003349F3">
              <w:rPr>
                <w:rFonts w:cstheme="minorHAnsi"/>
                <w:sz w:val="20"/>
                <w:szCs w:val="20"/>
                <w:lang w:val="en-US"/>
              </w:rPr>
              <w:t xml:space="preserve"> </w:t>
            </w:r>
          </w:p>
        </w:tc>
      </w:tr>
      <w:tr w:rsidR="00B470CA" w:rsidRPr="003349F3" w:rsidTr="001C1E4A">
        <w:trPr>
          <w:trHeight w:val="2262"/>
        </w:trPr>
        <w:tc>
          <w:tcPr>
            <w:tcW w:w="556" w:type="dxa"/>
            <w:tcBorders>
              <w:top w:val="single" w:sz="4" w:space="0" w:color="auto"/>
              <w:left w:val="single" w:sz="4" w:space="0" w:color="auto"/>
              <w:bottom w:val="single" w:sz="4" w:space="0" w:color="auto"/>
              <w:right w:val="single" w:sz="4" w:space="0" w:color="auto"/>
            </w:tcBorders>
          </w:tcPr>
          <w:p w:rsidR="00B470CA" w:rsidRPr="003349F3" w:rsidRDefault="00B470CA" w:rsidP="003349F3">
            <w:pPr>
              <w:jc w:val="center"/>
              <w:rPr>
                <w:rFonts w:cstheme="minorHAnsi"/>
                <w:b/>
                <w:sz w:val="20"/>
                <w:szCs w:val="20"/>
                <w:lang w:val="en-US"/>
              </w:rPr>
            </w:pPr>
          </w:p>
          <w:p w:rsidR="00B470CA" w:rsidRPr="003349F3" w:rsidRDefault="00B470CA" w:rsidP="003349F3">
            <w:pPr>
              <w:jc w:val="center"/>
              <w:rPr>
                <w:rFonts w:cstheme="minorHAnsi"/>
                <w:b/>
                <w:sz w:val="20"/>
                <w:szCs w:val="20"/>
                <w:lang w:val="en-US"/>
              </w:rPr>
            </w:pPr>
            <w:r w:rsidRPr="003349F3">
              <w:rPr>
                <w:rFonts w:cstheme="minorHAnsi"/>
                <w:b/>
                <w:sz w:val="20"/>
                <w:szCs w:val="20"/>
                <w:lang w:val="en-US"/>
              </w:rPr>
              <w:t>4</w:t>
            </w:r>
          </w:p>
        </w:tc>
        <w:tc>
          <w:tcPr>
            <w:tcW w:w="1686" w:type="dxa"/>
            <w:tcBorders>
              <w:top w:val="single" w:sz="4" w:space="0" w:color="auto"/>
              <w:left w:val="single" w:sz="4" w:space="0" w:color="auto"/>
              <w:bottom w:val="single" w:sz="4" w:space="0" w:color="auto"/>
              <w:right w:val="single" w:sz="4" w:space="0" w:color="auto"/>
            </w:tcBorders>
          </w:tcPr>
          <w:p w:rsidR="00B470CA" w:rsidRPr="003349F3" w:rsidRDefault="00B470CA" w:rsidP="003349F3">
            <w:pPr>
              <w:pStyle w:val="ListParagraph"/>
              <w:ind w:left="0"/>
              <w:rPr>
                <w:rFonts w:cstheme="minorHAnsi"/>
                <w:b/>
                <w:sz w:val="20"/>
                <w:szCs w:val="20"/>
                <w:lang w:val="en-US"/>
              </w:rPr>
            </w:pPr>
          </w:p>
          <w:p w:rsidR="00B470CA" w:rsidRPr="003349F3" w:rsidRDefault="004E7B08" w:rsidP="003349F3">
            <w:pPr>
              <w:pStyle w:val="ListParagraph"/>
              <w:ind w:left="0"/>
              <w:rPr>
                <w:rFonts w:cstheme="minorHAnsi"/>
                <w:b/>
                <w:sz w:val="20"/>
                <w:szCs w:val="20"/>
                <w:lang w:val="en-US"/>
              </w:rPr>
            </w:pPr>
            <w:r w:rsidRPr="003349F3">
              <w:rPr>
                <w:rFonts w:cstheme="minorHAnsi"/>
                <w:b/>
                <w:sz w:val="20"/>
                <w:szCs w:val="20"/>
                <w:lang w:val="en-US"/>
              </w:rPr>
              <w:t xml:space="preserve">Input Mahasiswa </w:t>
            </w:r>
          </w:p>
        </w:tc>
        <w:tc>
          <w:tcPr>
            <w:tcW w:w="3574" w:type="dxa"/>
            <w:tcBorders>
              <w:top w:val="single" w:sz="4" w:space="0" w:color="auto"/>
              <w:left w:val="single" w:sz="4" w:space="0" w:color="auto"/>
              <w:bottom w:val="single" w:sz="4" w:space="0" w:color="auto"/>
              <w:right w:val="single" w:sz="4" w:space="0" w:color="auto"/>
            </w:tcBorders>
          </w:tcPr>
          <w:p w:rsidR="00B470CA" w:rsidRPr="003349F3" w:rsidRDefault="00B470CA" w:rsidP="003349F3">
            <w:pPr>
              <w:pStyle w:val="ListParagraph"/>
              <w:ind w:left="0"/>
              <w:rPr>
                <w:rFonts w:cstheme="minorHAnsi"/>
                <w:sz w:val="20"/>
                <w:szCs w:val="20"/>
                <w:lang w:val="en-US"/>
              </w:rPr>
            </w:pPr>
          </w:p>
          <w:p w:rsidR="004E7B08" w:rsidRPr="003349F3" w:rsidRDefault="004E7B08" w:rsidP="003349F3">
            <w:pPr>
              <w:pStyle w:val="ListParagraph"/>
              <w:ind w:left="0"/>
              <w:rPr>
                <w:rFonts w:cstheme="minorHAnsi"/>
                <w:sz w:val="20"/>
                <w:szCs w:val="20"/>
                <w:lang w:val="en-US"/>
              </w:rPr>
            </w:pPr>
            <w:r w:rsidRPr="003349F3">
              <w:rPr>
                <w:rFonts w:cstheme="minorHAnsi"/>
                <w:sz w:val="20"/>
                <w:szCs w:val="20"/>
                <w:lang w:val="en-US"/>
              </w:rPr>
              <w:t xml:space="preserve">Mahasiswa secara umum belum memiliki </w:t>
            </w:r>
            <w:r w:rsidR="00A20A12" w:rsidRPr="003349F3">
              <w:rPr>
                <w:rFonts w:cstheme="minorHAnsi"/>
                <w:sz w:val="20"/>
                <w:szCs w:val="20"/>
                <w:lang w:val="en-US"/>
              </w:rPr>
              <w:t xml:space="preserve">bekal dan latar belakang yang merata tentang konsep keislaman </w:t>
            </w:r>
            <w:r w:rsidR="007C272F" w:rsidRPr="003349F3">
              <w:rPr>
                <w:rFonts w:cstheme="minorHAnsi"/>
                <w:sz w:val="20"/>
                <w:szCs w:val="20"/>
                <w:lang w:val="en-US"/>
              </w:rPr>
              <w:t>dan pengkajian secara mendalam  terhadap Al Quran.</w:t>
            </w:r>
          </w:p>
        </w:tc>
        <w:tc>
          <w:tcPr>
            <w:tcW w:w="3800" w:type="dxa"/>
            <w:tcBorders>
              <w:top w:val="single" w:sz="4" w:space="0" w:color="auto"/>
              <w:left w:val="single" w:sz="4" w:space="0" w:color="auto"/>
              <w:bottom w:val="single" w:sz="4" w:space="0" w:color="auto"/>
              <w:right w:val="single" w:sz="4" w:space="0" w:color="auto"/>
            </w:tcBorders>
          </w:tcPr>
          <w:p w:rsidR="00B470CA" w:rsidRPr="003349F3" w:rsidRDefault="00B470CA" w:rsidP="003349F3">
            <w:pPr>
              <w:pStyle w:val="ListParagraph"/>
              <w:ind w:left="0"/>
              <w:rPr>
                <w:rFonts w:cstheme="minorHAnsi"/>
                <w:sz w:val="20"/>
                <w:szCs w:val="20"/>
                <w:lang w:val="en-US"/>
              </w:rPr>
            </w:pPr>
          </w:p>
          <w:p w:rsidR="007C272F" w:rsidRPr="003349F3" w:rsidRDefault="00107A48" w:rsidP="003349F3">
            <w:pPr>
              <w:pStyle w:val="ListParagraph"/>
              <w:ind w:left="0"/>
              <w:rPr>
                <w:rFonts w:cstheme="minorHAnsi"/>
                <w:sz w:val="20"/>
                <w:szCs w:val="20"/>
                <w:lang w:val="en-US"/>
              </w:rPr>
            </w:pPr>
            <w:r w:rsidRPr="003349F3">
              <w:rPr>
                <w:rFonts w:cstheme="minorHAnsi"/>
                <w:sz w:val="20"/>
                <w:szCs w:val="20"/>
                <w:lang w:val="en-US"/>
              </w:rPr>
              <w:t xml:space="preserve">Mengadakan matrikulasi untuk mengetahui tingkat kompetensi  mahasiswa. Dari matrikulasi tersebut, mahasiswa yang belum memiliki kemampuan dan keterampilan segera ditindaklanjuti dengan program khusus </w:t>
            </w:r>
            <w:r w:rsidR="0061548F" w:rsidRPr="003349F3">
              <w:rPr>
                <w:rFonts w:cstheme="minorHAnsi"/>
                <w:sz w:val="20"/>
                <w:szCs w:val="20"/>
                <w:lang w:val="en-US"/>
              </w:rPr>
              <w:t xml:space="preserve">dari program studi. </w:t>
            </w:r>
          </w:p>
        </w:tc>
        <w:tc>
          <w:tcPr>
            <w:tcW w:w="3800" w:type="dxa"/>
            <w:tcBorders>
              <w:top w:val="single" w:sz="4" w:space="0" w:color="auto"/>
              <w:left w:val="single" w:sz="4" w:space="0" w:color="auto"/>
              <w:bottom w:val="single" w:sz="4" w:space="0" w:color="auto"/>
              <w:right w:val="single" w:sz="4" w:space="0" w:color="auto"/>
            </w:tcBorders>
          </w:tcPr>
          <w:p w:rsidR="00B470CA" w:rsidRPr="003349F3" w:rsidRDefault="00B470CA" w:rsidP="003349F3">
            <w:pPr>
              <w:pStyle w:val="ListParagraph"/>
              <w:spacing w:before="120" w:after="120"/>
              <w:ind w:left="0"/>
              <w:rPr>
                <w:rFonts w:cstheme="minorHAnsi"/>
                <w:sz w:val="20"/>
                <w:szCs w:val="20"/>
                <w:lang w:val="en-US"/>
              </w:rPr>
            </w:pPr>
          </w:p>
          <w:p w:rsidR="0007121A" w:rsidRPr="003349F3" w:rsidRDefault="00DE4F47"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secara umum mengasah lebih tajam kemampuan mahasiswa yang masuk ke prodi. Mahasiswa yang belum memiliki kemampuan </w:t>
            </w:r>
            <w:r w:rsidR="0060072A" w:rsidRPr="003349F3">
              <w:rPr>
                <w:rFonts w:cstheme="minorHAnsi"/>
                <w:sz w:val="20"/>
                <w:szCs w:val="20"/>
                <w:lang w:val="en-US"/>
              </w:rPr>
              <w:t xml:space="preserve">dalam kajian Al-Quran ditajamkan kemampuannya dan mahasiswa yang </w:t>
            </w:r>
            <w:r w:rsidRPr="003349F3">
              <w:rPr>
                <w:rFonts w:cstheme="minorHAnsi"/>
                <w:sz w:val="20"/>
                <w:szCs w:val="20"/>
                <w:lang w:val="en-US"/>
              </w:rPr>
              <w:t>telah memiliki kemampuan sema</w:t>
            </w:r>
            <w:r w:rsidR="0060072A" w:rsidRPr="003349F3">
              <w:rPr>
                <w:rFonts w:cstheme="minorHAnsi"/>
                <w:sz w:val="20"/>
                <w:szCs w:val="20"/>
                <w:lang w:val="en-US"/>
              </w:rPr>
              <w:t>k</w:t>
            </w:r>
            <w:r w:rsidRPr="003349F3">
              <w:rPr>
                <w:rFonts w:cstheme="minorHAnsi"/>
                <w:sz w:val="20"/>
                <w:szCs w:val="20"/>
                <w:lang w:val="en-US"/>
              </w:rPr>
              <w:t xml:space="preserve">in ditingkatkan kemampuannya. </w:t>
            </w:r>
          </w:p>
          <w:p w:rsidR="003A58F0" w:rsidRPr="003349F3" w:rsidRDefault="003A58F0" w:rsidP="003349F3">
            <w:pPr>
              <w:pStyle w:val="ListParagraph"/>
              <w:spacing w:before="120" w:after="120"/>
              <w:ind w:left="0"/>
              <w:rPr>
                <w:rFonts w:cstheme="minorHAnsi"/>
                <w:sz w:val="20"/>
                <w:szCs w:val="20"/>
                <w:lang w:val="en-US"/>
              </w:rPr>
            </w:pPr>
          </w:p>
        </w:tc>
      </w:tr>
      <w:tr w:rsidR="003A58F0" w:rsidRPr="003349F3" w:rsidTr="001C1E4A">
        <w:trPr>
          <w:trHeight w:val="435"/>
        </w:trPr>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58F0" w:rsidRPr="003349F3" w:rsidRDefault="003A58F0" w:rsidP="001E37E5">
            <w:pPr>
              <w:pStyle w:val="ListParagraph"/>
              <w:spacing w:before="120" w:after="120"/>
              <w:ind w:left="0"/>
              <w:jc w:val="center"/>
              <w:rPr>
                <w:rFonts w:cstheme="minorHAnsi"/>
                <w:sz w:val="20"/>
                <w:szCs w:val="20"/>
                <w:lang w:val="en-US"/>
              </w:rPr>
            </w:pPr>
            <w:r w:rsidRPr="003349F3">
              <w:rPr>
                <w:rFonts w:cstheme="minorHAnsi"/>
                <w:b/>
                <w:sz w:val="20"/>
                <w:szCs w:val="20"/>
              </w:rPr>
              <w:lastRenderedPageBreak/>
              <w:t>C.</w:t>
            </w:r>
            <w:r w:rsidRPr="003349F3">
              <w:rPr>
                <w:rFonts w:cstheme="minorHAnsi"/>
                <w:b/>
                <w:sz w:val="20"/>
                <w:szCs w:val="20"/>
                <w:lang w:val="en-US"/>
              </w:rPr>
              <w:t>3</w:t>
            </w:r>
            <w:r w:rsidRPr="003349F3">
              <w:rPr>
                <w:rFonts w:cstheme="minorHAnsi"/>
                <w:b/>
                <w:sz w:val="20"/>
                <w:szCs w:val="20"/>
              </w:rPr>
              <w:t xml:space="preserve"> </w:t>
            </w:r>
            <w:r w:rsidRPr="003349F3">
              <w:rPr>
                <w:rFonts w:cstheme="minorHAnsi"/>
                <w:b/>
                <w:sz w:val="20"/>
                <w:szCs w:val="20"/>
                <w:lang w:val="en-US"/>
              </w:rPr>
              <w:t>KEMAHASISWAAN</w:t>
            </w:r>
          </w:p>
        </w:tc>
      </w:tr>
      <w:tr w:rsidR="006B37F0" w:rsidRPr="003349F3" w:rsidTr="001C1E4A">
        <w:trPr>
          <w:trHeight w:val="480"/>
        </w:trPr>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37F0" w:rsidRPr="003349F3" w:rsidRDefault="006B37F0" w:rsidP="003349F3">
            <w:pPr>
              <w:pStyle w:val="ListParagraph"/>
              <w:ind w:left="0"/>
              <w:jc w:val="center"/>
              <w:rPr>
                <w:rFonts w:cstheme="minorHAnsi"/>
                <w:sz w:val="20"/>
                <w:szCs w:val="20"/>
                <w:lang w:val="en-US"/>
              </w:rPr>
            </w:pPr>
            <w:r w:rsidRPr="003349F3">
              <w:rPr>
                <w:rFonts w:cstheme="minorHAnsi"/>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37F0" w:rsidRPr="003349F3" w:rsidRDefault="006B37F0" w:rsidP="003349F3">
            <w:pPr>
              <w:pStyle w:val="ListParagraph"/>
              <w:spacing w:before="120" w:after="120"/>
              <w:ind w:left="0"/>
              <w:jc w:val="center"/>
              <w:rPr>
                <w:rFonts w:cstheme="minorHAnsi"/>
                <w:b/>
                <w:sz w:val="20"/>
                <w:szCs w:val="20"/>
              </w:rPr>
            </w:pPr>
            <w:r w:rsidRPr="003349F3">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B37F0" w:rsidRPr="003349F3" w:rsidRDefault="006B37F0"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37F0" w:rsidRPr="003349F3" w:rsidRDefault="006B37F0" w:rsidP="003349F3">
            <w:pPr>
              <w:pStyle w:val="ListParagraph"/>
              <w:spacing w:before="120" w:after="120"/>
              <w:ind w:left="0"/>
              <w:rPr>
                <w:rFonts w:cstheme="minorHAnsi"/>
                <w:b/>
                <w:sz w:val="20"/>
                <w:szCs w:val="20"/>
              </w:rPr>
            </w:pPr>
            <w:r w:rsidRPr="003349F3">
              <w:rPr>
                <w:rFonts w:cstheme="minorHAnsi"/>
                <w:b/>
                <w:sz w:val="20"/>
                <w:szCs w:val="20"/>
              </w:rPr>
              <w:t>Deskripsi</w:t>
            </w:r>
          </w:p>
        </w:tc>
      </w:tr>
      <w:tr w:rsidR="003A58F0" w:rsidRPr="003349F3" w:rsidTr="001C1E4A">
        <w:trPr>
          <w:trHeight w:val="2262"/>
        </w:trPr>
        <w:tc>
          <w:tcPr>
            <w:tcW w:w="556" w:type="dxa"/>
            <w:tcBorders>
              <w:top w:val="single" w:sz="4" w:space="0" w:color="auto"/>
              <w:left w:val="single" w:sz="4" w:space="0" w:color="auto"/>
              <w:bottom w:val="single" w:sz="4" w:space="0" w:color="auto"/>
              <w:right w:val="single" w:sz="4" w:space="0" w:color="auto"/>
            </w:tcBorders>
          </w:tcPr>
          <w:p w:rsidR="003A58F0" w:rsidRPr="003349F3" w:rsidRDefault="003A58F0" w:rsidP="003349F3">
            <w:pPr>
              <w:jc w:val="center"/>
              <w:rPr>
                <w:rFonts w:cstheme="minorHAnsi"/>
                <w:b/>
                <w:sz w:val="20"/>
                <w:szCs w:val="20"/>
                <w:lang w:val="en-US"/>
              </w:rPr>
            </w:pPr>
          </w:p>
          <w:p w:rsidR="00A84D08" w:rsidRPr="003349F3" w:rsidRDefault="00A84D08" w:rsidP="003349F3">
            <w:pPr>
              <w:jc w:val="center"/>
              <w:rPr>
                <w:rFonts w:cstheme="minorHAnsi"/>
                <w:b/>
                <w:sz w:val="20"/>
                <w:szCs w:val="20"/>
                <w:lang w:val="en-US"/>
              </w:rPr>
            </w:pPr>
            <w:r w:rsidRPr="003349F3">
              <w:rPr>
                <w:rFonts w:cstheme="minorHAnsi"/>
                <w:b/>
                <w:sz w:val="20"/>
                <w:szCs w:val="20"/>
                <w:lang w:val="en-US"/>
              </w:rPr>
              <w:t>5</w:t>
            </w:r>
          </w:p>
        </w:tc>
        <w:tc>
          <w:tcPr>
            <w:tcW w:w="1686" w:type="dxa"/>
            <w:tcBorders>
              <w:top w:val="single" w:sz="4" w:space="0" w:color="auto"/>
              <w:left w:val="single" w:sz="4" w:space="0" w:color="auto"/>
              <w:bottom w:val="single" w:sz="4" w:space="0" w:color="auto"/>
              <w:right w:val="single" w:sz="4" w:space="0" w:color="auto"/>
            </w:tcBorders>
          </w:tcPr>
          <w:p w:rsidR="003A58F0" w:rsidRPr="00230AE0" w:rsidRDefault="003A58F0" w:rsidP="003349F3">
            <w:pPr>
              <w:pStyle w:val="ListParagraph"/>
              <w:ind w:left="0"/>
              <w:rPr>
                <w:rFonts w:cstheme="minorHAnsi"/>
                <w:b/>
                <w:sz w:val="20"/>
                <w:szCs w:val="20"/>
                <w:lang w:val="en-US"/>
              </w:rPr>
            </w:pPr>
          </w:p>
          <w:p w:rsidR="00A84D08" w:rsidRPr="00230AE0" w:rsidRDefault="00993DE9" w:rsidP="003349F3">
            <w:pPr>
              <w:pStyle w:val="ListParagraph"/>
              <w:ind w:left="0"/>
              <w:rPr>
                <w:rFonts w:cstheme="minorHAnsi"/>
                <w:b/>
                <w:sz w:val="20"/>
                <w:szCs w:val="20"/>
                <w:lang w:val="en-US"/>
              </w:rPr>
            </w:pPr>
            <w:r w:rsidRPr="00230AE0">
              <w:rPr>
                <w:rFonts w:cstheme="minorHAnsi"/>
                <w:b/>
                <w:sz w:val="20"/>
                <w:szCs w:val="20"/>
                <w:lang w:val="en-US"/>
              </w:rPr>
              <w:t xml:space="preserve">Sinergi antara kebutuhan dunia kerja dan lulusan program studi </w:t>
            </w:r>
          </w:p>
        </w:tc>
        <w:tc>
          <w:tcPr>
            <w:tcW w:w="3574" w:type="dxa"/>
            <w:tcBorders>
              <w:top w:val="single" w:sz="4" w:space="0" w:color="auto"/>
              <w:left w:val="single" w:sz="4" w:space="0" w:color="auto"/>
              <w:bottom w:val="single" w:sz="4" w:space="0" w:color="auto"/>
              <w:right w:val="single" w:sz="4" w:space="0" w:color="auto"/>
            </w:tcBorders>
          </w:tcPr>
          <w:p w:rsidR="003A58F0" w:rsidRPr="003349F3" w:rsidRDefault="003A58F0" w:rsidP="003349F3">
            <w:pPr>
              <w:pStyle w:val="ListParagraph"/>
              <w:ind w:left="0"/>
              <w:rPr>
                <w:rFonts w:cstheme="minorHAnsi"/>
                <w:b/>
                <w:sz w:val="20"/>
                <w:szCs w:val="20"/>
                <w:lang w:val="en-US"/>
              </w:rPr>
            </w:pPr>
          </w:p>
          <w:p w:rsidR="00993DE9" w:rsidRPr="003349F3" w:rsidRDefault="00981EE2" w:rsidP="003349F3">
            <w:pPr>
              <w:pStyle w:val="ListParagraph"/>
              <w:ind w:left="0"/>
              <w:rPr>
                <w:rFonts w:cstheme="minorHAnsi"/>
                <w:sz w:val="20"/>
                <w:szCs w:val="20"/>
                <w:lang w:val="en-US"/>
              </w:rPr>
            </w:pPr>
            <w:r w:rsidRPr="003349F3">
              <w:rPr>
                <w:rFonts w:cstheme="minorHAnsi"/>
                <w:sz w:val="20"/>
                <w:szCs w:val="20"/>
                <w:lang w:val="en-US"/>
              </w:rPr>
              <w:t xml:space="preserve">Banyak institusi dan lembaga </w:t>
            </w:r>
            <w:r w:rsidR="00EA1156" w:rsidRPr="003349F3">
              <w:rPr>
                <w:rFonts w:cstheme="minorHAnsi"/>
                <w:sz w:val="20"/>
                <w:szCs w:val="20"/>
                <w:lang w:val="en-US"/>
              </w:rPr>
              <w:t xml:space="preserve">yang membutuhkan sumber daya yang memiliki keterampilan dalam kajian terhadap Al-Qur’an dengan fasih. </w:t>
            </w:r>
            <w:r w:rsidR="001D4C09" w:rsidRPr="003349F3">
              <w:rPr>
                <w:rFonts w:cstheme="minorHAnsi"/>
                <w:sz w:val="20"/>
                <w:szCs w:val="20"/>
                <w:lang w:val="en-US"/>
              </w:rPr>
              <w:t xml:space="preserve">Oleh karena itu, program studi IQT menjadi penyedia SDM dengan keterampilan yang baik dalam hal kajian Al-Qur’an. </w:t>
            </w:r>
          </w:p>
        </w:tc>
        <w:tc>
          <w:tcPr>
            <w:tcW w:w="3800" w:type="dxa"/>
            <w:tcBorders>
              <w:top w:val="single" w:sz="4" w:space="0" w:color="auto"/>
              <w:left w:val="single" w:sz="4" w:space="0" w:color="auto"/>
              <w:bottom w:val="single" w:sz="4" w:space="0" w:color="auto"/>
              <w:right w:val="single" w:sz="4" w:space="0" w:color="auto"/>
            </w:tcBorders>
          </w:tcPr>
          <w:p w:rsidR="003A58F0" w:rsidRPr="003349F3" w:rsidRDefault="003A58F0" w:rsidP="003349F3">
            <w:pPr>
              <w:pStyle w:val="ListParagraph"/>
              <w:ind w:left="0"/>
              <w:rPr>
                <w:rFonts w:cstheme="minorHAnsi"/>
                <w:sz w:val="20"/>
                <w:szCs w:val="20"/>
                <w:lang w:val="en-US"/>
              </w:rPr>
            </w:pPr>
          </w:p>
          <w:p w:rsidR="001D4C09" w:rsidRPr="003349F3" w:rsidRDefault="009307B5" w:rsidP="003349F3">
            <w:pPr>
              <w:pStyle w:val="ListParagraph"/>
              <w:ind w:left="0"/>
              <w:rPr>
                <w:rFonts w:cstheme="minorHAnsi"/>
                <w:sz w:val="20"/>
                <w:szCs w:val="20"/>
                <w:lang w:val="en-US"/>
              </w:rPr>
            </w:pPr>
            <w:r w:rsidRPr="003349F3">
              <w:rPr>
                <w:rFonts w:cstheme="minorHAnsi"/>
                <w:sz w:val="20"/>
                <w:szCs w:val="20"/>
                <w:lang w:val="en-US"/>
              </w:rPr>
              <w:t xml:space="preserve">Mengadakan kerjasama yang baik dengan banyak pihak dari lembaga lain untuk membuka peluang bagi </w:t>
            </w:r>
            <w:r w:rsidR="003A7855" w:rsidRPr="003349F3">
              <w:rPr>
                <w:rFonts w:cstheme="minorHAnsi"/>
                <w:sz w:val="20"/>
                <w:szCs w:val="20"/>
                <w:lang w:val="en-US"/>
              </w:rPr>
              <w:t xml:space="preserve">lulusan dalam bekerja. </w:t>
            </w:r>
          </w:p>
        </w:tc>
        <w:tc>
          <w:tcPr>
            <w:tcW w:w="3800" w:type="dxa"/>
            <w:tcBorders>
              <w:top w:val="single" w:sz="4" w:space="0" w:color="auto"/>
              <w:left w:val="single" w:sz="4" w:space="0" w:color="auto"/>
              <w:bottom w:val="single" w:sz="4" w:space="0" w:color="auto"/>
              <w:right w:val="single" w:sz="4" w:space="0" w:color="auto"/>
            </w:tcBorders>
          </w:tcPr>
          <w:p w:rsidR="003A58F0" w:rsidRPr="003349F3" w:rsidRDefault="003A58F0" w:rsidP="003349F3">
            <w:pPr>
              <w:pStyle w:val="ListParagraph"/>
              <w:spacing w:before="120" w:after="120"/>
              <w:ind w:left="0"/>
              <w:rPr>
                <w:rFonts w:cstheme="minorHAnsi"/>
                <w:sz w:val="20"/>
                <w:szCs w:val="20"/>
                <w:lang w:val="en-US"/>
              </w:rPr>
            </w:pPr>
          </w:p>
          <w:p w:rsidR="003A7855" w:rsidRPr="003349F3" w:rsidRDefault="003A7855" w:rsidP="003349F3">
            <w:pPr>
              <w:pStyle w:val="ListParagraph"/>
              <w:spacing w:before="120" w:after="120"/>
              <w:ind w:left="0"/>
              <w:rPr>
                <w:rFonts w:cstheme="minorHAnsi"/>
                <w:sz w:val="20"/>
                <w:szCs w:val="20"/>
                <w:lang w:val="en-US"/>
              </w:rPr>
            </w:pPr>
            <w:r w:rsidRPr="003349F3">
              <w:rPr>
                <w:rFonts w:cstheme="minorHAnsi"/>
                <w:sz w:val="20"/>
                <w:szCs w:val="20"/>
                <w:lang w:val="en-US"/>
              </w:rPr>
              <w:t>Upaya sinergi antara lembaga lain dengan program studi akan membuka peluang dan akses informasi yang besar bagi para lulusan IQT. Peluang ini dapat berupa formasi kerja</w:t>
            </w:r>
            <w:r w:rsidR="00DC1BFB" w:rsidRPr="003349F3">
              <w:rPr>
                <w:rFonts w:cstheme="minorHAnsi"/>
                <w:sz w:val="20"/>
                <w:szCs w:val="20"/>
                <w:lang w:val="en-US"/>
              </w:rPr>
              <w:t xml:space="preserve">, peluang beasiswa, dan informasi pelatihan kerja yang sangat bermanfaat bagi para lulusan. </w:t>
            </w:r>
          </w:p>
        </w:tc>
      </w:tr>
      <w:tr w:rsidR="00DC1BFB" w:rsidRPr="003349F3" w:rsidTr="001C1E4A">
        <w:trPr>
          <w:trHeight w:val="2262"/>
        </w:trPr>
        <w:tc>
          <w:tcPr>
            <w:tcW w:w="556" w:type="dxa"/>
            <w:tcBorders>
              <w:top w:val="single" w:sz="4" w:space="0" w:color="auto"/>
              <w:left w:val="single" w:sz="4" w:space="0" w:color="auto"/>
              <w:bottom w:val="single" w:sz="4" w:space="0" w:color="auto"/>
              <w:right w:val="single" w:sz="4" w:space="0" w:color="auto"/>
            </w:tcBorders>
          </w:tcPr>
          <w:p w:rsidR="00DC1BFB" w:rsidRPr="003349F3" w:rsidRDefault="00DC1BFB" w:rsidP="003349F3">
            <w:pPr>
              <w:jc w:val="center"/>
              <w:rPr>
                <w:rFonts w:cstheme="minorHAnsi"/>
                <w:b/>
                <w:sz w:val="20"/>
                <w:szCs w:val="20"/>
                <w:lang w:val="en-US"/>
              </w:rPr>
            </w:pPr>
          </w:p>
          <w:p w:rsidR="00DC1BFB" w:rsidRPr="003349F3" w:rsidRDefault="00DC1BFB" w:rsidP="003349F3">
            <w:pPr>
              <w:jc w:val="center"/>
              <w:rPr>
                <w:rFonts w:cstheme="minorHAnsi"/>
                <w:b/>
                <w:sz w:val="20"/>
                <w:szCs w:val="20"/>
                <w:lang w:val="en-US"/>
              </w:rPr>
            </w:pPr>
            <w:r w:rsidRPr="003349F3">
              <w:rPr>
                <w:rFonts w:cstheme="minorHAnsi"/>
                <w:b/>
                <w:sz w:val="20"/>
                <w:szCs w:val="20"/>
                <w:lang w:val="en-US"/>
              </w:rPr>
              <w:t>6</w:t>
            </w:r>
          </w:p>
        </w:tc>
        <w:tc>
          <w:tcPr>
            <w:tcW w:w="1686" w:type="dxa"/>
            <w:tcBorders>
              <w:top w:val="single" w:sz="4" w:space="0" w:color="auto"/>
              <w:left w:val="single" w:sz="4" w:space="0" w:color="auto"/>
              <w:bottom w:val="single" w:sz="4" w:space="0" w:color="auto"/>
              <w:right w:val="single" w:sz="4" w:space="0" w:color="auto"/>
            </w:tcBorders>
          </w:tcPr>
          <w:p w:rsidR="00DC1BFB" w:rsidRPr="00230AE0" w:rsidRDefault="00DC1BFB" w:rsidP="003349F3">
            <w:pPr>
              <w:pStyle w:val="ListParagraph"/>
              <w:ind w:left="0"/>
              <w:rPr>
                <w:rFonts w:cstheme="minorHAnsi"/>
                <w:b/>
                <w:i/>
                <w:iCs/>
                <w:sz w:val="20"/>
                <w:szCs w:val="20"/>
                <w:lang w:val="en-US"/>
              </w:rPr>
            </w:pPr>
          </w:p>
          <w:p w:rsidR="00DC1BFB" w:rsidRPr="00230AE0" w:rsidRDefault="00DC1BFB" w:rsidP="003349F3">
            <w:pPr>
              <w:pStyle w:val="ListParagraph"/>
              <w:ind w:left="0"/>
              <w:rPr>
                <w:rFonts w:cstheme="minorHAnsi"/>
                <w:b/>
                <w:bCs/>
                <w:i/>
                <w:iCs/>
                <w:sz w:val="20"/>
                <w:szCs w:val="20"/>
              </w:rPr>
            </w:pPr>
            <w:r w:rsidRPr="00230AE0">
              <w:rPr>
                <w:rFonts w:cstheme="minorHAnsi"/>
                <w:b/>
                <w:i/>
                <w:iCs/>
                <w:sz w:val="20"/>
                <w:szCs w:val="20"/>
              </w:rPr>
              <w:t>Tracer study</w:t>
            </w:r>
          </w:p>
        </w:tc>
        <w:tc>
          <w:tcPr>
            <w:tcW w:w="3574" w:type="dxa"/>
            <w:tcBorders>
              <w:top w:val="single" w:sz="4" w:space="0" w:color="auto"/>
              <w:left w:val="single" w:sz="4" w:space="0" w:color="auto"/>
              <w:bottom w:val="single" w:sz="4" w:space="0" w:color="auto"/>
              <w:right w:val="single" w:sz="4" w:space="0" w:color="auto"/>
            </w:tcBorders>
          </w:tcPr>
          <w:p w:rsidR="00DC1BFB" w:rsidRPr="003349F3" w:rsidRDefault="00DC1BFB" w:rsidP="003349F3">
            <w:pPr>
              <w:pStyle w:val="ListParagraph"/>
              <w:ind w:left="0"/>
              <w:rPr>
                <w:rFonts w:cstheme="minorHAnsi"/>
                <w:i/>
                <w:iCs/>
                <w:color w:val="FF0000"/>
                <w:sz w:val="20"/>
                <w:szCs w:val="20"/>
                <w:lang w:val="en-US"/>
              </w:rPr>
            </w:pPr>
          </w:p>
          <w:p w:rsidR="00DC1BFB" w:rsidRPr="003349F3" w:rsidRDefault="00DC1BFB" w:rsidP="003349F3">
            <w:pPr>
              <w:pStyle w:val="ListParagraph"/>
              <w:ind w:left="0"/>
              <w:rPr>
                <w:rFonts w:cstheme="minorHAnsi"/>
                <w:color w:val="000000" w:themeColor="text1"/>
                <w:sz w:val="20"/>
                <w:szCs w:val="20"/>
                <w:lang w:val="en-US"/>
              </w:rPr>
            </w:pPr>
            <w:r w:rsidRPr="003349F3">
              <w:rPr>
                <w:rFonts w:cstheme="minorHAnsi"/>
                <w:iCs/>
                <w:color w:val="000000" w:themeColor="text1"/>
                <w:sz w:val="20"/>
                <w:szCs w:val="20"/>
                <w:lang w:val="en-US"/>
              </w:rPr>
              <w:t>Pelacakan terhadap lulusan belum dapat dilaksanakan secara maksimal. Hal tersebut dikarenakan belum ada wadah yang terstruktur dalam menempatkan informasi mengenai lulusan dan</w:t>
            </w:r>
            <w:r w:rsidRPr="003349F3">
              <w:rPr>
                <w:rFonts w:cstheme="minorHAnsi"/>
                <w:i/>
                <w:iCs/>
                <w:color w:val="FF0000"/>
                <w:sz w:val="20"/>
                <w:szCs w:val="20"/>
                <w:lang w:val="en-US"/>
              </w:rPr>
              <w:t xml:space="preserve"> </w:t>
            </w:r>
            <w:r w:rsidRPr="003349F3">
              <w:rPr>
                <w:rFonts w:cstheme="minorHAnsi"/>
                <w:iCs/>
                <w:color w:val="000000" w:themeColor="text1"/>
                <w:sz w:val="20"/>
                <w:szCs w:val="20"/>
                <w:lang w:val="en-US"/>
              </w:rPr>
              <w:t xml:space="preserve">keberadaan  lulusan bekerja. </w:t>
            </w:r>
          </w:p>
        </w:tc>
        <w:tc>
          <w:tcPr>
            <w:tcW w:w="3800" w:type="dxa"/>
            <w:tcBorders>
              <w:top w:val="single" w:sz="4" w:space="0" w:color="auto"/>
              <w:left w:val="single" w:sz="4" w:space="0" w:color="auto"/>
              <w:bottom w:val="single" w:sz="4" w:space="0" w:color="auto"/>
              <w:right w:val="single" w:sz="4" w:space="0" w:color="auto"/>
            </w:tcBorders>
          </w:tcPr>
          <w:p w:rsidR="00024223" w:rsidRPr="003349F3" w:rsidRDefault="00024223" w:rsidP="003349F3">
            <w:pPr>
              <w:pStyle w:val="ListParagraph"/>
              <w:ind w:left="0"/>
              <w:rPr>
                <w:rFonts w:cstheme="minorHAnsi"/>
                <w:color w:val="FF0000"/>
                <w:sz w:val="20"/>
                <w:szCs w:val="20"/>
                <w:lang w:val="en-US"/>
              </w:rPr>
            </w:pPr>
          </w:p>
          <w:p w:rsidR="00DC1BFB" w:rsidRPr="003349F3" w:rsidRDefault="00024223" w:rsidP="003349F3">
            <w:pPr>
              <w:pStyle w:val="ListParagraph"/>
              <w:ind w:left="0"/>
              <w:rPr>
                <w:rFonts w:cstheme="minorHAnsi"/>
                <w:color w:val="FF0000"/>
                <w:sz w:val="20"/>
                <w:szCs w:val="20"/>
              </w:rPr>
            </w:pPr>
            <w:r w:rsidRPr="003349F3">
              <w:rPr>
                <w:rFonts w:cstheme="minorHAnsi"/>
                <w:color w:val="000000" w:themeColor="text1"/>
                <w:sz w:val="20"/>
                <w:szCs w:val="20"/>
                <w:lang w:val="en-US"/>
              </w:rPr>
              <w:t xml:space="preserve">Pelacakan lulusan harus dibuat secara sistematis dengan menggunakan wadah yang dikoordinasi oleh salah satu pihak dari program studi IQT. </w:t>
            </w:r>
          </w:p>
        </w:tc>
        <w:tc>
          <w:tcPr>
            <w:tcW w:w="3800" w:type="dxa"/>
            <w:tcBorders>
              <w:top w:val="single" w:sz="4" w:space="0" w:color="auto"/>
              <w:left w:val="single" w:sz="4" w:space="0" w:color="auto"/>
              <w:bottom w:val="single" w:sz="4" w:space="0" w:color="auto"/>
              <w:right w:val="single" w:sz="4" w:space="0" w:color="auto"/>
            </w:tcBorders>
          </w:tcPr>
          <w:p w:rsidR="00DC1BFB" w:rsidRPr="003349F3" w:rsidRDefault="00DC1BFB" w:rsidP="003349F3">
            <w:pPr>
              <w:pStyle w:val="ListParagraph"/>
              <w:spacing w:before="120" w:after="120"/>
              <w:ind w:left="0"/>
              <w:rPr>
                <w:rFonts w:cstheme="minorHAnsi"/>
                <w:sz w:val="20"/>
                <w:szCs w:val="20"/>
                <w:lang w:val="en-US"/>
              </w:rPr>
            </w:pPr>
          </w:p>
          <w:p w:rsidR="00024223" w:rsidRPr="003349F3" w:rsidRDefault="00024223"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Pelacakan terhadap lulusan di IQT secara umum baru bias ditelusuri menggunakan media jejaring sosial  </w:t>
            </w:r>
            <w:r w:rsidRPr="003349F3">
              <w:rPr>
                <w:rFonts w:cstheme="minorHAnsi"/>
                <w:i/>
                <w:sz w:val="20"/>
                <w:szCs w:val="20"/>
                <w:lang w:val="en-US"/>
              </w:rPr>
              <w:t xml:space="preserve">whatsapp. </w:t>
            </w:r>
          </w:p>
        </w:tc>
      </w:tr>
      <w:tr w:rsidR="00DC1BFB" w:rsidRPr="003349F3" w:rsidTr="001C1E4A">
        <w:trPr>
          <w:trHeight w:val="2262"/>
        </w:trPr>
        <w:tc>
          <w:tcPr>
            <w:tcW w:w="556" w:type="dxa"/>
            <w:tcBorders>
              <w:top w:val="single" w:sz="4" w:space="0" w:color="auto"/>
              <w:left w:val="single" w:sz="4" w:space="0" w:color="auto"/>
              <w:bottom w:val="single" w:sz="4" w:space="0" w:color="auto"/>
              <w:right w:val="single" w:sz="4" w:space="0" w:color="auto"/>
            </w:tcBorders>
          </w:tcPr>
          <w:p w:rsidR="00DC1BFB" w:rsidRPr="003349F3" w:rsidRDefault="00DC1BFB" w:rsidP="003349F3">
            <w:pPr>
              <w:jc w:val="center"/>
              <w:rPr>
                <w:rFonts w:cstheme="minorHAnsi"/>
                <w:b/>
                <w:sz w:val="20"/>
                <w:szCs w:val="20"/>
                <w:lang w:val="en-US"/>
              </w:rPr>
            </w:pPr>
          </w:p>
          <w:p w:rsidR="00CA4833" w:rsidRPr="003349F3" w:rsidRDefault="00CA4833" w:rsidP="003349F3">
            <w:pPr>
              <w:jc w:val="center"/>
              <w:rPr>
                <w:rFonts w:cstheme="minorHAnsi"/>
                <w:b/>
                <w:sz w:val="20"/>
                <w:szCs w:val="20"/>
                <w:lang w:val="en-US"/>
              </w:rPr>
            </w:pPr>
            <w:r w:rsidRPr="003349F3">
              <w:rPr>
                <w:rFonts w:cstheme="minorHAnsi"/>
                <w:b/>
                <w:sz w:val="20"/>
                <w:szCs w:val="20"/>
                <w:lang w:val="en-US"/>
              </w:rPr>
              <w:t>7</w:t>
            </w:r>
          </w:p>
        </w:tc>
        <w:tc>
          <w:tcPr>
            <w:tcW w:w="1686" w:type="dxa"/>
            <w:tcBorders>
              <w:top w:val="single" w:sz="4" w:space="0" w:color="auto"/>
              <w:left w:val="single" w:sz="4" w:space="0" w:color="auto"/>
              <w:bottom w:val="single" w:sz="4" w:space="0" w:color="auto"/>
              <w:right w:val="single" w:sz="4" w:space="0" w:color="auto"/>
            </w:tcBorders>
          </w:tcPr>
          <w:p w:rsidR="00CA4833" w:rsidRPr="00230AE0" w:rsidRDefault="00CA4833" w:rsidP="003349F3">
            <w:pPr>
              <w:pStyle w:val="ListParagraph"/>
              <w:ind w:left="0"/>
              <w:rPr>
                <w:rFonts w:cstheme="minorHAnsi"/>
                <w:b/>
                <w:sz w:val="20"/>
                <w:szCs w:val="20"/>
                <w:lang w:val="en-US"/>
              </w:rPr>
            </w:pPr>
          </w:p>
          <w:p w:rsidR="00DC1BFB" w:rsidRPr="00230AE0" w:rsidRDefault="00DC1BFB" w:rsidP="003349F3">
            <w:pPr>
              <w:pStyle w:val="ListParagraph"/>
              <w:ind w:left="0"/>
              <w:rPr>
                <w:rFonts w:cstheme="minorHAnsi"/>
                <w:b/>
                <w:bCs/>
                <w:sz w:val="20"/>
                <w:szCs w:val="20"/>
              </w:rPr>
            </w:pPr>
            <w:r w:rsidRPr="00230AE0">
              <w:rPr>
                <w:rFonts w:cstheme="minorHAnsi"/>
                <w:b/>
                <w:sz w:val="20"/>
                <w:szCs w:val="20"/>
              </w:rPr>
              <w:t>Kerja sama dalam bidang jaminan ikatan pekerjaan</w:t>
            </w:r>
          </w:p>
        </w:tc>
        <w:tc>
          <w:tcPr>
            <w:tcW w:w="3574" w:type="dxa"/>
            <w:tcBorders>
              <w:top w:val="single" w:sz="4" w:space="0" w:color="auto"/>
              <w:left w:val="single" w:sz="4" w:space="0" w:color="auto"/>
              <w:bottom w:val="single" w:sz="4" w:space="0" w:color="auto"/>
              <w:right w:val="single" w:sz="4" w:space="0" w:color="auto"/>
            </w:tcBorders>
          </w:tcPr>
          <w:p w:rsidR="00F92515" w:rsidRPr="003349F3" w:rsidRDefault="00F92515" w:rsidP="003349F3">
            <w:pPr>
              <w:pStyle w:val="ListParagraph"/>
              <w:ind w:left="0"/>
              <w:rPr>
                <w:rFonts w:cstheme="minorHAnsi"/>
                <w:color w:val="FF0000"/>
                <w:sz w:val="20"/>
                <w:szCs w:val="20"/>
                <w:lang w:val="en-US"/>
              </w:rPr>
            </w:pPr>
          </w:p>
          <w:p w:rsidR="00DC1BFB" w:rsidRPr="003349F3" w:rsidRDefault="00C51685" w:rsidP="003349F3">
            <w:pPr>
              <w:pStyle w:val="ListParagraph"/>
              <w:ind w:left="0"/>
              <w:rPr>
                <w:rFonts w:cstheme="minorHAnsi"/>
                <w:color w:val="FF0000"/>
                <w:sz w:val="20"/>
                <w:szCs w:val="20"/>
              </w:rPr>
            </w:pPr>
            <w:r w:rsidRPr="003349F3">
              <w:rPr>
                <w:rFonts w:cstheme="minorHAnsi"/>
                <w:sz w:val="20"/>
                <w:szCs w:val="20"/>
                <w:lang w:val="en-US"/>
              </w:rPr>
              <w:t xml:space="preserve">Kerjasama antara pemangku kepentingan dan program studi belum banyak dilakukan. </w:t>
            </w:r>
          </w:p>
        </w:tc>
        <w:tc>
          <w:tcPr>
            <w:tcW w:w="3800" w:type="dxa"/>
            <w:tcBorders>
              <w:top w:val="single" w:sz="4" w:space="0" w:color="auto"/>
              <w:left w:val="single" w:sz="4" w:space="0" w:color="auto"/>
              <w:bottom w:val="single" w:sz="4" w:space="0" w:color="auto"/>
              <w:right w:val="single" w:sz="4" w:space="0" w:color="auto"/>
            </w:tcBorders>
          </w:tcPr>
          <w:p w:rsidR="00923BA6" w:rsidRPr="003349F3" w:rsidRDefault="00923BA6" w:rsidP="003349F3">
            <w:pPr>
              <w:pStyle w:val="ListParagraph"/>
              <w:ind w:left="0"/>
              <w:rPr>
                <w:rFonts w:cstheme="minorHAnsi"/>
                <w:color w:val="FF0000"/>
                <w:sz w:val="20"/>
                <w:szCs w:val="20"/>
                <w:lang w:val="en-US"/>
              </w:rPr>
            </w:pPr>
          </w:p>
          <w:p w:rsidR="00DC1BFB" w:rsidRPr="003349F3" w:rsidRDefault="00923BA6" w:rsidP="003349F3">
            <w:pPr>
              <w:pStyle w:val="ListParagraph"/>
              <w:ind w:left="0"/>
              <w:rPr>
                <w:rFonts w:cstheme="minorHAnsi"/>
                <w:color w:val="FF0000"/>
                <w:sz w:val="20"/>
                <w:szCs w:val="20"/>
              </w:rPr>
            </w:pPr>
            <w:r w:rsidRPr="003349F3">
              <w:rPr>
                <w:rFonts w:cstheme="minorHAnsi"/>
                <w:sz w:val="20"/>
                <w:szCs w:val="20"/>
                <w:lang w:val="en-US"/>
              </w:rPr>
              <w:t xml:space="preserve">Mengadakan program kerjasama berupa seminar, pelatihan, atau kegiatan lainnya untuk menjalin hubungan </w:t>
            </w:r>
            <w:r w:rsidR="00DC1BFB" w:rsidRPr="003349F3">
              <w:rPr>
                <w:rFonts w:cstheme="minorHAnsi"/>
                <w:sz w:val="20"/>
                <w:szCs w:val="20"/>
              </w:rPr>
              <w:t>yang saling menguntungkan bagi lembaga dan pemangku kepentingan</w:t>
            </w:r>
          </w:p>
        </w:tc>
        <w:tc>
          <w:tcPr>
            <w:tcW w:w="3800" w:type="dxa"/>
            <w:tcBorders>
              <w:top w:val="single" w:sz="4" w:space="0" w:color="auto"/>
              <w:left w:val="single" w:sz="4" w:space="0" w:color="auto"/>
              <w:bottom w:val="single" w:sz="4" w:space="0" w:color="auto"/>
              <w:right w:val="single" w:sz="4" w:space="0" w:color="auto"/>
            </w:tcBorders>
          </w:tcPr>
          <w:p w:rsidR="00DC1BFB" w:rsidRPr="003349F3" w:rsidRDefault="00DC1BFB" w:rsidP="003349F3">
            <w:pPr>
              <w:pStyle w:val="ListParagraph"/>
              <w:spacing w:before="120" w:after="120"/>
              <w:ind w:left="0"/>
              <w:rPr>
                <w:rFonts w:cstheme="minorHAnsi"/>
                <w:sz w:val="20"/>
                <w:szCs w:val="20"/>
                <w:lang w:val="en-US"/>
              </w:rPr>
            </w:pPr>
          </w:p>
          <w:p w:rsidR="00923BA6" w:rsidRPr="003349F3" w:rsidRDefault="00C505C2"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Kerjasama antara lembaga lain dengan program studi IQT sangat diperlukan </w:t>
            </w:r>
            <w:r w:rsidR="000F0C0F" w:rsidRPr="003349F3">
              <w:rPr>
                <w:rFonts w:cstheme="minorHAnsi"/>
                <w:sz w:val="20"/>
                <w:szCs w:val="20"/>
                <w:lang w:val="en-US"/>
              </w:rPr>
              <w:t xml:space="preserve">agar </w:t>
            </w:r>
            <w:r w:rsidR="00FA592D" w:rsidRPr="003349F3">
              <w:rPr>
                <w:rFonts w:cstheme="minorHAnsi"/>
                <w:sz w:val="20"/>
                <w:szCs w:val="20"/>
                <w:lang w:val="en-US"/>
              </w:rPr>
              <w:t xml:space="preserve">terdapat jaminan pekerjaan </w:t>
            </w:r>
            <w:r w:rsidR="00C51685" w:rsidRPr="003349F3">
              <w:rPr>
                <w:rFonts w:cstheme="minorHAnsi"/>
                <w:sz w:val="20"/>
                <w:szCs w:val="20"/>
                <w:lang w:val="en-US"/>
              </w:rPr>
              <w:t xml:space="preserve">bagi para lulusan IQT. </w:t>
            </w:r>
          </w:p>
          <w:p w:rsidR="00AE718C" w:rsidRPr="003349F3" w:rsidRDefault="00AE718C" w:rsidP="003349F3">
            <w:pPr>
              <w:pStyle w:val="ListParagraph"/>
              <w:spacing w:before="120" w:after="120"/>
              <w:ind w:left="0"/>
              <w:rPr>
                <w:rFonts w:cstheme="minorHAnsi"/>
                <w:sz w:val="20"/>
                <w:szCs w:val="20"/>
                <w:lang w:val="en-US"/>
              </w:rPr>
            </w:pPr>
          </w:p>
          <w:p w:rsidR="00AE718C" w:rsidRPr="003349F3" w:rsidRDefault="00AE718C" w:rsidP="003349F3">
            <w:pPr>
              <w:pStyle w:val="ListParagraph"/>
              <w:spacing w:before="120" w:after="120"/>
              <w:ind w:left="0"/>
              <w:rPr>
                <w:rFonts w:cstheme="minorHAnsi"/>
                <w:sz w:val="20"/>
                <w:szCs w:val="20"/>
                <w:lang w:val="en-US"/>
              </w:rPr>
            </w:pPr>
          </w:p>
          <w:p w:rsidR="00AE718C" w:rsidRPr="003349F3" w:rsidRDefault="00AE718C" w:rsidP="003349F3">
            <w:pPr>
              <w:pStyle w:val="ListParagraph"/>
              <w:spacing w:before="120" w:after="120"/>
              <w:ind w:left="0"/>
              <w:rPr>
                <w:rFonts w:cstheme="minorHAnsi"/>
                <w:sz w:val="20"/>
                <w:szCs w:val="20"/>
                <w:lang w:val="en-US"/>
              </w:rPr>
            </w:pPr>
          </w:p>
          <w:p w:rsidR="00AE718C" w:rsidRPr="003349F3" w:rsidRDefault="00AE718C" w:rsidP="003349F3">
            <w:pPr>
              <w:pStyle w:val="ListParagraph"/>
              <w:spacing w:before="120" w:after="120"/>
              <w:ind w:left="0"/>
              <w:rPr>
                <w:rFonts w:cstheme="minorHAnsi"/>
                <w:sz w:val="20"/>
                <w:szCs w:val="20"/>
                <w:lang w:val="en-US"/>
              </w:rPr>
            </w:pPr>
          </w:p>
          <w:p w:rsidR="00AE718C" w:rsidRPr="003349F3" w:rsidRDefault="00AE718C" w:rsidP="003349F3">
            <w:pPr>
              <w:pStyle w:val="ListParagraph"/>
              <w:spacing w:before="120" w:after="120"/>
              <w:ind w:left="0"/>
              <w:rPr>
                <w:rFonts w:cstheme="minorHAnsi"/>
                <w:sz w:val="20"/>
                <w:szCs w:val="20"/>
                <w:lang w:val="en-US"/>
              </w:rPr>
            </w:pPr>
          </w:p>
          <w:p w:rsidR="00AE718C" w:rsidRPr="003349F3" w:rsidRDefault="00AE718C" w:rsidP="003349F3">
            <w:pPr>
              <w:pStyle w:val="ListParagraph"/>
              <w:spacing w:before="120" w:after="120"/>
              <w:ind w:left="0"/>
              <w:rPr>
                <w:rFonts w:cstheme="minorHAnsi"/>
                <w:sz w:val="20"/>
                <w:szCs w:val="20"/>
                <w:lang w:val="en-US"/>
              </w:rPr>
            </w:pPr>
          </w:p>
          <w:p w:rsidR="00AE718C" w:rsidRPr="003349F3" w:rsidRDefault="00AE718C" w:rsidP="003349F3">
            <w:pPr>
              <w:pStyle w:val="ListParagraph"/>
              <w:spacing w:before="120" w:after="120"/>
              <w:ind w:left="0"/>
              <w:rPr>
                <w:rFonts w:cstheme="minorHAnsi"/>
                <w:sz w:val="20"/>
                <w:szCs w:val="20"/>
                <w:lang w:val="en-US"/>
              </w:rPr>
            </w:pPr>
          </w:p>
        </w:tc>
      </w:tr>
      <w:tr w:rsidR="00AE718C" w:rsidRPr="003349F3" w:rsidTr="001C1E4A">
        <w:trPr>
          <w:trHeight w:val="435"/>
        </w:trPr>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718C" w:rsidRPr="00230AE0" w:rsidRDefault="00AE718C" w:rsidP="001E37E5">
            <w:pPr>
              <w:pStyle w:val="ListParagraph"/>
              <w:spacing w:before="120" w:after="120"/>
              <w:ind w:left="0"/>
              <w:jc w:val="center"/>
              <w:rPr>
                <w:rFonts w:cstheme="minorHAnsi"/>
                <w:b/>
                <w:sz w:val="20"/>
                <w:szCs w:val="20"/>
                <w:lang w:val="en-US"/>
              </w:rPr>
            </w:pPr>
            <w:r w:rsidRPr="00230AE0">
              <w:rPr>
                <w:rFonts w:cstheme="minorHAnsi"/>
                <w:b/>
                <w:sz w:val="20"/>
                <w:szCs w:val="20"/>
              </w:rPr>
              <w:lastRenderedPageBreak/>
              <w:t>C.</w:t>
            </w:r>
            <w:r w:rsidRPr="00230AE0">
              <w:rPr>
                <w:rFonts w:cstheme="minorHAnsi"/>
                <w:b/>
                <w:sz w:val="20"/>
                <w:szCs w:val="20"/>
                <w:lang w:val="en-US"/>
              </w:rPr>
              <w:t>3</w:t>
            </w:r>
            <w:r w:rsidRPr="00230AE0">
              <w:rPr>
                <w:rFonts w:cstheme="minorHAnsi"/>
                <w:b/>
                <w:sz w:val="20"/>
                <w:szCs w:val="20"/>
              </w:rPr>
              <w:t xml:space="preserve"> </w:t>
            </w:r>
            <w:r w:rsidRPr="00230AE0">
              <w:rPr>
                <w:rFonts w:cstheme="minorHAnsi"/>
                <w:b/>
                <w:sz w:val="20"/>
                <w:szCs w:val="20"/>
                <w:lang w:val="en-US"/>
              </w:rPr>
              <w:t>KEMAHASISWAAN</w:t>
            </w:r>
          </w:p>
        </w:tc>
      </w:tr>
      <w:tr w:rsidR="00AE718C" w:rsidRPr="003349F3" w:rsidTr="001C1E4A">
        <w:trPr>
          <w:trHeight w:val="390"/>
        </w:trPr>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718C" w:rsidRPr="003349F3" w:rsidRDefault="00AE718C" w:rsidP="003349F3">
            <w:pPr>
              <w:jc w:val="center"/>
              <w:rPr>
                <w:rFonts w:cstheme="minorHAnsi"/>
                <w:b/>
                <w:sz w:val="20"/>
                <w:szCs w:val="20"/>
                <w:lang w:val="en-US"/>
              </w:rPr>
            </w:pPr>
            <w:r w:rsidRPr="003349F3">
              <w:rPr>
                <w:rFonts w:cstheme="minorHAnsi"/>
                <w:b/>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718C" w:rsidRPr="00230AE0" w:rsidRDefault="00AE718C" w:rsidP="003349F3">
            <w:pPr>
              <w:pStyle w:val="ListParagraph"/>
              <w:spacing w:before="120" w:after="120"/>
              <w:ind w:left="0"/>
              <w:jc w:val="center"/>
              <w:rPr>
                <w:rFonts w:cstheme="minorHAnsi"/>
                <w:b/>
                <w:sz w:val="20"/>
                <w:szCs w:val="20"/>
              </w:rPr>
            </w:pPr>
            <w:r w:rsidRPr="00230AE0">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718C" w:rsidRPr="003349F3" w:rsidRDefault="00AE718C"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718C" w:rsidRPr="003349F3" w:rsidRDefault="00AE718C" w:rsidP="003349F3">
            <w:pPr>
              <w:pStyle w:val="ListParagraph"/>
              <w:spacing w:before="120" w:after="120"/>
              <w:ind w:left="0"/>
              <w:rPr>
                <w:rFonts w:cstheme="minorHAnsi"/>
                <w:b/>
                <w:sz w:val="20"/>
                <w:szCs w:val="20"/>
              </w:rPr>
            </w:pPr>
            <w:r w:rsidRPr="003349F3">
              <w:rPr>
                <w:rFonts w:cstheme="minorHAnsi"/>
                <w:b/>
                <w:sz w:val="20"/>
                <w:szCs w:val="20"/>
              </w:rPr>
              <w:t>Deskripsi</w:t>
            </w:r>
          </w:p>
        </w:tc>
      </w:tr>
      <w:tr w:rsidR="00AE718C" w:rsidRPr="003349F3" w:rsidTr="001C1E4A">
        <w:trPr>
          <w:trHeight w:val="2262"/>
        </w:trPr>
        <w:tc>
          <w:tcPr>
            <w:tcW w:w="556" w:type="dxa"/>
            <w:tcBorders>
              <w:top w:val="single" w:sz="4" w:space="0" w:color="auto"/>
              <w:left w:val="single" w:sz="4" w:space="0" w:color="auto"/>
              <w:bottom w:val="single" w:sz="4" w:space="0" w:color="auto"/>
              <w:right w:val="single" w:sz="4" w:space="0" w:color="auto"/>
            </w:tcBorders>
          </w:tcPr>
          <w:p w:rsidR="00795CED" w:rsidRPr="003349F3" w:rsidRDefault="00795CED" w:rsidP="003349F3">
            <w:pPr>
              <w:jc w:val="center"/>
              <w:rPr>
                <w:rFonts w:cstheme="minorHAnsi"/>
                <w:b/>
                <w:sz w:val="20"/>
                <w:szCs w:val="20"/>
                <w:lang w:val="en-US"/>
              </w:rPr>
            </w:pPr>
          </w:p>
          <w:p w:rsidR="00AE718C" w:rsidRPr="003349F3" w:rsidRDefault="00AE718C" w:rsidP="003349F3">
            <w:pPr>
              <w:jc w:val="center"/>
              <w:rPr>
                <w:rFonts w:cstheme="minorHAnsi"/>
                <w:b/>
                <w:sz w:val="20"/>
                <w:szCs w:val="20"/>
                <w:lang w:val="en-US"/>
              </w:rPr>
            </w:pPr>
            <w:r w:rsidRPr="003349F3">
              <w:rPr>
                <w:rFonts w:cstheme="minorHAnsi"/>
                <w:b/>
                <w:sz w:val="20"/>
                <w:szCs w:val="20"/>
                <w:lang w:val="en-US"/>
              </w:rPr>
              <w:t>8.</w:t>
            </w:r>
          </w:p>
        </w:tc>
        <w:tc>
          <w:tcPr>
            <w:tcW w:w="1686" w:type="dxa"/>
            <w:tcBorders>
              <w:top w:val="single" w:sz="4" w:space="0" w:color="auto"/>
              <w:left w:val="single" w:sz="4" w:space="0" w:color="auto"/>
              <w:bottom w:val="single" w:sz="4" w:space="0" w:color="auto"/>
              <w:right w:val="single" w:sz="4" w:space="0" w:color="auto"/>
            </w:tcBorders>
          </w:tcPr>
          <w:p w:rsidR="00795CED" w:rsidRPr="00230AE0" w:rsidRDefault="00795CED" w:rsidP="003349F3">
            <w:pPr>
              <w:pStyle w:val="ListParagraph"/>
              <w:ind w:left="0"/>
              <w:rPr>
                <w:rFonts w:cstheme="minorHAnsi"/>
                <w:b/>
                <w:sz w:val="20"/>
                <w:szCs w:val="20"/>
                <w:lang w:val="en-US"/>
              </w:rPr>
            </w:pPr>
          </w:p>
          <w:p w:rsidR="00AE718C" w:rsidRPr="00230AE0" w:rsidRDefault="00AE718C" w:rsidP="003349F3">
            <w:pPr>
              <w:pStyle w:val="ListParagraph"/>
              <w:ind w:left="0"/>
              <w:rPr>
                <w:rFonts w:cstheme="minorHAnsi"/>
                <w:b/>
                <w:bCs/>
                <w:sz w:val="20"/>
                <w:szCs w:val="20"/>
              </w:rPr>
            </w:pPr>
            <w:r w:rsidRPr="00230AE0">
              <w:rPr>
                <w:rFonts w:cstheme="minorHAnsi"/>
                <w:b/>
                <w:sz w:val="20"/>
                <w:szCs w:val="20"/>
              </w:rPr>
              <w:t>Mahasiswa asing</w:t>
            </w:r>
          </w:p>
        </w:tc>
        <w:tc>
          <w:tcPr>
            <w:tcW w:w="3574" w:type="dxa"/>
            <w:tcBorders>
              <w:top w:val="single" w:sz="4" w:space="0" w:color="auto"/>
              <w:left w:val="single" w:sz="4" w:space="0" w:color="auto"/>
              <w:bottom w:val="single" w:sz="4" w:space="0" w:color="auto"/>
              <w:right w:val="single" w:sz="4" w:space="0" w:color="auto"/>
            </w:tcBorders>
          </w:tcPr>
          <w:p w:rsidR="00795CED" w:rsidRPr="003349F3" w:rsidRDefault="00795CED" w:rsidP="003349F3">
            <w:pPr>
              <w:pStyle w:val="ListParagraph"/>
              <w:ind w:left="0"/>
              <w:rPr>
                <w:rFonts w:cstheme="minorHAnsi"/>
                <w:sz w:val="20"/>
                <w:szCs w:val="20"/>
                <w:lang w:val="en-US"/>
              </w:rPr>
            </w:pPr>
          </w:p>
          <w:p w:rsidR="00AE718C" w:rsidRPr="003349F3" w:rsidRDefault="00AE718C" w:rsidP="003349F3">
            <w:pPr>
              <w:pStyle w:val="ListParagraph"/>
              <w:ind w:left="0"/>
              <w:rPr>
                <w:rFonts w:cstheme="minorHAnsi"/>
                <w:sz w:val="20"/>
                <w:szCs w:val="20"/>
                <w:lang w:val="en-US"/>
              </w:rPr>
            </w:pPr>
            <w:r w:rsidRPr="003349F3">
              <w:rPr>
                <w:rFonts w:cstheme="minorHAnsi"/>
                <w:sz w:val="20"/>
                <w:szCs w:val="20"/>
                <w:lang w:val="en-US"/>
              </w:rPr>
              <w:t xml:space="preserve">Belum terdapat mahasiswa asing dalam program studi IQT. </w:t>
            </w:r>
          </w:p>
        </w:tc>
        <w:tc>
          <w:tcPr>
            <w:tcW w:w="3800" w:type="dxa"/>
            <w:tcBorders>
              <w:top w:val="single" w:sz="4" w:space="0" w:color="auto"/>
              <w:left w:val="single" w:sz="4" w:space="0" w:color="auto"/>
              <w:bottom w:val="single" w:sz="4" w:space="0" w:color="auto"/>
              <w:right w:val="single" w:sz="4" w:space="0" w:color="auto"/>
            </w:tcBorders>
          </w:tcPr>
          <w:p w:rsidR="00795CED" w:rsidRPr="003349F3" w:rsidRDefault="00795CED" w:rsidP="003349F3">
            <w:pPr>
              <w:pStyle w:val="ListParagraph"/>
              <w:ind w:left="0"/>
              <w:rPr>
                <w:rFonts w:cstheme="minorHAnsi"/>
                <w:color w:val="FF0000"/>
                <w:sz w:val="20"/>
                <w:szCs w:val="20"/>
                <w:lang w:val="en-US"/>
              </w:rPr>
            </w:pPr>
          </w:p>
          <w:p w:rsidR="00AE718C" w:rsidRPr="003349F3" w:rsidRDefault="008C2FD2" w:rsidP="003349F3">
            <w:pPr>
              <w:pStyle w:val="ListParagraph"/>
              <w:ind w:left="0"/>
              <w:rPr>
                <w:rFonts w:cstheme="minorHAnsi"/>
                <w:color w:val="FF0000"/>
                <w:sz w:val="20"/>
                <w:szCs w:val="20"/>
              </w:rPr>
            </w:pPr>
            <w:r w:rsidRPr="003349F3">
              <w:rPr>
                <w:rFonts w:cstheme="minorHAnsi"/>
                <w:sz w:val="20"/>
                <w:szCs w:val="20"/>
                <w:lang w:val="en-US"/>
              </w:rPr>
              <w:t xml:space="preserve">Meningkatkan kerjasama tidak hanya dalam lingkup nasional, tetapi juga internasional. </w:t>
            </w:r>
            <w:r w:rsidR="001B2D2C" w:rsidRPr="003349F3">
              <w:rPr>
                <w:rFonts w:cstheme="minorHAnsi"/>
                <w:sz w:val="20"/>
                <w:szCs w:val="20"/>
                <w:lang w:val="en-US"/>
              </w:rPr>
              <w:t xml:space="preserve">Langkah pertama yang dilakukan ialah dengan melakukan pertukaran mahasiswa dalam lingkup internasional. </w:t>
            </w:r>
            <w:r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AE718C" w:rsidRPr="003349F3" w:rsidRDefault="00AE718C" w:rsidP="003349F3">
            <w:pPr>
              <w:pStyle w:val="ListParagraph"/>
              <w:spacing w:before="120" w:after="120"/>
              <w:ind w:left="0"/>
              <w:rPr>
                <w:rFonts w:cstheme="minorHAnsi"/>
                <w:sz w:val="20"/>
                <w:szCs w:val="20"/>
                <w:lang w:val="en-US"/>
              </w:rPr>
            </w:pPr>
          </w:p>
          <w:p w:rsidR="001B2D2C" w:rsidRPr="003349F3" w:rsidRDefault="00567ABF" w:rsidP="00FA532B">
            <w:pPr>
              <w:pStyle w:val="ListParagraph"/>
              <w:spacing w:before="120" w:after="120"/>
              <w:ind w:left="0"/>
              <w:rPr>
                <w:rFonts w:cstheme="minorHAnsi"/>
                <w:sz w:val="20"/>
                <w:szCs w:val="20"/>
                <w:lang w:val="en-US"/>
              </w:rPr>
            </w:pPr>
            <w:r w:rsidRPr="003349F3">
              <w:rPr>
                <w:rFonts w:cstheme="minorHAnsi"/>
                <w:sz w:val="20"/>
                <w:szCs w:val="20"/>
                <w:lang w:val="en-US"/>
              </w:rPr>
              <w:t>Mahasiswa asing belum dapat pada program studi karena program studi belum pernah melakukan kegiatan pertukaran pelajar dengan lembaga pendidikan asing.</w:t>
            </w:r>
          </w:p>
        </w:tc>
      </w:tr>
      <w:tr w:rsidR="00AE718C" w:rsidRPr="003349F3" w:rsidTr="001C1E4A">
        <w:trPr>
          <w:trHeight w:val="2262"/>
        </w:trPr>
        <w:tc>
          <w:tcPr>
            <w:tcW w:w="556" w:type="dxa"/>
            <w:tcBorders>
              <w:top w:val="single" w:sz="4" w:space="0" w:color="auto"/>
              <w:left w:val="single" w:sz="4" w:space="0" w:color="auto"/>
              <w:bottom w:val="single" w:sz="4" w:space="0" w:color="auto"/>
              <w:right w:val="single" w:sz="4" w:space="0" w:color="auto"/>
            </w:tcBorders>
          </w:tcPr>
          <w:p w:rsidR="00AE718C" w:rsidRPr="003349F3" w:rsidRDefault="00AE718C" w:rsidP="003349F3">
            <w:pPr>
              <w:jc w:val="center"/>
              <w:rPr>
                <w:rFonts w:cstheme="minorHAnsi"/>
                <w:b/>
                <w:sz w:val="20"/>
                <w:szCs w:val="20"/>
                <w:lang w:val="en-US"/>
              </w:rPr>
            </w:pPr>
          </w:p>
          <w:p w:rsidR="00BF1345" w:rsidRPr="003349F3" w:rsidRDefault="00BF1345" w:rsidP="003349F3">
            <w:pPr>
              <w:jc w:val="center"/>
              <w:rPr>
                <w:rFonts w:cstheme="minorHAnsi"/>
                <w:b/>
                <w:sz w:val="20"/>
                <w:szCs w:val="20"/>
                <w:lang w:val="en-US"/>
              </w:rPr>
            </w:pPr>
            <w:r w:rsidRPr="003349F3">
              <w:rPr>
                <w:rFonts w:cstheme="minorHAnsi"/>
                <w:b/>
                <w:sz w:val="20"/>
                <w:szCs w:val="20"/>
                <w:lang w:val="en-US"/>
              </w:rPr>
              <w:t>9</w:t>
            </w:r>
          </w:p>
        </w:tc>
        <w:tc>
          <w:tcPr>
            <w:tcW w:w="1686" w:type="dxa"/>
            <w:tcBorders>
              <w:top w:val="single" w:sz="4" w:space="0" w:color="auto"/>
              <w:left w:val="single" w:sz="4" w:space="0" w:color="auto"/>
              <w:bottom w:val="single" w:sz="4" w:space="0" w:color="auto"/>
              <w:right w:val="single" w:sz="4" w:space="0" w:color="auto"/>
            </w:tcBorders>
          </w:tcPr>
          <w:p w:rsidR="00BF1345" w:rsidRPr="00230AE0" w:rsidRDefault="00BF1345" w:rsidP="003349F3">
            <w:pPr>
              <w:pStyle w:val="ListParagraph"/>
              <w:ind w:left="0"/>
              <w:rPr>
                <w:rFonts w:cstheme="minorHAnsi"/>
                <w:b/>
                <w:sz w:val="20"/>
                <w:szCs w:val="20"/>
                <w:lang w:val="en-US"/>
              </w:rPr>
            </w:pPr>
          </w:p>
          <w:p w:rsidR="00AE718C" w:rsidRPr="00230AE0" w:rsidRDefault="00AE718C" w:rsidP="003349F3">
            <w:pPr>
              <w:pStyle w:val="ListParagraph"/>
              <w:ind w:left="0"/>
              <w:rPr>
                <w:rFonts w:cstheme="minorHAnsi"/>
                <w:b/>
                <w:bCs/>
                <w:sz w:val="20"/>
                <w:szCs w:val="20"/>
              </w:rPr>
            </w:pPr>
            <w:r w:rsidRPr="00230AE0">
              <w:rPr>
                <w:rFonts w:cstheme="minorHAnsi"/>
                <w:b/>
                <w:sz w:val="20"/>
                <w:szCs w:val="20"/>
              </w:rPr>
              <w:t>Prestasi mahasiswa</w:t>
            </w:r>
          </w:p>
        </w:tc>
        <w:tc>
          <w:tcPr>
            <w:tcW w:w="3574" w:type="dxa"/>
            <w:tcBorders>
              <w:top w:val="single" w:sz="4" w:space="0" w:color="auto"/>
              <w:left w:val="single" w:sz="4" w:space="0" w:color="auto"/>
              <w:bottom w:val="single" w:sz="4" w:space="0" w:color="auto"/>
              <w:right w:val="single" w:sz="4" w:space="0" w:color="auto"/>
            </w:tcBorders>
          </w:tcPr>
          <w:p w:rsidR="00BF1345" w:rsidRPr="003349F3" w:rsidRDefault="00BF1345" w:rsidP="003349F3">
            <w:pPr>
              <w:pStyle w:val="ListParagraph"/>
              <w:ind w:left="0"/>
              <w:rPr>
                <w:rFonts w:cstheme="minorHAnsi"/>
                <w:color w:val="FF0000"/>
                <w:sz w:val="20"/>
                <w:szCs w:val="20"/>
                <w:lang w:val="en-US"/>
              </w:rPr>
            </w:pPr>
          </w:p>
          <w:p w:rsidR="00AE718C" w:rsidRPr="003349F3" w:rsidRDefault="00961C8D" w:rsidP="003349F3">
            <w:pPr>
              <w:pStyle w:val="ListParagraph"/>
              <w:ind w:left="0"/>
              <w:rPr>
                <w:rFonts w:cstheme="minorHAnsi"/>
                <w:sz w:val="20"/>
                <w:szCs w:val="20"/>
                <w:lang w:val="en-US"/>
              </w:rPr>
            </w:pPr>
            <w:r w:rsidRPr="003349F3">
              <w:rPr>
                <w:rFonts w:cstheme="minorHAnsi"/>
                <w:sz w:val="20"/>
                <w:szCs w:val="20"/>
                <w:lang w:val="en-US"/>
              </w:rPr>
              <w:t>T</w:t>
            </w:r>
            <w:r w:rsidR="00724612" w:rsidRPr="003349F3">
              <w:rPr>
                <w:rFonts w:cstheme="minorHAnsi"/>
                <w:sz w:val="20"/>
                <w:szCs w:val="20"/>
                <w:lang w:val="en-US"/>
              </w:rPr>
              <w:t xml:space="preserve">erdapat </w:t>
            </w:r>
            <w:r w:rsidRPr="003349F3">
              <w:rPr>
                <w:rFonts w:cstheme="minorHAnsi"/>
                <w:sz w:val="20"/>
                <w:szCs w:val="20"/>
                <w:lang w:val="en-US"/>
              </w:rPr>
              <w:t xml:space="preserve">banyak </w:t>
            </w:r>
            <w:r w:rsidR="00724612" w:rsidRPr="003349F3">
              <w:rPr>
                <w:rFonts w:cstheme="minorHAnsi"/>
                <w:sz w:val="20"/>
                <w:szCs w:val="20"/>
                <w:lang w:val="en-US"/>
              </w:rPr>
              <w:t>prestasi mahasiswa d</w:t>
            </w:r>
            <w:r w:rsidRPr="003349F3">
              <w:rPr>
                <w:rFonts w:cstheme="minorHAnsi"/>
                <w:sz w:val="20"/>
                <w:szCs w:val="20"/>
                <w:lang w:val="en-US"/>
              </w:rPr>
              <w:t xml:space="preserve">ari </w:t>
            </w:r>
            <w:r w:rsidR="00724612" w:rsidRPr="003349F3">
              <w:rPr>
                <w:rFonts w:cstheme="minorHAnsi"/>
                <w:sz w:val="20"/>
                <w:szCs w:val="20"/>
                <w:lang w:val="en-US"/>
              </w:rPr>
              <w:t>program studi IQT</w:t>
            </w:r>
            <w:r w:rsidR="00975857" w:rsidRPr="003349F3">
              <w:rPr>
                <w:rFonts w:cstheme="minorHAnsi"/>
                <w:sz w:val="20"/>
                <w:szCs w:val="20"/>
                <w:lang w:val="en-US"/>
              </w:rPr>
              <w:t xml:space="preserve"> dari bidang akademik dan non akademik. Prestasi bidang akademik diantaranya ialah Juara lomba Musabaqah </w:t>
            </w:r>
            <w:r w:rsidR="0044713A" w:rsidRPr="003349F3">
              <w:rPr>
                <w:rFonts w:cstheme="minorHAnsi"/>
                <w:sz w:val="20"/>
                <w:szCs w:val="20"/>
                <w:lang w:val="en-US"/>
              </w:rPr>
              <w:t xml:space="preserve">yang berhubungan dengan bidang keislaman. Terdapat 34 prestasi sejak tahun 2016 yang diperoleh oleh para mahasiswa di bidang akademik dan non akademik. </w:t>
            </w:r>
          </w:p>
        </w:tc>
        <w:tc>
          <w:tcPr>
            <w:tcW w:w="3800" w:type="dxa"/>
            <w:tcBorders>
              <w:top w:val="single" w:sz="4" w:space="0" w:color="auto"/>
              <w:left w:val="single" w:sz="4" w:space="0" w:color="auto"/>
              <w:bottom w:val="single" w:sz="4" w:space="0" w:color="auto"/>
              <w:right w:val="single" w:sz="4" w:space="0" w:color="auto"/>
            </w:tcBorders>
          </w:tcPr>
          <w:p w:rsidR="00724612" w:rsidRPr="003349F3" w:rsidRDefault="00724612" w:rsidP="003349F3">
            <w:pPr>
              <w:pStyle w:val="ListParagraph"/>
              <w:ind w:left="0"/>
              <w:rPr>
                <w:rFonts w:cstheme="minorHAnsi"/>
                <w:color w:val="FF0000"/>
                <w:sz w:val="20"/>
                <w:szCs w:val="20"/>
                <w:lang w:val="en-US"/>
              </w:rPr>
            </w:pPr>
          </w:p>
          <w:p w:rsidR="00AE718C" w:rsidRPr="003349F3" w:rsidRDefault="00492556" w:rsidP="003349F3">
            <w:pPr>
              <w:pStyle w:val="ListParagraph"/>
              <w:ind w:left="0"/>
              <w:rPr>
                <w:rFonts w:cstheme="minorHAnsi"/>
                <w:sz w:val="20"/>
                <w:szCs w:val="20"/>
              </w:rPr>
            </w:pPr>
            <w:r w:rsidRPr="003349F3">
              <w:rPr>
                <w:rFonts w:cstheme="minorHAnsi"/>
                <w:sz w:val="20"/>
                <w:szCs w:val="20"/>
                <w:lang w:val="en-US"/>
              </w:rPr>
              <w:t>K</w:t>
            </w:r>
            <w:r w:rsidR="004540C2" w:rsidRPr="003349F3">
              <w:rPr>
                <w:rFonts w:cstheme="minorHAnsi"/>
                <w:sz w:val="20"/>
                <w:szCs w:val="20"/>
                <w:lang w:val="en-US"/>
              </w:rPr>
              <w:t xml:space="preserve">emampuan mahasiswa </w:t>
            </w:r>
            <w:r w:rsidR="009F3C29" w:rsidRPr="003349F3">
              <w:rPr>
                <w:rFonts w:cstheme="minorHAnsi"/>
                <w:sz w:val="20"/>
                <w:szCs w:val="20"/>
                <w:lang w:val="en-US"/>
              </w:rPr>
              <w:t>dalam bidang pengkajian Al-Quran dan keterampilan lainnya yang berkaitan dengan bidang akademik dan non akademik</w:t>
            </w:r>
            <w:r w:rsidRPr="003349F3">
              <w:rPr>
                <w:rFonts w:cstheme="minorHAnsi"/>
                <w:sz w:val="20"/>
                <w:szCs w:val="20"/>
                <w:lang w:val="en-US"/>
              </w:rPr>
              <w:t xml:space="preserve"> perlu semakin ditingkatkan agar </w:t>
            </w:r>
            <w:r w:rsidR="00AA1FF8" w:rsidRPr="003349F3">
              <w:rPr>
                <w:rFonts w:cstheme="minorHAnsi"/>
                <w:sz w:val="20"/>
                <w:szCs w:val="20"/>
                <w:lang w:val="en-US"/>
              </w:rPr>
              <w:t xml:space="preserve">prestasi mahasiswa semakin banyak. </w:t>
            </w:r>
            <w:r w:rsidR="009F3C29"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AE718C" w:rsidRPr="003349F3" w:rsidRDefault="00AE718C" w:rsidP="003349F3">
            <w:pPr>
              <w:pStyle w:val="ListParagraph"/>
              <w:spacing w:before="120" w:after="120"/>
              <w:ind w:left="0"/>
              <w:rPr>
                <w:rFonts w:cstheme="minorHAnsi"/>
                <w:sz w:val="20"/>
                <w:szCs w:val="20"/>
                <w:lang w:val="en-US"/>
              </w:rPr>
            </w:pPr>
          </w:p>
          <w:p w:rsidR="009F3C29" w:rsidRPr="003349F3" w:rsidRDefault="00070695"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Kemampuan mahasiswa yang terampil dalam bidang akademik dan non akademik </w:t>
            </w:r>
            <w:r w:rsidR="00AA1FF8" w:rsidRPr="003349F3">
              <w:rPr>
                <w:rFonts w:cstheme="minorHAnsi"/>
                <w:sz w:val="20"/>
                <w:szCs w:val="20"/>
                <w:lang w:val="en-US"/>
              </w:rPr>
              <w:t xml:space="preserve">perlu didata secara sistematis oleh pihak program studi IQT agar </w:t>
            </w:r>
            <w:r w:rsidR="00E25BB8" w:rsidRPr="003349F3">
              <w:rPr>
                <w:rFonts w:cstheme="minorHAnsi"/>
                <w:sz w:val="20"/>
                <w:szCs w:val="20"/>
                <w:lang w:val="en-US"/>
              </w:rPr>
              <w:t>informasi prestasi terekam dengan baik. Informasi prestasi akan memban</w:t>
            </w:r>
            <w:r w:rsidR="008F40C1" w:rsidRPr="003349F3">
              <w:rPr>
                <w:rFonts w:cstheme="minorHAnsi"/>
                <w:sz w:val="20"/>
                <w:szCs w:val="20"/>
                <w:lang w:val="en-US"/>
              </w:rPr>
              <w:t xml:space="preserve">tu mempromosikan </w:t>
            </w:r>
            <w:r w:rsidR="00F64CB9" w:rsidRPr="003349F3">
              <w:rPr>
                <w:rFonts w:cstheme="minorHAnsi"/>
                <w:sz w:val="20"/>
                <w:szCs w:val="20"/>
                <w:lang w:val="en-US"/>
              </w:rPr>
              <w:t xml:space="preserve">program studi IQT. </w:t>
            </w:r>
          </w:p>
        </w:tc>
      </w:tr>
      <w:tr w:rsidR="00AE718C" w:rsidRPr="003349F3" w:rsidTr="001C1E4A">
        <w:trPr>
          <w:trHeight w:val="2262"/>
        </w:trPr>
        <w:tc>
          <w:tcPr>
            <w:tcW w:w="556" w:type="dxa"/>
            <w:tcBorders>
              <w:top w:val="single" w:sz="4" w:space="0" w:color="auto"/>
              <w:left w:val="single" w:sz="4" w:space="0" w:color="auto"/>
              <w:bottom w:val="single" w:sz="4" w:space="0" w:color="auto"/>
              <w:right w:val="single" w:sz="4" w:space="0" w:color="auto"/>
            </w:tcBorders>
          </w:tcPr>
          <w:p w:rsidR="00AE718C" w:rsidRPr="003349F3" w:rsidRDefault="00AE718C" w:rsidP="003349F3">
            <w:pPr>
              <w:jc w:val="center"/>
              <w:rPr>
                <w:rFonts w:cstheme="minorHAnsi"/>
                <w:b/>
                <w:sz w:val="20"/>
                <w:szCs w:val="20"/>
                <w:lang w:val="en-US"/>
              </w:rPr>
            </w:pPr>
          </w:p>
          <w:p w:rsidR="009E5B9C" w:rsidRPr="003349F3" w:rsidRDefault="009E5B9C" w:rsidP="003349F3">
            <w:pPr>
              <w:jc w:val="center"/>
              <w:rPr>
                <w:rFonts w:cstheme="minorHAnsi"/>
                <w:b/>
                <w:sz w:val="20"/>
                <w:szCs w:val="20"/>
                <w:lang w:val="en-US"/>
              </w:rPr>
            </w:pPr>
            <w:r w:rsidRPr="003349F3">
              <w:rPr>
                <w:rFonts w:cstheme="minorHAnsi"/>
                <w:b/>
                <w:sz w:val="20"/>
                <w:szCs w:val="20"/>
                <w:lang w:val="en-US"/>
              </w:rPr>
              <w:t>10</w:t>
            </w:r>
          </w:p>
        </w:tc>
        <w:tc>
          <w:tcPr>
            <w:tcW w:w="1686" w:type="dxa"/>
            <w:tcBorders>
              <w:top w:val="single" w:sz="4" w:space="0" w:color="auto"/>
              <w:left w:val="single" w:sz="4" w:space="0" w:color="auto"/>
              <w:bottom w:val="single" w:sz="4" w:space="0" w:color="auto"/>
              <w:right w:val="single" w:sz="4" w:space="0" w:color="auto"/>
            </w:tcBorders>
          </w:tcPr>
          <w:p w:rsidR="009E5B9C" w:rsidRPr="00230AE0" w:rsidRDefault="009E5B9C" w:rsidP="003349F3">
            <w:pPr>
              <w:pStyle w:val="ListParagraph"/>
              <w:ind w:left="0"/>
              <w:rPr>
                <w:rFonts w:cstheme="minorHAnsi"/>
                <w:b/>
                <w:sz w:val="20"/>
                <w:szCs w:val="20"/>
                <w:lang w:val="en-US"/>
              </w:rPr>
            </w:pPr>
          </w:p>
          <w:p w:rsidR="00AE718C" w:rsidRPr="00230AE0" w:rsidRDefault="00AE718C" w:rsidP="003349F3">
            <w:pPr>
              <w:pStyle w:val="ListParagraph"/>
              <w:ind w:left="0"/>
              <w:rPr>
                <w:rFonts w:cstheme="minorHAnsi"/>
                <w:b/>
                <w:bCs/>
                <w:sz w:val="20"/>
                <w:szCs w:val="20"/>
              </w:rPr>
            </w:pPr>
            <w:r w:rsidRPr="00230AE0">
              <w:rPr>
                <w:rFonts w:cstheme="minorHAnsi"/>
                <w:b/>
                <w:sz w:val="20"/>
                <w:szCs w:val="20"/>
              </w:rPr>
              <w:t>Kegiatan kemahasiswaan</w:t>
            </w:r>
          </w:p>
        </w:tc>
        <w:tc>
          <w:tcPr>
            <w:tcW w:w="3574" w:type="dxa"/>
            <w:tcBorders>
              <w:top w:val="single" w:sz="4" w:space="0" w:color="auto"/>
              <w:left w:val="single" w:sz="4" w:space="0" w:color="auto"/>
              <w:bottom w:val="single" w:sz="4" w:space="0" w:color="auto"/>
              <w:right w:val="single" w:sz="4" w:space="0" w:color="auto"/>
            </w:tcBorders>
          </w:tcPr>
          <w:p w:rsidR="009E5B9C" w:rsidRPr="003349F3" w:rsidRDefault="009E5B9C" w:rsidP="003349F3">
            <w:pPr>
              <w:pStyle w:val="ListParagraph"/>
              <w:ind w:left="0"/>
              <w:rPr>
                <w:rFonts w:cstheme="minorHAnsi"/>
                <w:color w:val="FF0000"/>
                <w:sz w:val="20"/>
                <w:szCs w:val="20"/>
                <w:lang w:val="en-US"/>
              </w:rPr>
            </w:pPr>
          </w:p>
          <w:p w:rsidR="00AE718C" w:rsidRPr="003349F3" w:rsidRDefault="00AE718C" w:rsidP="003349F3">
            <w:pPr>
              <w:pStyle w:val="ListParagraph"/>
              <w:ind w:left="0"/>
              <w:rPr>
                <w:rFonts w:cstheme="minorHAnsi"/>
                <w:sz w:val="20"/>
                <w:szCs w:val="20"/>
                <w:lang w:val="en-US"/>
              </w:rPr>
            </w:pPr>
            <w:r w:rsidRPr="003349F3">
              <w:rPr>
                <w:rFonts w:cstheme="minorHAnsi"/>
                <w:sz w:val="20"/>
                <w:szCs w:val="20"/>
              </w:rPr>
              <w:t xml:space="preserve">Kegiatan kemahasiswaan </w:t>
            </w:r>
            <w:r w:rsidR="004A2BB6" w:rsidRPr="003349F3">
              <w:rPr>
                <w:rFonts w:cstheme="minorHAnsi"/>
                <w:sz w:val="20"/>
                <w:szCs w:val="20"/>
                <w:lang w:val="en-US"/>
              </w:rPr>
              <w:t xml:space="preserve">dari program studi IQT masih belum begitu banyak. Kegiatan kemahasiswaan </w:t>
            </w:r>
            <w:r w:rsidRPr="003349F3">
              <w:rPr>
                <w:rFonts w:cstheme="minorHAnsi"/>
                <w:sz w:val="20"/>
                <w:szCs w:val="20"/>
              </w:rPr>
              <w:t>masih perlu dikembangkan agar dapat meningkatkan kompetensi dan keterampilan mahasiswa</w:t>
            </w:r>
            <w:r w:rsidR="005C6F58"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B97CD5" w:rsidRPr="003349F3" w:rsidRDefault="00B97CD5" w:rsidP="003349F3">
            <w:pPr>
              <w:pStyle w:val="ListParagraph"/>
              <w:ind w:left="0"/>
              <w:rPr>
                <w:rFonts w:cstheme="minorHAnsi"/>
                <w:color w:val="FF0000"/>
                <w:sz w:val="20"/>
                <w:szCs w:val="20"/>
                <w:lang w:val="en-US"/>
              </w:rPr>
            </w:pPr>
          </w:p>
          <w:p w:rsidR="00AE718C" w:rsidRPr="003349F3" w:rsidRDefault="00AE718C" w:rsidP="003349F3">
            <w:pPr>
              <w:pStyle w:val="ListParagraph"/>
              <w:ind w:left="0"/>
              <w:rPr>
                <w:rFonts w:cstheme="minorHAnsi"/>
                <w:sz w:val="20"/>
                <w:szCs w:val="20"/>
                <w:lang w:val="en-US"/>
              </w:rPr>
            </w:pPr>
            <w:r w:rsidRPr="003349F3">
              <w:rPr>
                <w:rFonts w:cstheme="minorHAnsi"/>
                <w:sz w:val="20"/>
                <w:szCs w:val="20"/>
              </w:rPr>
              <w:t xml:space="preserve">Meningkatkan </w:t>
            </w:r>
            <w:r w:rsidR="007D1FFE" w:rsidRPr="003349F3">
              <w:rPr>
                <w:rFonts w:cstheme="minorHAnsi"/>
                <w:sz w:val="20"/>
                <w:szCs w:val="20"/>
                <w:lang w:val="en-US"/>
              </w:rPr>
              <w:t xml:space="preserve">jumlah kegiatan kemahasiswaan agar mahasiswa semakin memiliki </w:t>
            </w:r>
            <w:r w:rsidR="00DD3E0E" w:rsidRPr="003349F3">
              <w:rPr>
                <w:rFonts w:cstheme="minorHAnsi"/>
                <w:sz w:val="20"/>
                <w:szCs w:val="20"/>
                <w:lang w:val="en-US"/>
              </w:rPr>
              <w:t xml:space="preserve">keterampilan dalam bidang organisasi. </w:t>
            </w:r>
          </w:p>
        </w:tc>
        <w:tc>
          <w:tcPr>
            <w:tcW w:w="3800" w:type="dxa"/>
            <w:tcBorders>
              <w:top w:val="single" w:sz="4" w:space="0" w:color="auto"/>
              <w:left w:val="single" w:sz="4" w:space="0" w:color="auto"/>
              <w:bottom w:val="single" w:sz="4" w:space="0" w:color="auto"/>
              <w:right w:val="single" w:sz="4" w:space="0" w:color="auto"/>
            </w:tcBorders>
          </w:tcPr>
          <w:p w:rsidR="00AE718C" w:rsidRPr="003349F3" w:rsidRDefault="00AE718C" w:rsidP="003349F3">
            <w:pPr>
              <w:pStyle w:val="ListParagraph"/>
              <w:spacing w:before="120" w:after="120"/>
              <w:ind w:left="0"/>
              <w:rPr>
                <w:rFonts w:cstheme="minorHAnsi"/>
                <w:sz w:val="20"/>
                <w:szCs w:val="20"/>
                <w:lang w:val="en-US"/>
              </w:rPr>
            </w:pPr>
          </w:p>
          <w:p w:rsidR="00DD3E0E" w:rsidRPr="003349F3" w:rsidRDefault="00E50C89"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Mahasiswa dari program studi IQT </w:t>
            </w:r>
            <w:r w:rsidR="0045442B" w:rsidRPr="003349F3">
              <w:rPr>
                <w:rFonts w:cstheme="minorHAnsi"/>
                <w:sz w:val="20"/>
                <w:szCs w:val="20"/>
                <w:lang w:val="en-US"/>
              </w:rPr>
              <w:t xml:space="preserve">perlu ditingkatkan semangatnya dalam mengadakan kegiatan di luar perkuliahan di kampus. Semangat ini dapat ditingkatkan dari adanya kemudahan </w:t>
            </w:r>
            <w:r w:rsidR="00E2581B" w:rsidRPr="003349F3">
              <w:rPr>
                <w:rFonts w:cstheme="minorHAnsi"/>
                <w:sz w:val="20"/>
                <w:szCs w:val="20"/>
                <w:lang w:val="en-US"/>
              </w:rPr>
              <w:t xml:space="preserve">informasi mengenai kegiatan ekstrakurikuler dalam tingkat fakultas. </w:t>
            </w:r>
          </w:p>
        </w:tc>
      </w:tr>
      <w:tr w:rsidR="00AE718C" w:rsidRPr="003349F3" w:rsidTr="001C1E4A">
        <w:trPr>
          <w:trHeight w:val="2262"/>
        </w:trPr>
        <w:tc>
          <w:tcPr>
            <w:tcW w:w="556" w:type="dxa"/>
            <w:tcBorders>
              <w:top w:val="single" w:sz="4" w:space="0" w:color="auto"/>
              <w:left w:val="single" w:sz="4" w:space="0" w:color="auto"/>
              <w:bottom w:val="single" w:sz="4" w:space="0" w:color="auto"/>
              <w:right w:val="single" w:sz="4" w:space="0" w:color="auto"/>
            </w:tcBorders>
          </w:tcPr>
          <w:p w:rsidR="00E2581B" w:rsidRPr="003349F3" w:rsidRDefault="00E2581B" w:rsidP="003349F3">
            <w:pPr>
              <w:jc w:val="center"/>
              <w:rPr>
                <w:rFonts w:cstheme="minorHAnsi"/>
                <w:b/>
                <w:sz w:val="20"/>
                <w:szCs w:val="20"/>
                <w:lang w:val="en-US"/>
              </w:rPr>
            </w:pPr>
          </w:p>
          <w:p w:rsidR="00AE718C" w:rsidRPr="003349F3" w:rsidRDefault="00E2581B" w:rsidP="003349F3">
            <w:pPr>
              <w:jc w:val="center"/>
              <w:rPr>
                <w:rFonts w:cstheme="minorHAnsi"/>
                <w:b/>
                <w:sz w:val="20"/>
                <w:szCs w:val="20"/>
                <w:lang w:val="en-US"/>
              </w:rPr>
            </w:pPr>
            <w:r w:rsidRPr="003349F3">
              <w:rPr>
                <w:rFonts w:cstheme="minorHAnsi"/>
                <w:b/>
                <w:sz w:val="20"/>
                <w:szCs w:val="20"/>
                <w:lang w:val="en-US"/>
              </w:rPr>
              <w:t>11</w:t>
            </w:r>
          </w:p>
        </w:tc>
        <w:tc>
          <w:tcPr>
            <w:tcW w:w="1686" w:type="dxa"/>
            <w:tcBorders>
              <w:top w:val="single" w:sz="4" w:space="0" w:color="auto"/>
              <w:left w:val="single" w:sz="4" w:space="0" w:color="auto"/>
              <w:bottom w:val="single" w:sz="4" w:space="0" w:color="auto"/>
              <w:right w:val="single" w:sz="4" w:space="0" w:color="auto"/>
            </w:tcBorders>
          </w:tcPr>
          <w:p w:rsidR="00E2581B" w:rsidRPr="00230AE0" w:rsidRDefault="00E2581B" w:rsidP="003349F3">
            <w:pPr>
              <w:pStyle w:val="ListParagraph"/>
              <w:ind w:left="0"/>
              <w:rPr>
                <w:rFonts w:cstheme="minorHAnsi"/>
                <w:b/>
                <w:sz w:val="20"/>
                <w:szCs w:val="20"/>
                <w:lang w:val="en-US"/>
              </w:rPr>
            </w:pPr>
          </w:p>
          <w:p w:rsidR="00AE718C" w:rsidRPr="00230AE0" w:rsidRDefault="00AE718C" w:rsidP="003349F3">
            <w:pPr>
              <w:pStyle w:val="ListParagraph"/>
              <w:ind w:left="0"/>
              <w:rPr>
                <w:rFonts w:cstheme="minorHAnsi"/>
                <w:b/>
                <w:bCs/>
                <w:sz w:val="20"/>
                <w:szCs w:val="20"/>
              </w:rPr>
            </w:pPr>
            <w:r w:rsidRPr="00230AE0">
              <w:rPr>
                <w:rFonts w:cstheme="minorHAnsi"/>
                <w:b/>
                <w:sz w:val="20"/>
                <w:szCs w:val="20"/>
              </w:rPr>
              <w:t>Pelayanan akademik dan non-akademik</w:t>
            </w:r>
          </w:p>
        </w:tc>
        <w:tc>
          <w:tcPr>
            <w:tcW w:w="3574" w:type="dxa"/>
            <w:tcBorders>
              <w:top w:val="single" w:sz="4" w:space="0" w:color="auto"/>
              <w:left w:val="single" w:sz="4" w:space="0" w:color="auto"/>
              <w:bottom w:val="single" w:sz="4" w:space="0" w:color="auto"/>
              <w:right w:val="single" w:sz="4" w:space="0" w:color="auto"/>
            </w:tcBorders>
          </w:tcPr>
          <w:p w:rsidR="00E2581B" w:rsidRPr="003349F3" w:rsidRDefault="00E2581B" w:rsidP="003349F3">
            <w:pPr>
              <w:pStyle w:val="ListParagraph"/>
              <w:ind w:left="0"/>
              <w:rPr>
                <w:rFonts w:cstheme="minorHAnsi"/>
                <w:sz w:val="20"/>
                <w:szCs w:val="20"/>
                <w:lang w:val="en-US"/>
              </w:rPr>
            </w:pPr>
          </w:p>
          <w:p w:rsidR="00AE718C" w:rsidRPr="003349F3" w:rsidRDefault="00E2581B" w:rsidP="003349F3">
            <w:pPr>
              <w:pStyle w:val="ListParagraph"/>
              <w:ind w:left="0"/>
              <w:rPr>
                <w:rFonts w:cstheme="minorHAnsi"/>
                <w:sz w:val="20"/>
                <w:szCs w:val="20"/>
              </w:rPr>
            </w:pPr>
            <w:r w:rsidRPr="003349F3">
              <w:rPr>
                <w:rFonts w:cstheme="minorHAnsi"/>
                <w:sz w:val="20"/>
                <w:szCs w:val="20"/>
                <w:lang w:val="en-US"/>
              </w:rPr>
              <w:t xml:space="preserve">Pelayanan akademik yang ditawarkan ialah bimbingan konseling yang tersedia di laboratorium konseling. Pelayanan non akademik yang disediakan ialah fasilitas kesehatan dan olahraga bagi para mahasiswa. </w:t>
            </w:r>
            <w:r w:rsidR="00407D88" w:rsidRPr="003349F3">
              <w:rPr>
                <w:rFonts w:cstheme="minorHAnsi"/>
                <w:sz w:val="20"/>
                <w:szCs w:val="20"/>
                <w:lang w:val="en-US"/>
              </w:rPr>
              <w:t xml:space="preserve">Semua fasilitas pelayanan tersebut dapat dinikmati dengan bebas oleh para mahasiswa. </w:t>
            </w:r>
          </w:p>
        </w:tc>
        <w:tc>
          <w:tcPr>
            <w:tcW w:w="3800" w:type="dxa"/>
            <w:tcBorders>
              <w:top w:val="single" w:sz="4" w:space="0" w:color="auto"/>
              <w:left w:val="single" w:sz="4" w:space="0" w:color="auto"/>
              <w:bottom w:val="single" w:sz="4" w:space="0" w:color="auto"/>
              <w:right w:val="single" w:sz="4" w:space="0" w:color="auto"/>
            </w:tcBorders>
          </w:tcPr>
          <w:p w:rsidR="00E2581B" w:rsidRPr="003349F3" w:rsidRDefault="00E2581B" w:rsidP="003349F3">
            <w:pPr>
              <w:pStyle w:val="ListParagraph"/>
              <w:ind w:left="0"/>
              <w:rPr>
                <w:rFonts w:cstheme="minorHAnsi"/>
                <w:color w:val="FF0000"/>
                <w:sz w:val="20"/>
                <w:szCs w:val="20"/>
                <w:lang w:val="en-US"/>
              </w:rPr>
            </w:pPr>
          </w:p>
          <w:p w:rsidR="00407D88" w:rsidRPr="003349F3" w:rsidRDefault="00770364" w:rsidP="003349F3">
            <w:pPr>
              <w:pStyle w:val="ListParagraph"/>
              <w:ind w:left="0"/>
              <w:rPr>
                <w:rFonts w:cstheme="minorHAnsi"/>
                <w:sz w:val="20"/>
                <w:szCs w:val="20"/>
                <w:lang w:val="en-US"/>
              </w:rPr>
            </w:pPr>
            <w:r w:rsidRPr="003349F3">
              <w:rPr>
                <w:rFonts w:cstheme="minorHAnsi"/>
                <w:sz w:val="20"/>
                <w:szCs w:val="20"/>
                <w:lang w:val="en-US"/>
              </w:rPr>
              <w:t xml:space="preserve">Monitoring secara sistematis perlu dilaksanakan oleh UPM untuk mengetahui tingkat kepuasan </w:t>
            </w:r>
            <w:r w:rsidR="00A91667" w:rsidRPr="003349F3">
              <w:rPr>
                <w:rFonts w:cstheme="minorHAnsi"/>
                <w:sz w:val="20"/>
                <w:szCs w:val="20"/>
                <w:lang w:val="en-US"/>
              </w:rPr>
              <w:t xml:space="preserve"> pelayanan akademik dan </w:t>
            </w:r>
            <w:r w:rsidRPr="003349F3">
              <w:rPr>
                <w:rFonts w:cstheme="minorHAnsi"/>
                <w:sz w:val="20"/>
                <w:szCs w:val="20"/>
                <w:lang w:val="en-US"/>
              </w:rPr>
              <w:t xml:space="preserve">nonakademik yang dinikmati oleh para mahasiswa. </w:t>
            </w:r>
          </w:p>
          <w:p w:rsidR="00AE718C" w:rsidRPr="003349F3" w:rsidRDefault="00AE718C" w:rsidP="003349F3">
            <w:pPr>
              <w:pStyle w:val="ListParagraph"/>
              <w:ind w:left="0"/>
              <w:rPr>
                <w:rFonts w:cstheme="minorHAnsi"/>
                <w:sz w:val="20"/>
                <w:szCs w:val="20"/>
              </w:rPr>
            </w:pPr>
          </w:p>
        </w:tc>
        <w:tc>
          <w:tcPr>
            <w:tcW w:w="3800" w:type="dxa"/>
            <w:tcBorders>
              <w:top w:val="single" w:sz="4" w:space="0" w:color="auto"/>
              <w:left w:val="single" w:sz="4" w:space="0" w:color="auto"/>
              <w:bottom w:val="single" w:sz="4" w:space="0" w:color="auto"/>
              <w:right w:val="single" w:sz="4" w:space="0" w:color="auto"/>
            </w:tcBorders>
          </w:tcPr>
          <w:p w:rsidR="00AE718C" w:rsidRPr="003349F3" w:rsidRDefault="00AE718C" w:rsidP="003349F3">
            <w:pPr>
              <w:pStyle w:val="ListParagraph"/>
              <w:spacing w:before="120" w:after="120"/>
              <w:ind w:left="0"/>
              <w:rPr>
                <w:rFonts w:cstheme="minorHAnsi"/>
                <w:sz w:val="20"/>
                <w:szCs w:val="20"/>
                <w:lang w:val="en-US"/>
              </w:rPr>
            </w:pPr>
          </w:p>
          <w:p w:rsidR="00E116AC" w:rsidRPr="003349F3" w:rsidRDefault="00E116AC"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Pelayanan akademik dan non-akademik telah dinikmati oleh mahasiswa IQT. Namun demikian, kualitas pelayanan perlu ditingkatkan den gan mengetahui kebutuhan mahasiswa melalui sistem pengawasan penjaminan mutu oleh UPM dan LPM. </w:t>
            </w:r>
          </w:p>
        </w:tc>
      </w:tr>
      <w:tr w:rsidR="00850FD4" w:rsidRPr="003349F3" w:rsidTr="001C1E4A">
        <w:trPr>
          <w:trHeight w:val="309"/>
        </w:trPr>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0FD4" w:rsidRPr="00230AE0" w:rsidRDefault="00850FD4" w:rsidP="001E37E5">
            <w:pPr>
              <w:pStyle w:val="ListParagraph"/>
              <w:spacing w:before="120" w:after="120"/>
              <w:ind w:left="0"/>
              <w:jc w:val="center"/>
              <w:rPr>
                <w:rFonts w:cstheme="minorHAnsi"/>
                <w:b/>
                <w:sz w:val="20"/>
                <w:szCs w:val="20"/>
                <w:lang w:val="en-US"/>
              </w:rPr>
            </w:pPr>
            <w:r w:rsidRPr="00230AE0">
              <w:rPr>
                <w:rFonts w:cstheme="minorHAnsi"/>
                <w:b/>
                <w:sz w:val="20"/>
                <w:szCs w:val="20"/>
              </w:rPr>
              <w:t>C.4 Sumber Daya Manusia</w:t>
            </w:r>
          </w:p>
        </w:tc>
      </w:tr>
      <w:tr w:rsidR="00850FD4"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50FD4" w:rsidRPr="003349F3" w:rsidRDefault="00850FD4" w:rsidP="003349F3">
            <w:pPr>
              <w:jc w:val="center"/>
              <w:rPr>
                <w:rFonts w:cstheme="minorHAnsi"/>
                <w:b/>
                <w:sz w:val="20"/>
                <w:szCs w:val="20"/>
                <w:lang w:val="en-US"/>
              </w:rPr>
            </w:pPr>
            <w:r w:rsidRPr="003349F3">
              <w:rPr>
                <w:rFonts w:cstheme="minorHAnsi"/>
                <w:b/>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0FD4" w:rsidRPr="00230AE0" w:rsidRDefault="00850FD4" w:rsidP="003349F3">
            <w:pPr>
              <w:pStyle w:val="ListParagraph"/>
              <w:spacing w:before="120" w:after="120"/>
              <w:ind w:left="0"/>
              <w:jc w:val="center"/>
              <w:rPr>
                <w:rFonts w:cstheme="minorHAnsi"/>
                <w:b/>
                <w:sz w:val="20"/>
                <w:szCs w:val="20"/>
              </w:rPr>
            </w:pPr>
            <w:r w:rsidRPr="00230AE0">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50FD4" w:rsidRPr="003349F3" w:rsidRDefault="00850FD4"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0FD4" w:rsidRPr="003349F3" w:rsidRDefault="00850FD4" w:rsidP="003349F3">
            <w:pPr>
              <w:pStyle w:val="ListParagraph"/>
              <w:spacing w:before="120" w:after="120"/>
              <w:ind w:left="0"/>
              <w:rPr>
                <w:rFonts w:cstheme="minorHAnsi"/>
                <w:b/>
                <w:sz w:val="20"/>
                <w:szCs w:val="20"/>
              </w:rPr>
            </w:pPr>
            <w:r w:rsidRPr="003349F3">
              <w:rPr>
                <w:rFonts w:cstheme="minorHAnsi"/>
                <w:b/>
                <w:sz w:val="20"/>
                <w:szCs w:val="20"/>
              </w:rPr>
              <w:t>Deskripsi</w:t>
            </w: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1</w:t>
            </w:r>
          </w:p>
        </w:tc>
        <w:tc>
          <w:tcPr>
            <w:tcW w:w="1686" w:type="dxa"/>
            <w:tcBorders>
              <w:top w:val="single" w:sz="4" w:space="0" w:color="auto"/>
              <w:left w:val="single" w:sz="4" w:space="0" w:color="auto"/>
              <w:bottom w:val="single" w:sz="4" w:space="0" w:color="auto"/>
              <w:right w:val="single" w:sz="4" w:space="0" w:color="auto"/>
            </w:tcBorders>
          </w:tcPr>
          <w:p w:rsidR="0067352A" w:rsidRPr="00230AE0" w:rsidRDefault="0067352A" w:rsidP="003349F3">
            <w:pPr>
              <w:pStyle w:val="ListParagraph"/>
              <w:ind w:left="0"/>
              <w:rPr>
                <w:rFonts w:cstheme="minorHAnsi"/>
                <w:b/>
                <w:sz w:val="20"/>
                <w:szCs w:val="20"/>
                <w:lang w:val="en-US"/>
              </w:rPr>
            </w:pPr>
          </w:p>
          <w:p w:rsidR="00BE0CDF" w:rsidRPr="00230AE0" w:rsidRDefault="00E50061" w:rsidP="003349F3">
            <w:pPr>
              <w:pStyle w:val="ListParagraph"/>
              <w:ind w:left="0"/>
              <w:rPr>
                <w:rFonts w:cstheme="minorHAnsi"/>
                <w:b/>
                <w:sz w:val="20"/>
                <w:szCs w:val="20"/>
              </w:rPr>
            </w:pPr>
            <w:r w:rsidRPr="00230AE0">
              <w:rPr>
                <w:rFonts w:cstheme="minorHAnsi"/>
                <w:b/>
                <w:sz w:val="20"/>
                <w:szCs w:val="20"/>
              </w:rPr>
              <w:t xml:space="preserve">Sistem </w:t>
            </w:r>
            <w:r w:rsidRPr="00230AE0">
              <w:rPr>
                <w:rFonts w:cstheme="minorHAnsi"/>
                <w:b/>
                <w:sz w:val="20"/>
                <w:szCs w:val="20"/>
                <w:lang w:val="en-US"/>
              </w:rPr>
              <w:t>R</w:t>
            </w:r>
            <w:r w:rsidRPr="00230AE0">
              <w:rPr>
                <w:rFonts w:cstheme="minorHAnsi"/>
                <w:b/>
                <w:sz w:val="20"/>
                <w:szCs w:val="20"/>
              </w:rPr>
              <w:t xml:space="preserve">ekrutmen </w:t>
            </w:r>
            <w:r w:rsidRPr="00230AE0">
              <w:rPr>
                <w:rFonts w:cstheme="minorHAnsi"/>
                <w:b/>
                <w:sz w:val="20"/>
                <w:szCs w:val="20"/>
                <w:lang w:val="en-US"/>
              </w:rPr>
              <w:t>D</w:t>
            </w:r>
            <w:r w:rsidR="00BE0CDF" w:rsidRPr="00230AE0">
              <w:rPr>
                <w:rFonts w:cstheme="minorHAnsi"/>
                <w:b/>
                <w:sz w:val="20"/>
                <w:szCs w:val="20"/>
              </w:rPr>
              <w:t>osen</w:t>
            </w:r>
          </w:p>
        </w:tc>
        <w:tc>
          <w:tcPr>
            <w:tcW w:w="3574" w:type="dxa"/>
            <w:tcBorders>
              <w:top w:val="single" w:sz="4" w:space="0" w:color="auto"/>
              <w:left w:val="single" w:sz="4" w:space="0" w:color="auto"/>
              <w:bottom w:val="single" w:sz="4" w:space="0" w:color="auto"/>
              <w:right w:val="single" w:sz="4" w:space="0" w:color="auto"/>
            </w:tcBorders>
          </w:tcPr>
          <w:p w:rsidR="0067352A" w:rsidRPr="003349F3" w:rsidRDefault="0067352A" w:rsidP="003349F3">
            <w:pPr>
              <w:pStyle w:val="ListParagraph"/>
              <w:ind w:left="0"/>
              <w:rPr>
                <w:rFonts w:cstheme="minorHAnsi"/>
                <w:sz w:val="20"/>
                <w:szCs w:val="20"/>
                <w:lang w:val="en-US"/>
              </w:rPr>
            </w:pPr>
          </w:p>
          <w:p w:rsidR="00BE0CDF" w:rsidRPr="003349F3" w:rsidRDefault="00BE0CDF" w:rsidP="003349F3">
            <w:pPr>
              <w:pStyle w:val="ListParagraph"/>
              <w:ind w:left="0"/>
              <w:rPr>
                <w:rFonts w:cstheme="minorHAnsi"/>
                <w:sz w:val="20"/>
                <w:szCs w:val="20"/>
                <w:lang w:val="en-US"/>
              </w:rPr>
            </w:pPr>
            <w:r w:rsidRPr="003349F3">
              <w:rPr>
                <w:rFonts w:cstheme="minorHAnsi"/>
                <w:sz w:val="20"/>
                <w:szCs w:val="20"/>
              </w:rPr>
              <w:t xml:space="preserve">Sistem </w:t>
            </w:r>
            <w:r w:rsidR="00200AB4" w:rsidRPr="003349F3">
              <w:rPr>
                <w:rFonts w:cstheme="minorHAnsi"/>
                <w:sz w:val="20"/>
                <w:szCs w:val="20"/>
                <w:lang w:val="en-US"/>
              </w:rPr>
              <w:t>penyeleksian tenaga</w:t>
            </w:r>
            <w:r w:rsidRPr="003349F3">
              <w:rPr>
                <w:rFonts w:cstheme="minorHAnsi"/>
                <w:sz w:val="20"/>
                <w:szCs w:val="20"/>
              </w:rPr>
              <w:t xml:space="preserve"> dosen dilaksanakan secara terencana dan transparan</w:t>
            </w:r>
            <w:r w:rsidR="00200AB4" w:rsidRPr="003349F3">
              <w:rPr>
                <w:rFonts w:cstheme="minorHAnsi"/>
                <w:sz w:val="20"/>
                <w:szCs w:val="20"/>
                <w:lang w:val="en-US"/>
              </w:rPr>
              <w:t xml:space="preserve"> melalui </w:t>
            </w:r>
            <w:r w:rsidR="00074814" w:rsidRPr="003349F3">
              <w:rPr>
                <w:rFonts w:cstheme="minorHAnsi"/>
                <w:sz w:val="20"/>
                <w:szCs w:val="20"/>
                <w:lang w:val="en-US"/>
              </w:rPr>
              <w:t xml:space="preserve">penyeleksian </w:t>
            </w:r>
            <w:r w:rsidR="00C0309B" w:rsidRPr="003349F3">
              <w:rPr>
                <w:rFonts w:cstheme="minorHAnsi"/>
                <w:sz w:val="20"/>
                <w:szCs w:val="20"/>
                <w:lang w:val="en-US"/>
              </w:rPr>
              <w:t xml:space="preserve">ujian tertulis dan wawancara kemampuan mengajar. Program studi IQT telah memiliki dosen yang </w:t>
            </w:r>
            <w:r w:rsidR="00984696" w:rsidRPr="003349F3">
              <w:rPr>
                <w:rFonts w:cstheme="minorHAnsi"/>
                <w:sz w:val="20"/>
                <w:szCs w:val="20"/>
                <w:lang w:val="en-US"/>
              </w:rPr>
              <w:t xml:space="preserve">memiliki kemampuan keterampian khusus dari program studi, yakni pengkajian terhadap Al-Qura’an. </w:t>
            </w:r>
          </w:p>
          <w:p w:rsidR="00853588" w:rsidRPr="003349F3" w:rsidRDefault="00853588" w:rsidP="003349F3">
            <w:pPr>
              <w:pStyle w:val="ListParagraph"/>
              <w:ind w:left="0"/>
              <w:rPr>
                <w:rFonts w:cstheme="minorHAnsi"/>
                <w:sz w:val="20"/>
                <w:szCs w:val="20"/>
                <w:lang w:val="en-US"/>
              </w:rPr>
            </w:pPr>
          </w:p>
        </w:tc>
        <w:tc>
          <w:tcPr>
            <w:tcW w:w="3800" w:type="dxa"/>
            <w:tcBorders>
              <w:top w:val="single" w:sz="4" w:space="0" w:color="auto"/>
              <w:left w:val="single" w:sz="4" w:space="0" w:color="auto"/>
              <w:bottom w:val="single" w:sz="4" w:space="0" w:color="auto"/>
              <w:right w:val="single" w:sz="4" w:space="0" w:color="auto"/>
            </w:tcBorders>
          </w:tcPr>
          <w:p w:rsidR="0067352A" w:rsidRPr="003349F3" w:rsidRDefault="0067352A" w:rsidP="003349F3">
            <w:pPr>
              <w:pStyle w:val="ListParagraph"/>
              <w:ind w:left="0"/>
              <w:rPr>
                <w:rFonts w:cstheme="minorHAnsi"/>
                <w:sz w:val="20"/>
                <w:szCs w:val="20"/>
                <w:lang w:val="en-US"/>
              </w:rPr>
            </w:pPr>
          </w:p>
          <w:p w:rsidR="00C0309B" w:rsidRPr="003349F3" w:rsidRDefault="00C0309B" w:rsidP="003349F3">
            <w:pPr>
              <w:pStyle w:val="ListParagraph"/>
              <w:ind w:left="0"/>
              <w:rPr>
                <w:rFonts w:cstheme="minorHAnsi"/>
                <w:sz w:val="20"/>
                <w:szCs w:val="20"/>
                <w:lang w:val="en-US"/>
              </w:rPr>
            </w:pPr>
            <w:r w:rsidRPr="003349F3">
              <w:rPr>
                <w:rFonts w:cstheme="minorHAnsi"/>
                <w:sz w:val="20"/>
                <w:szCs w:val="20"/>
                <w:lang w:val="en-US"/>
              </w:rPr>
              <w:t xml:space="preserve">Kualitas </w:t>
            </w:r>
            <w:r w:rsidR="0099259A" w:rsidRPr="003349F3">
              <w:rPr>
                <w:rFonts w:cstheme="minorHAnsi"/>
                <w:sz w:val="20"/>
                <w:szCs w:val="20"/>
                <w:lang w:val="en-US"/>
              </w:rPr>
              <w:t xml:space="preserve">sistem penyeleksian dosen perlu ditingkatkan untuk mendapatkan tenaga dosen yang berkualitas secara akademik, non akademik, mental, dan moral. Hal ini ditujukan agar kualitas sumber daya manusia dari program IQT </w:t>
            </w:r>
            <w:r w:rsidR="00671609" w:rsidRPr="003349F3">
              <w:rPr>
                <w:rFonts w:cstheme="minorHAnsi"/>
                <w:sz w:val="20"/>
                <w:szCs w:val="20"/>
                <w:lang w:val="en-US"/>
              </w:rPr>
              <w:t xml:space="preserve">menjadi berkulitas. </w:t>
            </w:r>
          </w:p>
          <w:p w:rsidR="00C0309B" w:rsidRPr="003349F3" w:rsidRDefault="00C0309B" w:rsidP="003349F3">
            <w:pPr>
              <w:pStyle w:val="ListParagraph"/>
              <w:ind w:left="0"/>
              <w:rPr>
                <w:rFonts w:cstheme="minorHAnsi"/>
                <w:sz w:val="20"/>
                <w:szCs w:val="20"/>
                <w:lang w:val="en-US"/>
              </w:rPr>
            </w:pPr>
          </w:p>
          <w:p w:rsidR="00BE0CDF" w:rsidRPr="003349F3" w:rsidRDefault="00BE0CDF" w:rsidP="003349F3">
            <w:pPr>
              <w:pStyle w:val="ListParagraph"/>
              <w:ind w:left="0"/>
              <w:rPr>
                <w:rFonts w:cstheme="minorHAnsi"/>
                <w:sz w:val="20"/>
                <w:szCs w:val="20"/>
              </w:rPr>
            </w:pP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spacing w:before="120" w:after="120"/>
              <w:ind w:left="0"/>
              <w:rPr>
                <w:rFonts w:cstheme="minorHAnsi"/>
                <w:sz w:val="20"/>
                <w:szCs w:val="20"/>
                <w:lang w:val="en-US"/>
              </w:rPr>
            </w:pPr>
          </w:p>
          <w:p w:rsidR="00671609" w:rsidRPr="003349F3" w:rsidRDefault="009C20AF" w:rsidP="003349F3">
            <w:pPr>
              <w:pStyle w:val="ListParagraph"/>
              <w:spacing w:before="120" w:after="120"/>
              <w:ind w:left="0"/>
              <w:rPr>
                <w:rFonts w:cstheme="minorHAnsi"/>
                <w:sz w:val="20"/>
                <w:szCs w:val="20"/>
                <w:lang w:val="en-US"/>
              </w:rPr>
            </w:pPr>
            <w:r w:rsidRPr="003349F3">
              <w:rPr>
                <w:rFonts w:cstheme="minorHAnsi"/>
                <w:sz w:val="20"/>
                <w:szCs w:val="20"/>
                <w:lang w:val="en-US"/>
              </w:rPr>
              <w:t>Program studi IQT memiliki tenaga dosen tetap dan tidak tetap. Tenaga dosen tersebut di</w:t>
            </w:r>
            <w:r w:rsidR="00A1024B" w:rsidRPr="003349F3">
              <w:rPr>
                <w:rFonts w:cstheme="minorHAnsi"/>
                <w:sz w:val="20"/>
                <w:szCs w:val="20"/>
                <w:lang w:val="en-US"/>
              </w:rPr>
              <w:t xml:space="preserve">seleksi dengan standar penyeleksian </w:t>
            </w:r>
            <w:r w:rsidR="0058495E" w:rsidRPr="003349F3">
              <w:rPr>
                <w:rFonts w:cstheme="minorHAnsi"/>
                <w:sz w:val="20"/>
                <w:szCs w:val="20"/>
                <w:lang w:val="en-US"/>
              </w:rPr>
              <w:t xml:space="preserve">dari program studi, </w:t>
            </w:r>
            <w:r w:rsidR="00B01752" w:rsidRPr="003349F3">
              <w:rPr>
                <w:rFonts w:cstheme="minorHAnsi"/>
                <w:sz w:val="20"/>
                <w:szCs w:val="20"/>
                <w:lang w:val="en-US"/>
              </w:rPr>
              <w:t xml:space="preserve">fakultas, dan institusi. </w:t>
            </w: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2</w:t>
            </w:r>
          </w:p>
        </w:tc>
        <w:tc>
          <w:tcPr>
            <w:tcW w:w="1686" w:type="dxa"/>
            <w:tcBorders>
              <w:top w:val="single" w:sz="4" w:space="0" w:color="auto"/>
              <w:left w:val="single" w:sz="4" w:space="0" w:color="auto"/>
              <w:bottom w:val="single" w:sz="4" w:space="0" w:color="auto"/>
              <w:right w:val="single" w:sz="4" w:space="0" w:color="auto"/>
            </w:tcBorders>
          </w:tcPr>
          <w:p w:rsidR="00BE0CDF" w:rsidRPr="00230AE0" w:rsidRDefault="0032346B" w:rsidP="003349F3">
            <w:pPr>
              <w:pStyle w:val="ListParagraph"/>
              <w:ind w:left="0"/>
              <w:rPr>
                <w:rFonts w:cstheme="minorHAnsi"/>
                <w:b/>
                <w:sz w:val="20"/>
                <w:szCs w:val="20"/>
              </w:rPr>
            </w:pPr>
            <w:r w:rsidRPr="00230AE0">
              <w:rPr>
                <w:rFonts w:cstheme="minorHAnsi"/>
                <w:b/>
                <w:sz w:val="20"/>
                <w:szCs w:val="20"/>
              </w:rPr>
              <w:t xml:space="preserve">Kompetensi </w:t>
            </w:r>
            <w:r w:rsidRPr="00230AE0">
              <w:rPr>
                <w:rFonts w:cstheme="minorHAnsi"/>
                <w:b/>
                <w:sz w:val="20"/>
                <w:szCs w:val="20"/>
                <w:lang w:val="en-US"/>
              </w:rPr>
              <w:t>D</w:t>
            </w:r>
            <w:r w:rsidR="00BE0CDF" w:rsidRPr="00230AE0">
              <w:rPr>
                <w:rFonts w:cstheme="minorHAnsi"/>
                <w:b/>
                <w:sz w:val="20"/>
                <w:szCs w:val="20"/>
              </w:rPr>
              <w:t>osen</w:t>
            </w:r>
          </w:p>
        </w:tc>
        <w:tc>
          <w:tcPr>
            <w:tcW w:w="3574" w:type="dxa"/>
            <w:tcBorders>
              <w:top w:val="single" w:sz="4" w:space="0" w:color="auto"/>
              <w:left w:val="single" w:sz="4" w:space="0" w:color="auto"/>
              <w:bottom w:val="single" w:sz="4" w:space="0" w:color="auto"/>
              <w:right w:val="single" w:sz="4" w:space="0" w:color="auto"/>
            </w:tcBorders>
          </w:tcPr>
          <w:p w:rsidR="00BE0CDF" w:rsidRPr="003349F3" w:rsidRDefault="0032346B" w:rsidP="003349F3">
            <w:pPr>
              <w:pStyle w:val="ListParagraph"/>
              <w:ind w:left="0"/>
              <w:rPr>
                <w:rFonts w:cstheme="minorHAnsi"/>
                <w:sz w:val="20"/>
                <w:szCs w:val="20"/>
                <w:lang w:val="en-US"/>
              </w:rPr>
            </w:pPr>
            <w:r w:rsidRPr="003349F3">
              <w:rPr>
                <w:rFonts w:cstheme="minorHAnsi"/>
                <w:sz w:val="20"/>
                <w:szCs w:val="20"/>
                <w:lang w:val="en-US"/>
              </w:rPr>
              <w:t>B</w:t>
            </w:r>
            <w:r w:rsidRPr="003349F3">
              <w:rPr>
                <w:rFonts w:cstheme="minorHAnsi"/>
                <w:sz w:val="20"/>
                <w:szCs w:val="20"/>
              </w:rPr>
              <w:t>idang keahlian</w:t>
            </w:r>
            <w:r w:rsidRPr="003349F3">
              <w:rPr>
                <w:rFonts w:cstheme="minorHAnsi"/>
                <w:sz w:val="20"/>
                <w:szCs w:val="20"/>
                <w:lang w:val="en-US"/>
              </w:rPr>
              <w:t xml:space="preserve"> yang dimiliki oleh para</w:t>
            </w:r>
            <w:r w:rsidR="00BE0CDF" w:rsidRPr="003349F3">
              <w:rPr>
                <w:rFonts w:cstheme="minorHAnsi"/>
                <w:sz w:val="20"/>
                <w:szCs w:val="20"/>
              </w:rPr>
              <w:t xml:space="preserve"> dosen </w:t>
            </w:r>
            <w:r w:rsidRPr="003349F3">
              <w:rPr>
                <w:rFonts w:cstheme="minorHAnsi"/>
                <w:sz w:val="20"/>
                <w:szCs w:val="20"/>
                <w:lang w:val="en-US"/>
              </w:rPr>
              <w:t xml:space="preserve">dari program studi sangatlah beragam. </w:t>
            </w:r>
            <w:r w:rsidR="009D2AAE" w:rsidRPr="003349F3">
              <w:rPr>
                <w:rFonts w:cstheme="minorHAnsi"/>
                <w:sz w:val="20"/>
                <w:szCs w:val="20"/>
                <w:lang w:val="en-US"/>
              </w:rPr>
              <w:t>Secara umum</w:t>
            </w:r>
            <w:r w:rsidR="001878C3" w:rsidRPr="003349F3">
              <w:rPr>
                <w:rFonts w:cstheme="minorHAnsi"/>
                <w:sz w:val="20"/>
                <w:szCs w:val="20"/>
                <w:lang w:val="en-US"/>
              </w:rPr>
              <w:t xml:space="preserve"> </w:t>
            </w:r>
            <w:r w:rsidR="009D2AAE" w:rsidRPr="003349F3">
              <w:rPr>
                <w:rFonts w:cstheme="minorHAnsi"/>
                <w:sz w:val="20"/>
                <w:szCs w:val="20"/>
                <w:lang w:val="en-US"/>
              </w:rPr>
              <w:t xml:space="preserve"> </w:t>
            </w:r>
            <w:r w:rsidR="001878C3" w:rsidRPr="003349F3">
              <w:rPr>
                <w:rFonts w:cstheme="minorHAnsi"/>
                <w:sz w:val="20"/>
                <w:szCs w:val="20"/>
                <w:lang w:val="en-US"/>
              </w:rPr>
              <w:t xml:space="preserve">4 orang </w:t>
            </w:r>
            <w:r w:rsidR="0059565D" w:rsidRPr="003349F3">
              <w:rPr>
                <w:rFonts w:cstheme="minorHAnsi"/>
                <w:sz w:val="20"/>
                <w:szCs w:val="20"/>
                <w:lang w:val="en-US"/>
              </w:rPr>
              <w:t xml:space="preserve">dosen tetap program studi IQT </w:t>
            </w:r>
            <w:r w:rsidR="001878C3" w:rsidRPr="003349F3">
              <w:rPr>
                <w:rFonts w:cstheme="minorHAnsi"/>
                <w:sz w:val="20"/>
                <w:szCs w:val="20"/>
                <w:lang w:val="en-US"/>
              </w:rPr>
              <w:t xml:space="preserve">memiliki keahlian dalam melakukan kajian terhadap Al Qur’an.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ind w:left="0"/>
              <w:rPr>
                <w:rFonts w:cstheme="minorHAnsi"/>
                <w:sz w:val="20"/>
                <w:szCs w:val="20"/>
                <w:lang w:val="en-US"/>
              </w:rPr>
            </w:pPr>
            <w:r w:rsidRPr="003349F3">
              <w:rPr>
                <w:rFonts w:cstheme="minorHAnsi"/>
                <w:sz w:val="20"/>
                <w:szCs w:val="20"/>
              </w:rPr>
              <w:t xml:space="preserve">Memberdayakan dosen </w:t>
            </w:r>
            <w:r w:rsidR="00B24B86" w:rsidRPr="003349F3">
              <w:rPr>
                <w:rFonts w:cstheme="minorHAnsi"/>
                <w:sz w:val="20"/>
                <w:szCs w:val="20"/>
                <w:lang w:val="en-US"/>
              </w:rPr>
              <w:t xml:space="preserve">program studi IQT agar memiliki kemampuan yang semakin berkulitas </w:t>
            </w:r>
            <w:r w:rsidRPr="003349F3">
              <w:rPr>
                <w:rFonts w:cstheme="minorHAnsi"/>
                <w:sz w:val="20"/>
                <w:szCs w:val="20"/>
              </w:rPr>
              <w:t>melalui kegiatan maupun pelatihan</w:t>
            </w:r>
            <w:r w:rsidR="00B24B86" w:rsidRPr="003349F3">
              <w:rPr>
                <w:rFonts w:cstheme="minorHAnsi"/>
                <w:sz w:val="20"/>
                <w:szCs w:val="20"/>
                <w:lang w:val="en-US"/>
              </w:rPr>
              <w:t xml:space="preserve">. Kegiatan dan pelatihan harus didukung </w:t>
            </w:r>
            <w:r w:rsidR="00AD6D98" w:rsidRPr="003349F3">
              <w:rPr>
                <w:rFonts w:cstheme="minorHAnsi"/>
                <w:sz w:val="20"/>
                <w:szCs w:val="20"/>
                <w:lang w:val="en-US"/>
              </w:rPr>
              <w:t xml:space="preserve">oleh </w:t>
            </w:r>
            <w:r w:rsidR="001E0892" w:rsidRPr="003349F3">
              <w:rPr>
                <w:rFonts w:cstheme="minorHAnsi"/>
                <w:sz w:val="20"/>
                <w:szCs w:val="20"/>
                <w:lang w:val="en-US"/>
              </w:rPr>
              <w:t>kampus IAIN Bengkulu</w:t>
            </w:r>
            <w:r w:rsidR="00D57977" w:rsidRPr="003349F3">
              <w:rPr>
                <w:rFonts w:cstheme="minorHAnsi"/>
                <w:sz w:val="20"/>
                <w:szCs w:val="20"/>
                <w:lang w:val="en-US"/>
              </w:rPr>
              <w:t>.</w:t>
            </w:r>
          </w:p>
        </w:tc>
        <w:tc>
          <w:tcPr>
            <w:tcW w:w="3800" w:type="dxa"/>
            <w:tcBorders>
              <w:top w:val="single" w:sz="4" w:space="0" w:color="auto"/>
              <w:left w:val="single" w:sz="4" w:space="0" w:color="auto"/>
              <w:bottom w:val="single" w:sz="4" w:space="0" w:color="auto"/>
              <w:right w:val="single" w:sz="4" w:space="0" w:color="auto"/>
            </w:tcBorders>
          </w:tcPr>
          <w:p w:rsidR="00A937A7" w:rsidRPr="003349F3" w:rsidRDefault="005A5306" w:rsidP="003349F3">
            <w:pPr>
              <w:rPr>
                <w:rFonts w:cstheme="minorHAnsi"/>
                <w:sz w:val="20"/>
                <w:szCs w:val="20"/>
                <w:lang w:val="en-US"/>
              </w:rPr>
            </w:pPr>
            <w:r w:rsidRPr="003349F3">
              <w:rPr>
                <w:rFonts w:cstheme="minorHAnsi"/>
                <w:sz w:val="20"/>
                <w:szCs w:val="20"/>
                <w:lang w:val="en-US"/>
              </w:rPr>
              <w:t xml:space="preserve">Berdasarkan </w:t>
            </w:r>
            <w:r w:rsidR="00C625AA" w:rsidRPr="003349F3">
              <w:rPr>
                <w:rFonts w:cstheme="minorHAnsi"/>
                <w:sz w:val="20"/>
                <w:szCs w:val="20"/>
                <w:lang w:val="en-US"/>
              </w:rPr>
              <w:t>capaian</w:t>
            </w:r>
            <w:r w:rsidR="00356A01" w:rsidRPr="003349F3">
              <w:rPr>
                <w:rFonts w:cstheme="minorHAnsi"/>
                <w:sz w:val="20"/>
                <w:szCs w:val="20"/>
                <w:lang w:val="en-US"/>
              </w:rPr>
              <w:t xml:space="preserve"> </w:t>
            </w:r>
            <w:r w:rsidR="00A7537B" w:rsidRPr="003349F3">
              <w:rPr>
                <w:rFonts w:cstheme="minorHAnsi"/>
                <w:sz w:val="20"/>
                <w:szCs w:val="20"/>
                <w:lang w:val="en-US"/>
              </w:rPr>
              <w:t xml:space="preserve">kinerja yang ditunjukkan dengan adanya kemampuan dosen terhadap kajian Al-Quran, maka dapat disimpulkan bahwa kompetensi dosen program studi IQT telah cukup baik. </w:t>
            </w:r>
            <w:r w:rsidR="00C625AA" w:rsidRPr="003349F3">
              <w:rPr>
                <w:rFonts w:cstheme="minorHAnsi"/>
                <w:sz w:val="20"/>
                <w:szCs w:val="20"/>
                <w:lang w:val="en-US"/>
              </w:rPr>
              <w:t xml:space="preserve"> </w:t>
            </w:r>
          </w:p>
          <w:p w:rsidR="00BE0CDF" w:rsidRPr="003349F3" w:rsidRDefault="00BE0CDF" w:rsidP="003349F3">
            <w:pPr>
              <w:ind w:firstLine="720"/>
              <w:rPr>
                <w:rFonts w:cstheme="minorHAnsi"/>
                <w:sz w:val="20"/>
                <w:szCs w:val="20"/>
                <w:lang w:val="en-US"/>
              </w:rPr>
            </w:pP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3</w:t>
            </w:r>
          </w:p>
        </w:tc>
        <w:tc>
          <w:tcPr>
            <w:tcW w:w="1686" w:type="dxa"/>
            <w:tcBorders>
              <w:top w:val="single" w:sz="4" w:space="0" w:color="auto"/>
              <w:left w:val="single" w:sz="4" w:space="0" w:color="auto"/>
              <w:bottom w:val="single" w:sz="4" w:space="0" w:color="auto"/>
              <w:right w:val="single" w:sz="4" w:space="0" w:color="auto"/>
            </w:tcBorders>
          </w:tcPr>
          <w:p w:rsidR="00BE0CDF" w:rsidRPr="00230AE0" w:rsidRDefault="00BE0CDF" w:rsidP="003349F3">
            <w:pPr>
              <w:pStyle w:val="ListParagraph"/>
              <w:ind w:left="0"/>
              <w:rPr>
                <w:rFonts w:cstheme="minorHAnsi"/>
                <w:b/>
                <w:sz w:val="20"/>
                <w:szCs w:val="20"/>
              </w:rPr>
            </w:pPr>
            <w:r w:rsidRPr="00230AE0">
              <w:rPr>
                <w:rFonts w:cstheme="minorHAnsi"/>
                <w:b/>
                <w:sz w:val="20"/>
                <w:szCs w:val="20"/>
              </w:rPr>
              <w:t>Tingkat pendidikan pengajar</w:t>
            </w:r>
          </w:p>
        </w:tc>
        <w:tc>
          <w:tcPr>
            <w:tcW w:w="3574" w:type="dxa"/>
            <w:tcBorders>
              <w:top w:val="single" w:sz="4" w:space="0" w:color="auto"/>
              <w:left w:val="single" w:sz="4" w:space="0" w:color="auto"/>
              <w:bottom w:val="single" w:sz="4" w:space="0" w:color="auto"/>
              <w:right w:val="single" w:sz="4" w:space="0" w:color="auto"/>
            </w:tcBorders>
          </w:tcPr>
          <w:p w:rsidR="00BE0CDF" w:rsidRPr="003349F3" w:rsidRDefault="004A57A3" w:rsidP="003349F3">
            <w:pPr>
              <w:pStyle w:val="ListParagraph"/>
              <w:ind w:left="0"/>
              <w:rPr>
                <w:rFonts w:cstheme="minorHAnsi"/>
                <w:sz w:val="20"/>
                <w:szCs w:val="20"/>
                <w:lang w:val="en-US"/>
              </w:rPr>
            </w:pPr>
            <w:r w:rsidRPr="003349F3">
              <w:rPr>
                <w:rFonts w:cstheme="minorHAnsi"/>
                <w:sz w:val="20"/>
                <w:szCs w:val="20"/>
                <w:lang w:val="en-US"/>
              </w:rPr>
              <w:t xml:space="preserve">Secara umum tingkat pendidikan pada program studi Ilmu Quran dan Hadist ialah S2 (magister) dan S3 (Doktor) .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3C2079" w:rsidP="003349F3">
            <w:pPr>
              <w:pStyle w:val="ListParagraph"/>
              <w:ind w:left="0"/>
              <w:rPr>
                <w:rFonts w:cstheme="minorHAnsi"/>
                <w:sz w:val="20"/>
                <w:szCs w:val="20"/>
              </w:rPr>
            </w:pPr>
            <w:r w:rsidRPr="003349F3">
              <w:rPr>
                <w:rFonts w:cstheme="minorHAnsi"/>
                <w:sz w:val="20"/>
                <w:szCs w:val="20"/>
                <w:lang w:val="en-US"/>
              </w:rPr>
              <w:t xml:space="preserve">Kualitas dosen program studi IQT harus ditingkatkan melalui </w:t>
            </w:r>
            <w:r w:rsidR="008B2C90" w:rsidRPr="003349F3">
              <w:rPr>
                <w:rFonts w:cstheme="minorHAnsi"/>
                <w:sz w:val="20"/>
                <w:szCs w:val="20"/>
                <w:lang w:val="en-US"/>
              </w:rPr>
              <w:t xml:space="preserve">dukungan informasi mengenai kesempatan dalam mengambil jenjang tambahan yang lebih tinggi, yakni </w:t>
            </w:r>
            <w:r w:rsidR="004C744A" w:rsidRPr="003349F3">
              <w:rPr>
                <w:rFonts w:cstheme="minorHAnsi"/>
                <w:sz w:val="20"/>
                <w:szCs w:val="20"/>
                <w:lang w:val="en-US"/>
              </w:rPr>
              <w:t>dok</w:t>
            </w:r>
            <w:r w:rsidR="008B2C90" w:rsidRPr="003349F3">
              <w:rPr>
                <w:rFonts w:cstheme="minorHAnsi"/>
                <w:sz w:val="20"/>
                <w:szCs w:val="20"/>
                <w:lang w:val="en-US"/>
              </w:rPr>
              <w:t xml:space="preserve">tor, dan posdoktoral.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361004" w:rsidP="00353E37">
            <w:pPr>
              <w:rPr>
                <w:rFonts w:cstheme="minorHAnsi"/>
                <w:sz w:val="20"/>
                <w:szCs w:val="20"/>
                <w:lang w:val="en-US"/>
              </w:rPr>
            </w:pPr>
            <w:r w:rsidRPr="003349F3">
              <w:rPr>
                <w:rFonts w:cstheme="minorHAnsi"/>
                <w:sz w:val="20"/>
                <w:szCs w:val="20"/>
                <w:lang w:val="en-US"/>
              </w:rPr>
              <w:t>Kemampuan dosen program studi IQT dapat ditingkatkan melalui pelatihan yang disediakan oleh kampus.</w:t>
            </w:r>
            <w:r w:rsidRPr="003349F3">
              <w:rPr>
                <w:rFonts w:cstheme="minorHAnsi"/>
                <w:color w:val="FF0000"/>
                <w:sz w:val="20"/>
                <w:szCs w:val="20"/>
                <w:lang w:val="en-US"/>
              </w:rPr>
              <w:t xml:space="preserve"> </w:t>
            </w: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4</w:t>
            </w:r>
          </w:p>
        </w:tc>
        <w:tc>
          <w:tcPr>
            <w:tcW w:w="168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ind w:left="0"/>
              <w:rPr>
                <w:rFonts w:cstheme="minorHAnsi"/>
                <w:b/>
                <w:sz w:val="20"/>
                <w:szCs w:val="20"/>
              </w:rPr>
            </w:pPr>
            <w:r w:rsidRPr="003349F3">
              <w:rPr>
                <w:rFonts w:cstheme="minorHAnsi"/>
                <w:b/>
                <w:sz w:val="20"/>
                <w:szCs w:val="20"/>
              </w:rPr>
              <w:t>Tenaga pendidik penyelenggaraan prodi</w:t>
            </w:r>
          </w:p>
        </w:tc>
        <w:tc>
          <w:tcPr>
            <w:tcW w:w="3574"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ind w:left="0"/>
              <w:rPr>
                <w:rFonts w:cstheme="minorHAnsi"/>
                <w:sz w:val="20"/>
                <w:szCs w:val="20"/>
              </w:rPr>
            </w:pPr>
            <w:r w:rsidRPr="003349F3">
              <w:rPr>
                <w:rFonts w:cstheme="minorHAnsi"/>
                <w:sz w:val="20"/>
                <w:szCs w:val="20"/>
              </w:rPr>
              <w:t>Tenaga pendidik</w:t>
            </w:r>
            <w:r w:rsidR="00F24310" w:rsidRPr="003349F3">
              <w:rPr>
                <w:rFonts w:cstheme="minorHAnsi"/>
                <w:sz w:val="20"/>
                <w:szCs w:val="20"/>
                <w:lang w:val="en-US"/>
              </w:rPr>
              <w:t xml:space="preserve"> yang terdapat di FUAD cukup membantu kegiatan dan kinerja program studi</w:t>
            </w:r>
            <w:r w:rsidR="00082BA8" w:rsidRPr="003349F3">
              <w:rPr>
                <w:rFonts w:cstheme="minorHAnsi"/>
                <w:sz w:val="20"/>
                <w:szCs w:val="20"/>
                <w:lang w:val="en-US"/>
              </w:rPr>
              <w:t xml:space="preserve"> IQT</w:t>
            </w:r>
            <w:r w:rsidR="00F24310" w:rsidRPr="003349F3">
              <w:rPr>
                <w:rFonts w:cstheme="minorHAnsi"/>
                <w:sz w:val="20"/>
                <w:szCs w:val="20"/>
                <w:lang w:val="en-US"/>
              </w:rPr>
              <w:t xml:space="preserve">. </w:t>
            </w:r>
            <w:r w:rsidR="00951F84"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3363F9" w:rsidRPr="003349F3" w:rsidRDefault="003F0269" w:rsidP="003349F3">
            <w:pPr>
              <w:pStyle w:val="ListParagraph"/>
              <w:ind w:left="0"/>
              <w:rPr>
                <w:rFonts w:cstheme="minorHAnsi"/>
                <w:sz w:val="20"/>
                <w:szCs w:val="20"/>
                <w:lang w:val="en-US"/>
              </w:rPr>
            </w:pPr>
            <w:r w:rsidRPr="003349F3">
              <w:rPr>
                <w:rFonts w:cstheme="minorHAnsi"/>
                <w:sz w:val="20"/>
                <w:szCs w:val="20"/>
                <w:lang w:val="en-US"/>
              </w:rPr>
              <w:t xml:space="preserve">Tenaga pendidik di fakultas harus diberdayakan melalui </w:t>
            </w:r>
            <w:r w:rsidR="0083128E" w:rsidRPr="003349F3">
              <w:rPr>
                <w:rFonts w:cstheme="minorHAnsi"/>
                <w:sz w:val="20"/>
                <w:szCs w:val="20"/>
                <w:lang w:val="en-US"/>
              </w:rPr>
              <w:t xml:space="preserve">kegiatan pelatihan yang disediakan oleh institusi dan di luar institusi. </w:t>
            </w:r>
          </w:p>
          <w:p w:rsidR="003363F9" w:rsidRPr="003349F3" w:rsidRDefault="003363F9" w:rsidP="003349F3">
            <w:pPr>
              <w:pStyle w:val="ListParagraph"/>
              <w:ind w:left="0"/>
              <w:rPr>
                <w:rFonts w:cstheme="minorHAnsi"/>
                <w:sz w:val="20"/>
                <w:szCs w:val="20"/>
                <w:lang w:val="en-US"/>
              </w:rPr>
            </w:pPr>
          </w:p>
          <w:p w:rsidR="00BE0CDF" w:rsidRPr="003349F3" w:rsidRDefault="00BE0CDF" w:rsidP="003349F3">
            <w:pPr>
              <w:pStyle w:val="ListParagraph"/>
              <w:ind w:left="0"/>
              <w:rPr>
                <w:rFonts w:cstheme="minorHAnsi"/>
                <w:sz w:val="20"/>
                <w:szCs w:val="20"/>
              </w:rPr>
            </w:pPr>
          </w:p>
        </w:tc>
        <w:tc>
          <w:tcPr>
            <w:tcW w:w="3800" w:type="dxa"/>
            <w:tcBorders>
              <w:top w:val="single" w:sz="4" w:space="0" w:color="auto"/>
              <w:left w:val="single" w:sz="4" w:space="0" w:color="auto"/>
              <w:bottom w:val="single" w:sz="4" w:space="0" w:color="auto"/>
              <w:right w:val="single" w:sz="4" w:space="0" w:color="auto"/>
            </w:tcBorders>
          </w:tcPr>
          <w:p w:rsidR="0083128E" w:rsidRPr="003349F3" w:rsidRDefault="0083128E" w:rsidP="003349F3">
            <w:pPr>
              <w:ind w:firstLine="13"/>
              <w:rPr>
                <w:rFonts w:cstheme="minorHAnsi"/>
                <w:sz w:val="20"/>
                <w:szCs w:val="20"/>
                <w:lang w:val="en-US"/>
              </w:rPr>
            </w:pPr>
            <w:r w:rsidRPr="003349F3">
              <w:rPr>
                <w:rFonts w:cstheme="minorHAnsi"/>
                <w:sz w:val="20"/>
                <w:szCs w:val="20"/>
                <w:lang w:val="en-US"/>
              </w:rPr>
              <w:t xml:space="preserve">Tenaga pendidik yang dimiliki oleh fakultas tersedia sesuai dengan kualifikasi yang dibutuhkan oleh fakultas. Tenaga kependidikan tersebut ialah laboran, pustakawan, staf akademik, dan tenaga medis. Tenaga kependidikan tersebut berintegrasi dengan pusat institusi. </w:t>
            </w:r>
          </w:p>
          <w:p w:rsidR="00BE0CDF" w:rsidRPr="003349F3" w:rsidRDefault="00BE0CDF" w:rsidP="003349F3">
            <w:pPr>
              <w:rPr>
                <w:rFonts w:cstheme="minorHAnsi"/>
                <w:sz w:val="20"/>
                <w:szCs w:val="20"/>
                <w:lang w:val="en-US"/>
              </w:rPr>
            </w:pP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5</w:t>
            </w:r>
          </w:p>
        </w:tc>
        <w:tc>
          <w:tcPr>
            <w:tcW w:w="1686" w:type="dxa"/>
            <w:tcBorders>
              <w:top w:val="single" w:sz="4" w:space="0" w:color="auto"/>
              <w:left w:val="single" w:sz="4" w:space="0" w:color="auto"/>
              <w:bottom w:val="single" w:sz="4" w:space="0" w:color="auto"/>
              <w:right w:val="single" w:sz="4" w:space="0" w:color="auto"/>
            </w:tcBorders>
          </w:tcPr>
          <w:p w:rsidR="001B65DC" w:rsidRPr="003349F3" w:rsidRDefault="001B65DC" w:rsidP="003349F3">
            <w:pPr>
              <w:pStyle w:val="ListParagraph"/>
              <w:ind w:left="0"/>
              <w:rPr>
                <w:rFonts w:cstheme="minorHAnsi"/>
                <w:b/>
                <w:sz w:val="20"/>
                <w:szCs w:val="20"/>
                <w:lang w:val="en-US"/>
              </w:rPr>
            </w:pPr>
          </w:p>
          <w:p w:rsidR="00BE0CDF" w:rsidRPr="003349F3" w:rsidRDefault="00BE0CDF" w:rsidP="003349F3">
            <w:pPr>
              <w:pStyle w:val="ListParagraph"/>
              <w:ind w:left="0"/>
              <w:rPr>
                <w:rFonts w:cstheme="minorHAnsi"/>
                <w:b/>
                <w:sz w:val="20"/>
                <w:szCs w:val="20"/>
              </w:rPr>
            </w:pPr>
            <w:r w:rsidRPr="003349F3">
              <w:rPr>
                <w:rFonts w:cstheme="minorHAnsi"/>
                <w:b/>
                <w:sz w:val="20"/>
                <w:szCs w:val="20"/>
              </w:rPr>
              <w:t>Bidang keahlian pengajar</w:t>
            </w:r>
          </w:p>
        </w:tc>
        <w:tc>
          <w:tcPr>
            <w:tcW w:w="3574" w:type="dxa"/>
            <w:tcBorders>
              <w:top w:val="single" w:sz="4" w:space="0" w:color="auto"/>
              <w:left w:val="single" w:sz="4" w:space="0" w:color="auto"/>
              <w:bottom w:val="single" w:sz="4" w:space="0" w:color="auto"/>
              <w:right w:val="single" w:sz="4" w:space="0" w:color="auto"/>
            </w:tcBorders>
          </w:tcPr>
          <w:p w:rsidR="001B65DC" w:rsidRPr="003349F3" w:rsidRDefault="001B65DC" w:rsidP="003349F3">
            <w:pPr>
              <w:pStyle w:val="ListParagraph"/>
              <w:ind w:left="0"/>
              <w:rPr>
                <w:rFonts w:cstheme="minorHAnsi"/>
                <w:sz w:val="20"/>
                <w:szCs w:val="20"/>
                <w:lang w:val="en-US"/>
              </w:rPr>
            </w:pPr>
          </w:p>
          <w:p w:rsidR="00BE0CDF" w:rsidRPr="003349F3" w:rsidRDefault="0057102F" w:rsidP="003349F3">
            <w:pPr>
              <w:pStyle w:val="ListParagraph"/>
              <w:ind w:left="0"/>
              <w:rPr>
                <w:rFonts w:cstheme="minorHAnsi"/>
                <w:sz w:val="20"/>
                <w:szCs w:val="20"/>
                <w:lang w:val="en-US"/>
              </w:rPr>
            </w:pPr>
            <w:r w:rsidRPr="003349F3">
              <w:rPr>
                <w:rFonts w:cstheme="minorHAnsi"/>
                <w:sz w:val="20"/>
                <w:szCs w:val="20"/>
                <w:lang w:val="en-US"/>
              </w:rPr>
              <w:t xml:space="preserve">Empat orang dosen </w:t>
            </w:r>
            <w:r w:rsidR="00BE0CDF" w:rsidRPr="003349F3">
              <w:rPr>
                <w:rFonts w:cstheme="minorHAnsi"/>
                <w:sz w:val="20"/>
                <w:szCs w:val="20"/>
              </w:rPr>
              <w:t xml:space="preserve">mengajar sesuai dengan bidang keahlian </w:t>
            </w:r>
            <w:r w:rsidR="0032295D" w:rsidRPr="003349F3">
              <w:rPr>
                <w:rFonts w:cstheme="minorHAnsi"/>
                <w:sz w:val="20"/>
                <w:szCs w:val="20"/>
                <w:lang w:val="en-US"/>
              </w:rPr>
              <w:t>yang dibutuhkan oleh program studi</w:t>
            </w:r>
            <w:r w:rsidR="001F6696" w:rsidRPr="003349F3">
              <w:rPr>
                <w:rFonts w:cstheme="minorHAnsi"/>
                <w:sz w:val="20"/>
                <w:szCs w:val="20"/>
                <w:lang w:val="en-US"/>
              </w:rPr>
              <w:t xml:space="preserve"> IQT</w:t>
            </w:r>
            <w:r w:rsidR="0032295D"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1B65DC" w:rsidRPr="003349F3" w:rsidRDefault="001B65DC" w:rsidP="003349F3">
            <w:pPr>
              <w:pStyle w:val="ListParagraph"/>
              <w:ind w:left="0"/>
              <w:rPr>
                <w:rFonts w:cstheme="minorHAnsi"/>
                <w:sz w:val="20"/>
                <w:szCs w:val="20"/>
                <w:lang w:val="en-US"/>
              </w:rPr>
            </w:pPr>
          </w:p>
          <w:p w:rsidR="00BE0CDF" w:rsidRPr="003349F3" w:rsidRDefault="00EC65B9" w:rsidP="003349F3">
            <w:pPr>
              <w:pStyle w:val="ListParagraph"/>
              <w:ind w:left="0"/>
              <w:rPr>
                <w:rFonts w:cstheme="minorHAnsi"/>
                <w:sz w:val="20"/>
                <w:szCs w:val="20"/>
                <w:lang w:val="en-US"/>
              </w:rPr>
            </w:pPr>
            <w:r w:rsidRPr="003349F3">
              <w:rPr>
                <w:rFonts w:cstheme="minorHAnsi"/>
                <w:sz w:val="20"/>
                <w:szCs w:val="20"/>
                <w:lang w:val="en-US"/>
              </w:rPr>
              <w:t xml:space="preserve">Meningkatkan </w:t>
            </w:r>
            <w:r w:rsidR="005E430C" w:rsidRPr="003349F3">
              <w:rPr>
                <w:rFonts w:cstheme="minorHAnsi"/>
                <w:sz w:val="20"/>
                <w:szCs w:val="20"/>
                <w:lang w:val="en-US"/>
              </w:rPr>
              <w:t xml:space="preserve">kegiatan dosen untuk dapat mengidentifikasikan </w:t>
            </w:r>
            <w:r w:rsidR="00A849ED" w:rsidRPr="003349F3">
              <w:rPr>
                <w:rFonts w:cstheme="minorHAnsi"/>
                <w:sz w:val="20"/>
                <w:szCs w:val="20"/>
                <w:lang w:val="en-US"/>
              </w:rPr>
              <w:t xml:space="preserve">keahlian </w:t>
            </w:r>
            <w:r w:rsidR="001B65DC" w:rsidRPr="003349F3">
              <w:rPr>
                <w:rFonts w:cstheme="minorHAnsi"/>
                <w:sz w:val="20"/>
                <w:szCs w:val="20"/>
                <w:lang w:val="en-US"/>
              </w:rPr>
              <w:t xml:space="preserve">dosen yang disesuaikan dengan bidang keilmuan. </w:t>
            </w:r>
          </w:p>
          <w:p w:rsidR="00C43878" w:rsidRPr="003349F3" w:rsidRDefault="00C43878" w:rsidP="003349F3">
            <w:pPr>
              <w:pStyle w:val="ListParagraph"/>
              <w:ind w:left="0"/>
              <w:rPr>
                <w:rFonts w:cstheme="minorHAnsi"/>
                <w:sz w:val="20"/>
                <w:szCs w:val="20"/>
                <w:lang w:val="en-US"/>
              </w:rPr>
            </w:pP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spacing w:before="120" w:after="120"/>
              <w:ind w:left="0"/>
              <w:rPr>
                <w:rFonts w:cstheme="minorHAnsi"/>
                <w:sz w:val="20"/>
                <w:szCs w:val="20"/>
                <w:lang w:val="en-US"/>
              </w:rPr>
            </w:pPr>
          </w:p>
          <w:p w:rsidR="001B65DC" w:rsidRPr="003349F3" w:rsidRDefault="003048B8"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Dosen yang dapat mengajar sesuai dengan keahlian yang dibutuhkan oleh program studi </w:t>
            </w:r>
            <w:r w:rsidR="00A36B8F" w:rsidRPr="003349F3">
              <w:rPr>
                <w:rFonts w:cstheme="minorHAnsi"/>
                <w:sz w:val="20"/>
                <w:szCs w:val="20"/>
                <w:lang w:val="en-US"/>
              </w:rPr>
              <w:t xml:space="preserve">telah </w:t>
            </w:r>
            <w:r w:rsidRPr="003349F3">
              <w:rPr>
                <w:rFonts w:cstheme="minorHAnsi"/>
                <w:sz w:val="20"/>
                <w:szCs w:val="20"/>
                <w:lang w:val="en-US"/>
              </w:rPr>
              <w:t>mendukung kinerja program studi</w:t>
            </w:r>
            <w:r w:rsidR="00A36B8F" w:rsidRPr="003349F3">
              <w:rPr>
                <w:rFonts w:cstheme="minorHAnsi"/>
                <w:sz w:val="20"/>
                <w:szCs w:val="20"/>
                <w:lang w:val="en-US"/>
              </w:rPr>
              <w:t xml:space="preserve"> karena sesuai dengan kepakaran yang dibutuhkan</w:t>
            </w:r>
            <w:r w:rsidRPr="003349F3">
              <w:rPr>
                <w:rFonts w:cstheme="minorHAnsi"/>
                <w:sz w:val="20"/>
                <w:szCs w:val="20"/>
                <w:lang w:val="en-US"/>
              </w:rPr>
              <w:t xml:space="preserve">. </w:t>
            </w: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6</w:t>
            </w:r>
          </w:p>
        </w:tc>
        <w:tc>
          <w:tcPr>
            <w:tcW w:w="1686" w:type="dxa"/>
            <w:tcBorders>
              <w:top w:val="single" w:sz="4" w:space="0" w:color="auto"/>
              <w:left w:val="single" w:sz="4" w:space="0" w:color="auto"/>
              <w:bottom w:val="single" w:sz="4" w:space="0" w:color="auto"/>
              <w:right w:val="single" w:sz="4" w:space="0" w:color="auto"/>
            </w:tcBorders>
          </w:tcPr>
          <w:p w:rsidR="00FF71A7" w:rsidRPr="003349F3" w:rsidRDefault="00FF71A7" w:rsidP="003349F3">
            <w:pPr>
              <w:pStyle w:val="ListParagraph"/>
              <w:ind w:left="0"/>
              <w:rPr>
                <w:rFonts w:cstheme="minorHAnsi"/>
                <w:b/>
                <w:sz w:val="20"/>
                <w:szCs w:val="20"/>
                <w:lang w:val="en-US"/>
              </w:rPr>
            </w:pPr>
          </w:p>
          <w:p w:rsidR="00BE0CDF" w:rsidRPr="003349F3" w:rsidRDefault="00BE0CDF" w:rsidP="003349F3">
            <w:pPr>
              <w:pStyle w:val="ListParagraph"/>
              <w:ind w:left="0"/>
              <w:rPr>
                <w:rFonts w:cstheme="minorHAnsi"/>
                <w:b/>
                <w:sz w:val="20"/>
                <w:szCs w:val="20"/>
              </w:rPr>
            </w:pPr>
            <w:r w:rsidRPr="003349F3">
              <w:rPr>
                <w:rFonts w:cstheme="minorHAnsi"/>
                <w:b/>
                <w:sz w:val="20"/>
                <w:szCs w:val="20"/>
              </w:rPr>
              <w:t>Pelaksanaan tridharma perguruan tinggi bagi dosen</w:t>
            </w:r>
          </w:p>
        </w:tc>
        <w:tc>
          <w:tcPr>
            <w:tcW w:w="3574" w:type="dxa"/>
            <w:tcBorders>
              <w:top w:val="single" w:sz="4" w:space="0" w:color="auto"/>
              <w:left w:val="single" w:sz="4" w:space="0" w:color="auto"/>
              <w:bottom w:val="single" w:sz="4" w:space="0" w:color="auto"/>
              <w:right w:val="single" w:sz="4" w:space="0" w:color="auto"/>
            </w:tcBorders>
          </w:tcPr>
          <w:p w:rsidR="00FF71A7" w:rsidRPr="003349F3" w:rsidRDefault="00FF71A7" w:rsidP="003349F3">
            <w:pPr>
              <w:pStyle w:val="ListParagraph"/>
              <w:ind w:left="0"/>
              <w:rPr>
                <w:rFonts w:cstheme="minorHAnsi"/>
                <w:sz w:val="20"/>
                <w:szCs w:val="20"/>
                <w:lang w:val="en-US"/>
              </w:rPr>
            </w:pPr>
          </w:p>
          <w:p w:rsidR="00BE0CDF" w:rsidRPr="003349F3" w:rsidRDefault="00D02765" w:rsidP="003349F3">
            <w:pPr>
              <w:pStyle w:val="ListParagraph"/>
              <w:ind w:left="0"/>
              <w:rPr>
                <w:rFonts w:cstheme="minorHAnsi"/>
                <w:sz w:val="20"/>
                <w:szCs w:val="20"/>
                <w:lang w:val="en-US"/>
              </w:rPr>
            </w:pPr>
            <w:r w:rsidRPr="003349F3">
              <w:rPr>
                <w:rFonts w:cstheme="minorHAnsi"/>
                <w:sz w:val="20"/>
                <w:szCs w:val="20"/>
                <w:lang w:val="en-US"/>
              </w:rPr>
              <w:t xml:space="preserve">Dosen perlu difasilitasi </w:t>
            </w:r>
            <w:r w:rsidR="00CE47D9" w:rsidRPr="003349F3">
              <w:rPr>
                <w:rFonts w:cstheme="minorHAnsi"/>
                <w:sz w:val="20"/>
                <w:szCs w:val="20"/>
                <w:lang w:val="en-US"/>
              </w:rPr>
              <w:t>untuk mengembangkan kegiatan tridharmanya</w:t>
            </w:r>
            <w:r w:rsidR="004B139A" w:rsidRPr="003349F3">
              <w:rPr>
                <w:rFonts w:cstheme="minorHAnsi"/>
                <w:sz w:val="20"/>
                <w:szCs w:val="20"/>
                <w:lang w:val="en-US"/>
              </w:rPr>
              <w:t xml:space="preserve"> (pengajaran, penelitian, dan pengabdian)</w:t>
            </w:r>
            <w:r w:rsidR="00CE47D9" w:rsidRPr="003349F3">
              <w:rPr>
                <w:rFonts w:cstheme="minorHAnsi"/>
                <w:sz w:val="20"/>
                <w:szCs w:val="20"/>
                <w:lang w:val="en-US"/>
              </w:rPr>
              <w:t xml:space="preserve"> di perguruan tinggi. </w:t>
            </w:r>
            <w:r w:rsidR="00FB3C5F" w:rsidRPr="003349F3">
              <w:rPr>
                <w:rFonts w:cstheme="minorHAnsi"/>
                <w:sz w:val="20"/>
                <w:szCs w:val="20"/>
                <w:lang w:val="en-US"/>
              </w:rPr>
              <w:t>Fa</w:t>
            </w:r>
            <w:r w:rsidR="00D75085" w:rsidRPr="003349F3">
              <w:rPr>
                <w:rFonts w:cstheme="minorHAnsi"/>
                <w:sz w:val="20"/>
                <w:szCs w:val="20"/>
                <w:lang w:val="en-US"/>
              </w:rPr>
              <w:t>s</w:t>
            </w:r>
            <w:r w:rsidR="00FB3C5F" w:rsidRPr="003349F3">
              <w:rPr>
                <w:rFonts w:cstheme="minorHAnsi"/>
                <w:sz w:val="20"/>
                <w:szCs w:val="20"/>
                <w:lang w:val="en-US"/>
              </w:rPr>
              <w:t>ilitas tersebut dapat berupa Lembaga Penelitian dan Pengabdian Masyarakat (LPPM)</w:t>
            </w:r>
            <w:r w:rsidR="0026517D" w:rsidRPr="003349F3">
              <w:rPr>
                <w:rFonts w:cstheme="minorHAnsi"/>
                <w:sz w:val="20"/>
                <w:szCs w:val="20"/>
                <w:lang w:val="en-US"/>
              </w:rPr>
              <w:t>.</w:t>
            </w:r>
          </w:p>
        </w:tc>
        <w:tc>
          <w:tcPr>
            <w:tcW w:w="3800" w:type="dxa"/>
            <w:tcBorders>
              <w:top w:val="single" w:sz="4" w:space="0" w:color="auto"/>
              <w:left w:val="single" w:sz="4" w:space="0" w:color="auto"/>
              <w:bottom w:val="single" w:sz="4" w:space="0" w:color="auto"/>
              <w:right w:val="single" w:sz="4" w:space="0" w:color="auto"/>
            </w:tcBorders>
          </w:tcPr>
          <w:p w:rsidR="00FF71A7" w:rsidRPr="003349F3" w:rsidRDefault="00FF71A7" w:rsidP="003349F3">
            <w:pPr>
              <w:pStyle w:val="ListParagraph"/>
              <w:ind w:left="0"/>
              <w:rPr>
                <w:rFonts w:cstheme="minorHAnsi"/>
                <w:sz w:val="20"/>
                <w:szCs w:val="20"/>
                <w:lang w:val="en-US"/>
              </w:rPr>
            </w:pPr>
          </w:p>
          <w:p w:rsidR="00BE0CDF" w:rsidRPr="003349F3" w:rsidRDefault="00BE0CDF" w:rsidP="003349F3">
            <w:pPr>
              <w:pStyle w:val="ListParagraph"/>
              <w:ind w:left="0"/>
              <w:rPr>
                <w:rFonts w:cstheme="minorHAnsi"/>
                <w:sz w:val="20"/>
                <w:szCs w:val="20"/>
                <w:lang w:val="en-US"/>
              </w:rPr>
            </w:pPr>
            <w:r w:rsidRPr="003349F3">
              <w:rPr>
                <w:rFonts w:cstheme="minorHAnsi"/>
                <w:sz w:val="20"/>
                <w:szCs w:val="20"/>
              </w:rPr>
              <w:t>Meningkatkan fasilitas</w:t>
            </w:r>
            <w:r w:rsidR="00695634" w:rsidRPr="003349F3">
              <w:rPr>
                <w:rFonts w:cstheme="minorHAnsi"/>
                <w:sz w:val="20"/>
                <w:szCs w:val="20"/>
                <w:lang w:val="en-US"/>
              </w:rPr>
              <w:t xml:space="preserve"> berupa pelatihan bagi para dosen untuk kegiatan pengajaran, meningkatkan fasilitas pendanaan untuk penelitian, dan meningkatan jumlah dana untuk alokasi dana pengabdian bagi para dosen program studi.</w:t>
            </w:r>
            <w:r w:rsidR="00FF71A7"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A36B8F"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 </w:t>
            </w:r>
          </w:p>
          <w:p w:rsidR="00FF71A7" w:rsidRPr="003349F3" w:rsidRDefault="00512B59" w:rsidP="003349F3">
            <w:pPr>
              <w:pStyle w:val="ListParagraph"/>
              <w:spacing w:before="120" w:after="120"/>
              <w:ind w:left="0"/>
              <w:rPr>
                <w:rFonts w:cstheme="minorHAnsi"/>
                <w:sz w:val="20"/>
                <w:szCs w:val="20"/>
                <w:lang w:val="en-US"/>
              </w:rPr>
            </w:pPr>
            <w:r w:rsidRPr="003349F3">
              <w:rPr>
                <w:rFonts w:cstheme="minorHAnsi"/>
                <w:sz w:val="20"/>
                <w:szCs w:val="20"/>
                <w:lang w:val="en-US"/>
              </w:rPr>
              <w:t>Pada program studi IQT</w:t>
            </w:r>
            <w:r w:rsidR="009135A0" w:rsidRPr="003349F3">
              <w:rPr>
                <w:rFonts w:cstheme="minorHAnsi"/>
                <w:sz w:val="20"/>
                <w:szCs w:val="20"/>
                <w:lang w:val="en-US"/>
              </w:rPr>
              <w:t xml:space="preserve">, kegiatan pelaksanaan penelitian di perguruan tinggi berintegrasi dengan Lembaga Penelitian dan Pengabdian kepada Masyarakat. </w:t>
            </w:r>
            <w:r w:rsidR="00C90CE0" w:rsidRPr="003349F3">
              <w:rPr>
                <w:rFonts w:cstheme="minorHAnsi"/>
                <w:sz w:val="20"/>
                <w:szCs w:val="20"/>
                <w:lang w:val="en-US"/>
              </w:rPr>
              <w:t xml:space="preserve">Geliat akan penelitian dan pengabdian akan lebih maksimal jika alokasi dana dapat </w:t>
            </w:r>
            <w:r w:rsidR="00BA3AD3" w:rsidRPr="003349F3">
              <w:rPr>
                <w:rFonts w:cstheme="minorHAnsi"/>
                <w:sz w:val="20"/>
                <w:szCs w:val="20"/>
                <w:lang w:val="en-US"/>
              </w:rPr>
              <w:t xml:space="preserve">ditingkatkan dari segi jumlah. </w:t>
            </w: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7</w:t>
            </w:r>
          </w:p>
        </w:tc>
        <w:tc>
          <w:tcPr>
            <w:tcW w:w="1686" w:type="dxa"/>
            <w:tcBorders>
              <w:top w:val="single" w:sz="4" w:space="0" w:color="auto"/>
              <w:left w:val="single" w:sz="4" w:space="0" w:color="auto"/>
              <w:bottom w:val="single" w:sz="4" w:space="0" w:color="auto"/>
              <w:right w:val="single" w:sz="4" w:space="0" w:color="auto"/>
            </w:tcBorders>
          </w:tcPr>
          <w:p w:rsidR="009A300A" w:rsidRPr="003349F3" w:rsidRDefault="009A300A" w:rsidP="003349F3">
            <w:pPr>
              <w:pStyle w:val="ListParagraph"/>
              <w:ind w:left="0"/>
              <w:rPr>
                <w:rFonts w:cstheme="minorHAnsi"/>
                <w:b/>
                <w:sz w:val="20"/>
                <w:szCs w:val="20"/>
                <w:lang w:val="en-US"/>
              </w:rPr>
            </w:pPr>
          </w:p>
          <w:p w:rsidR="00BE0CDF" w:rsidRPr="003349F3" w:rsidRDefault="00BE0CDF" w:rsidP="003349F3">
            <w:pPr>
              <w:pStyle w:val="ListParagraph"/>
              <w:ind w:left="0"/>
              <w:rPr>
                <w:rFonts w:cstheme="minorHAnsi"/>
                <w:b/>
                <w:sz w:val="20"/>
                <w:szCs w:val="20"/>
              </w:rPr>
            </w:pPr>
            <w:r w:rsidRPr="003349F3">
              <w:rPr>
                <w:rFonts w:cstheme="minorHAnsi"/>
                <w:b/>
                <w:sz w:val="20"/>
                <w:szCs w:val="20"/>
              </w:rPr>
              <w:t>Pengembangan diri dosen</w:t>
            </w:r>
          </w:p>
        </w:tc>
        <w:tc>
          <w:tcPr>
            <w:tcW w:w="3574" w:type="dxa"/>
            <w:tcBorders>
              <w:top w:val="single" w:sz="4" w:space="0" w:color="auto"/>
              <w:left w:val="single" w:sz="4" w:space="0" w:color="auto"/>
              <w:bottom w:val="single" w:sz="4" w:space="0" w:color="auto"/>
              <w:right w:val="single" w:sz="4" w:space="0" w:color="auto"/>
            </w:tcBorders>
          </w:tcPr>
          <w:p w:rsidR="009A300A" w:rsidRPr="003349F3" w:rsidRDefault="009A300A" w:rsidP="003349F3">
            <w:pPr>
              <w:pStyle w:val="ListParagraph"/>
              <w:ind w:left="0"/>
              <w:rPr>
                <w:rFonts w:cstheme="minorHAnsi"/>
                <w:sz w:val="20"/>
                <w:szCs w:val="20"/>
                <w:lang w:val="en-US"/>
              </w:rPr>
            </w:pPr>
          </w:p>
          <w:p w:rsidR="00BE0CDF" w:rsidRPr="003349F3" w:rsidRDefault="00131541" w:rsidP="003349F3">
            <w:pPr>
              <w:pStyle w:val="ListParagraph"/>
              <w:ind w:left="0"/>
              <w:rPr>
                <w:rFonts w:cstheme="minorHAnsi"/>
                <w:sz w:val="20"/>
                <w:szCs w:val="20"/>
                <w:lang w:val="en-US"/>
              </w:rPr>
            </w:pPr>
            <w:r w:rsidRPr="003349F3">
              <w:rPr>
                <w:rFonts w:cstheme="minorHAnsi"/>
                <w:sz w:val="20"/>
                <w:szCs w:val="20"/>
                <w:lang w:val="en-US"/>
              </w:rPr>
              <w:t xml:space="preserve">Dosen </w:t>
            </w:r>
            <w:r w:rsidR="009A300A" w:rsidRPr="003349F3">
              <w:rPr>
                <w:rFonts w:cstheme="minorHAnsi"/>
                <w:sz w:val="20"/>
                <w:szCs w:val="20"/>
                <w:lang w:val="en-US"/>
              </w:rPr>
              <w:t xml:space="preserve">program Ilmu Qur’an dan Tafsir </w:t>
            </w:r>
            <w:r w:rsidRPr="003349F3">
              <w:rPr>
                <w:rFonts w:cstheme="minorHAnsi"/>
                <w:sz w:val="20"/>
                <w:szCs w:val="20"/>
                <w:lang w:val="en-US"/>
              </w:rPr>
              <w:t xml:space="preserve">diberikan </w:t>
            </w:r>
            <w:r w:rsidR="009A300A" w:rsidRPr="003349F3">
              <w:rPr>
                <w:rFonts w:cstheme="minorHAnsi"/>
                <w:sz w:val="20"/>
                <w:szCs w:val="20"/>
                <w:lang w:val="en-US"/>
              </w:rPr>
              <w:t xml:space="preserve">kesempatan dalam mengikuti kegiatan pelatihan untuk pengembangan diri di dalam institusi ataupun di luar institusi. </w:t>
            </w:r>
            <w:r w:rsidR="00512553"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9A300A" w:rsidRPr="003349F3" w:rsidRDefault="009A300A" w:rsidP="003349F3">
            <w:pPr>
              <w:pStyle w:val="ListParagraph"/>
              <w:ind w:left="0"/>
              <w:rPr>
                <w:rFonts w:cstheme="minorHAnsi"/>
                <w:sz w:val="20"/>
                <w:szCs w:val="20"/>
                <w:lang w:val="en-US"/>
              </w:rPr>
            </w:pPr>
          </w:p>
          <w:p w:rsidR="00BE0CDF" w:rsidRPr="003349F3" w:rsidRDefault="005F41A7" w:rsidP="003349F3">
            <w:pPr>
              <w:pStyle w:val="ListParagraph"/>
              <w:ind w:left="0"/>
              <w:rPr>
                <w:rFonts w:cstheme="minorHAnsi"/>
                <w:sz w:val="20"/>
                <w:szCs w:val="20"/>
              </w:rPr>
            </w:pPr>
            <w:r w:rsidRPr="003349F3">
              <w:rPr>
                <w:rFonts w:cstheme="minorHAnsi"/>
                <w:sz w:val="20"/>
                <w:szCs w:val="20"/>
                <w:lang w:val="en-US"/>
              </w:rPr>
              <w:t>Memberi dukungan kepada para dosen yang ingin menempuh studi lebih tinggi agar dapat meningkatkan kualitas</w:t>
            </w:r>
            <w:r w:rsidR="00C512A2" w:rsidRPr="003349F3">
              <w:rPr>
                <w:rFonts w:cstheme="minorHAnsi"/>
                <w:sz w:val="20"/>
                <w:szCs w:val="20"/>
                <w:lang w:val="en-US"/>
              </w:rPr>
              <w:t>nya</w:t>
            </w:r>
            <w:r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spacing w:before="120" w:after="120"/>
              <w:ind w:left="0"/>
              <w:rPr>
                <w:rFonts w:cstheme="minorHAnsi"/>
                <w:sz w:val="20"/>
                <w:szCs w:val="20"/>
                <w:lang w:val="en-US"/>
              </w:rPr>
            </w:pPr>
          </w:p>
          <w:p w:rsidR="005F41A7" w:rsidRPr="003349F3" w:rsidRDefault="00B91AEF"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memberi dukungan yang sangat baik terhadap para dosen yang ingin mengembangkan dirinya. </w:t>
            </w:r>
            <w:r w:rsidR="006D5F60" w:rsidRPr="003349F3">
              <w:rPr>
                <w:rFonts w:cstheme="minorHAnsi"/>
                <w:sz w:val="20"/>
                <w:szCs w:val="20"/>
                <w:lang w:val="en-US"/>
              </w:rPr>
              <w:t xml:space="preserve">Kadangkala prodi IQT mengirimkan </w:t>
            </w:r>
            <w:r w:rsidR="006E1F03" w:rsidRPr="003349F3">
              <w:rPr>
                <w:rFonts w:cstheme="minorHAnsi"/>
                <w:sz w:val="20"/>
                <w:szCs w:val="20"/>
                <w:lang w:val="en-US"/>
              </w:rPr>
              <w:t xml:space="preserve">dosennya untuk kegiata-kegiatan pelatihan yang bermanfaat. </w:t>
            </w: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8</w:t>
            </w:r>
          </w:p>
        </w:tc>
        <w:tc>
          <w:tcPr>
            <w:tcW w:w="1686" w:type="dxa"/>
            <w:tcBorders>
              <w:top w:val="single" w:sz="4" w:space="0" w:color="auto"/>
              <w:left w:val="single" w:sz="4" w:space="0" w:color="auto"/>
              <w:bottom w:val="single" w:sz="4" w:space="0" w:color="auto"/>
              <w:right w:val="single" w:sz="4" w:space="0" w:color="auto"/>
            </w:tcBorders>
          </w:tcPr>
          <w:p w:rsidR="00615B37" w:rsidRPr="003349F3" w:rsidRDefault="00615B37" w:rsidP="003349F3">
            <w:pPr>
              <w:pStyle w:val="ListParagraph"/>
              <w:ind w:left="0"/>
              <w:rPr>
                <w:rFonts w:cstheme="minorHAnsi"/>
                <w:b/>
                <w:sz w:val="20"/>
                <w:szCs w:val="20"/>
                <w:lang w:val="en-US"/>
              </w:rPr>
            </w:pPr>
          </w:p>
          <w:p w:rsidR="00BE0CDF" w:rsidRPr="003349F3" w:rsidRDefault="00BE0CDF" w:rsidP="003349F3">
            <w:pPr>
              <w:pStyle w:val="ListParagraph"/>
              <w:ind w:left="0"/>
              <w:rPr>
                <w:rFonts w:cstheme="minorHAnsi"/>
                <w:b/>
                <w:sz w:val="20"/>
                <w:szCs w:val="20"/>
              </w:rPr>
            </w:pPr>
            <w:r w:rsidRPr="003349F3">
              <w:rPr>
                <w:rFonts w:cstheme="minorHAnsi"/>
                <w:b/>
                <w:sz w:val="20"/>
                <w:szCs w:val="20"/>
              </w:rPr>
              <w:t>Program studi lanjut</w:t>
            </w:r>
          </w:p>
        </w:tc>
        <w:tc>
          <w:tcPr>
            <w:tcW w:w="3574" w:type="dxa"/>
            <w:tcBorders>
              <w:top w:val="single" w:sz="4" w:space="0" w:color="auto"/>
              <w:left w:val="single" w:sz="4" w:space="0" w:color="auto"/>
              <w:bottom w:val="single" w:sz="4" w:space="0" w:color="auto"/>
              <w:right w:val="single" w:sz="4" w:space="0" w:color="auto"/>
            </w:tcBorders>
          </w:tcPr>
          <w:p w:rsidR="00615B37" w:rsidRPr="003349F3" w:rsidRDefault="00615B37" w:rsidP="003349F3">
            <w:pPr>
              <w:pStyle w:val="ListParagraph"/>
              <w:ind w:left="0"/>
              <w:rPr>
                <w:rFonts w:cstheme="minorHAnsi"/>
                <w:sz w:val="20"/>
                <w:szCs w:val="20"/>
                <w:lang w:val="en-US"/>
              </w:rPr>
            </w:pPr>
          </w:p>
          <w:p w:rsidR="00BE0CDF" w:rsidRPr="003349F3" w:rsidRDefault="00745DBC" w:rsidP="003349F3">
            <w:pPr>
              <w:pStyle w:val="ListParagraph"/>
              <w:ind w:left="0"/>
              <w:rPr>
                <w:rFonts w:cstheme="minorHAnsi"/>
                <w:sz w:val="20"/>
                <w:szCs w:val="20"/>
              </w:rPr>
            </w:pPr>
            <w:r w:rsidRPr="003349F3">
              <w:rPr>
                <w:rFonts w:cstheme="minorHAnsi"/>
                <w:sz w:val="20"/>
                <w:szCs w:val="20"/>
                <w:lang w:val="en-US"/>
              </w:rPr>
              <w:t xml:space="preserve">Pimpinan sangat mendukung </w:t>
            </w:r>
            <w:r w:rsidR="00CD6CA5" w:rsidRPr="003349F3">
              <w:rPr>
                <w:rFonts w:cstheme="minorHAnsi"/>
                <w:sz w:val="20"/>
                <w:szCs w:val="20"/>
                <w:lang w:val="en-US"/>
              </w:rPr>
              <w:t xml:space="preserve">para dosen untuk memperluas wawasannya dengan mengikuti jenjang studi tingkat lanjut. </w:t>
            </w:r>
          </w:p>
        </w:tc>
        <w:tc>
          <w:tcPr>
            <w:tcW w:w="3800" w:type="dxa"/>
            <w:tcBorders>
              <w:top w:val="single" w:sz="4" w:space="0" w:color="auto"/>
              <w:left w:val="single" w:sz="4" w:space="0" w:color="auto"/>
              <w:bottom w:val="single" w:sz="4" w:space="0" w:color="auto"/>
              <w:right w:val="single" w:sz="4" w:space="0" w:color="auto"/>
            </w:tcBorders>
          </w:tcPr>
          <w:p w:rsidR="00CD6CA5" w:rsidRPr="003349F3" w:rsidRDefault="00CD6CA5" w:rsidP="003349F3">
            <w:pPr>
              <w:pStyle w:val="ListParagraph"/>
              <w:ind w:left="0"/>
              <w:rPr>
                <w:rFonts w:cstheme="minorHAnsi"/>
                <w:sz w:val="20"/>
                <w:szCs w:val="20"/>
                <w:lang w:val="en-US"/>
              </w:rPr>
            </w:pPr>
          </w:p>
          <w:p w:rsidR="00BE0CDF" w:rsidRPr="003349F3" w:rsidRDefault="00CD6CA5" w:rsidP="003349F3">
            <w:pPr>
              <w:pStyle w:val="ListParagraph"/>
              <w:ind w:left="0"/>
              <w:rPr>
                <w:rFonts w:cstheme="minorHAnsi"/>
                <w:sz w:val="20"/>
                <w:szCs w:val="20"/>
              </w:rPr>
            </w:pPr>
            <w:r w:rsidRPr="003349F3">
              <w:rPr>
                <w:rFonts w:cstheme="minorHAnsi"/>
                <w:sz w:val="20"/>
                <w:szCs w:val="20"/>
                <w:lang w:val="en-US"/>
              </w:rPr>
              <w:t xml:space="preserve">Institusi dan program studi membuka kesempatan dan memberi dukungan bagi dosen yang ingin menempung jenjang studi dotor atau posdoktoral.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spacing w:before="120" w:after="120"/>
              <w:ind w:left="0"/>
              <w:rPr>
                <w:rFonts w:cstheme="minorHAnsi"/>
                <w:sz w:val="20"/>
                <w:szCs w:val="20"/>
                <w:lang w:val="en-US"/>
              </w:rPr>
            </w:pPr>
          </w:p>
          <w:p w:rsidR="00CD6CA5" w:rsidRPr="003349F3" w:rsidRDefault="009A29A6" w:rsidP="003349F3">
            <w:pPr>
              <w:pStyle w:val="ListParagraph"/>
              <w:spacing w:before="120" w:after="120"/>
              <w:ind w:left="0"/>
              <w:rPr>
                <w:rFonts w:cstheme="minorHAnsi"/>
                <w:sz w:val="20"/>
                <w:szCs w:val="20"/>
                <w:lang w:val="en-US"/>
              </w:rPr>
            </w:pPr>
            <w:r w:rsidRPr="003349F3">
              <w:rPr>
                <w:rFonts w:cstheme="minorHAnsi"/>
                <w:sz w:val="20"/>
                <w:szCs w:val="20"/>
                <w:lang w:val="en-US"/>
              </w:rPr>
              <w:t>Program studi IQT perlu memotivasi dosen</w:t>
            </w:r>
            <w:r w:rsidR="00331318" w:rsidRPr="003349F3">
              <w:rPr>
                <w:rFonts w:cstheme="minorHAnsi"/>
                <w:sz w:val="20"/>
                <w:szCs w:val="20"/>
                <w:lang w:val="en-US"/>
              </w:rPr>
              <w:t xml:space="preserve"> yang dimilikinya agar tidak merasa pada zona nyaman dalam </w:t>
            </w:r>
            <w:r w:rsidR="00313CED" w:rsidRPr="003349F3">
              <w:rPr>
                <w:rFonts w:cstheme="minorHAnsi"/>
                <w:sz w:val="20"/>
                <w:szCs w:val="20"/>
                <w:lang w:val="en-US"/>
              </w:rPr>
              <w:t xml:space="preserve">status kependidikan </w:t>
            </w:r>
            <w:r w:rsidR="00331318" w:rsidRPr="003349F3">
              <w:rPr>
                <w:rFonts w:cstheme="minorHAnsi"/>
                <w:sz w:val="20"/>
                <w:szCs w:val="20"/>
                <w:lang w:val="en-US"/>
              </w:rPr>
              <w:t xml:space="preserve">yang tetap sama dari tahun ke tahun agar </w:t>
            </w:r>
            <w:r w:rsidR="00331318" w:rsidRPr="003349F3">
              <w:rPr>
                <w:rFonts w:cstheme="minorHAnsi"/>
                <w:sz w:val="20"/>
                <w:szCs w:val="20"/>
                <w:lang w:val="en-US"/>
              </w:rPr>
              <w:lastRenderedPageBreak/>
              <w:t xml:space="preserve">terjadi peningkatan kualitas. </w:t>
            </w: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9</w:t>
            </w:r>
          </w:p>
        </w:tc>
        <w:tc>
          <w:tcPr>
            <w:tcW w:w="168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ind w:left="0"/>
              <w:rPr>
                <w:rFonts w:cstheme="minorHAnsi"/>
                <w:b/>
                <w:sz w:val="20"/>
                <w:szCs w:val="20"/>
              </w:rPr>
            </w:pPr>
            <w:r w:rsidRPr="003349F3">
              <w:rPr>
                <w:rFonts w:cstheme="minorHAnsi"/>
                <w:sz w:val="20"/>
                <w:szCs w:val="20"/>
              </w:rPr>
              <w:t>Keterlibatan akademisi dalam regulasi di pemerintahan</w:t>
            </w:r>
          </w:p>
        </w:tc>
        <w:tc>
          <w:tcPr>
            <w:tcW w:w="3574" w:type="dxa"/>
            <w:tcBorders>
              <w:top w:val="single" w:sz="4" w:space="0" w:color="auto"/>
              <w:left w:val="single" w:sz="4" w:space="0" w:color="auto"/>
              <w:bottom w:val="single" w:sz="4" w:space="0" w:color="auto"/>
              <w:right w:val="single" w:sz="4" w:space="0" w:color="auto"/>
            </w:tcBorders>
          </w:tcPr>
          <w:p w:rsidR="00BE0CDF" w:rsidRPr="003349F3" w:rsidRDefault="00772401" w:rsidP="003349F3">
            <w:pPr>
              <w:pStyle w:val="ListParagraph"/>
              <w:ind w:left="0"/>
              <w:rPr>
                <w:rFonts w:cstheme="minorHAnsi"/>
                <w:sz w:val="20"/>
                <w:szCs w:val="20"/>
              </w:rPr>
            </w:pPr>
            <w:r w:rsidRPr="003349F3">
              <w:rPr>
                <w:rFonts w:cstheme="minorHAnsi"/>
                <w:sz w:val="20"/>
                <w:szCs w:val="20"/>
                <w:lang w:val="en-US"/>
              </w:rPr>
              <w:t xml:space="preserve">Program studi IQT belum memiliki dosen yang daoat terlibat dalam kegiatan penyusunan regulasi di pemerintahan.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772401" w:rsidP="003349F3">
            <w:pPr>
              <w:pStyle w:val="ListParagraph"/>
              <w:ind w:left="0"/>
              <w:rPr>
                <w:rFonts w:cstheme="minorHAnsi"/>
                <w:sz w:val="20"/>
                <w:szCs w:val="20"/>
              </w:rPr>
            </w:pPr>
            <w:r w:rsidRPr="003349F3">
              <w:rPr>
                <w:rFonts w:cstheme="minorHAnsi"/>
                <w:sz w:val="20"/>
                <w:szCs w:val="20"/>
                <w:lang w:val="en-US"/>
              </w:rPr>
              <w:t xml:space="preserve">Program studi IQT memerlukan </w:t>
            </w:r>
            <w:r w:rsidR="009473EA" w:rsidRPr="003349F3">
              <w:rPr>
                <w:rFonts w:cstheme="minorHAnsi"/>
                <w:sz w:val="20"/>
                <w:szCs w:val="20"/>
                <w:lang w:val="en-US"/>
              </w:rPr>
              <w:t>pen</w:t>
            </w:r>
            <w:r w:rsidR="00E202A9" w:rsidRPr="003349F3">
              <w:rPr>
                <w:rFonts w:cstheme="minorHAnsi"/>
                <w:sz w:val="20"/>
                <w:szCs w:val="20"/>
                <w:lang w:val="en-US"/>
              </w:rPr>
              <w:t>a</w:t>
            </w:r>
            <w:r w:rsidR="009473EA" w:rsidRPr="003349F3">
              <w:rPr>
                <w:rFonts w:cstheme="minorHAnsi"/>
                <w:sz w:val="20"/>
                <w:szCs w:val="20"/>
                <w:lang w:val="en-US"/>
              </w:rPr>
              <w:t>mbahan dosen yang berminat dalam melakukan keterlibatan dengan</w:t>
            </w:r>
            <w:r w:rsidR="00B71FA1" w:rsidRPr="003349F3">
              <w:rPr>
                <w:rFonts w:cstheme="minorHAnsi"/>
                <w:sz w:val="20"/>
                <w:szCs w:val="20"/>
                <w:lang w:val="en-US"/>
              </w:rPr>
              <w:t xml:space="preserve"> bidang </w:t>
            </w:r>
            <w:r w:rsidR="009473EA" w:rsidRPr="003349F3">
              <w:rPr>
                <w:rFonts w:cstheme="minorHAnsi"/>
                <w:sz w:val="20"/>
                <w:szCs w:val="20"/>
                <w:lang w:val="en-US"/>
              </w:rPr>
              <w:t xml:space="preserve"> </w:t>
            </w:r>
            <w:r w:rsidR="00B71FA1" w:rsidRPr="003349F3">
              <w:rPr>
                <w:rFonts w:cstheme="minorHAnsi"/>
                <w:sz w:val="20"/>
                <w:szCs w:val="20"/>
                <w:lang w:val="en-US"/>
              </w:rPr>
              <w:t>ke</w:t>
            </w:r>
            <w:r w:rsidR="009473EA" w:rsidRPr="003349F3">
              <w:rPr>
                <w:rFonts w:cstheme="minorHAnsi"/>
                <w:sz w:val="20"/>
                <w:szCs w:val="20"/>
                <w:lang w:val="en-US"/>
              </w:rPr>
              <w:t>pemerintah</w:t>
            </w:r>
            <w:r w:rsidR="00B71FA1" w:rsidRPr="003349F3">
              <w:rPr>
                <w:rFonts w:cstheme="minorHAnsi"/>
                <w:sz w:val="20"/>
                <w:szCs w:val="20"/>
                <w:lang w:val="en-US"/>
              </w:rPr>
              <w:t>an</w:t>
            </w:r>
            <w:r w:rsidR="009473EA"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BF0C21"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dalam jangka panjang membutuhkan kebijakan untuk merekrut dosen dan melakukan penilaian kredit bagi dosen yang terlibat dengan penyusunan peraturan kepemerintahan. </w:t>
            </w: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10</w:t>
            </w:r>
          </w:p>
        </w:tc>
        <w:tc>
          <w:tcPr>
            <w:tcW w:w="1686" w:type="dxa"/>
            <w:tcBorders>
              <w:top w:val="single" w:sz="4" w:space="0" w:color="auto"/>
              <w:left w:val="single" w:sz="4" w:space="0" w:color="auto"/>
              <w:bottom w:val="single" w:sz="4" w:space="0" w:color="auto"/>
              <w:right w:val="single" w:sz="4" w:space="0" w:color="auto"/>
            </w:tcBorders>
          </w:tcPr>
          <w:p w:rsidR="00A90B7E" w:rsidRPr="003349F3" w:rsidRDefault="00A90B7E" w:rsidP="003349F3">
            <w:pPr>
              <w:pStyle w:val="ListParagraph"/>
              <w:ind w:left="0"/>
              <w:rPr>
                <w:rFonts w:cstheme="minorHAnsi"/>
                <w:sz w:val="20"/>
                <w:szCs w:val="20"/>
                <w:lang w:val="en-US"/>
              </w:rPr>
            </w:pPr>
          </w:p>
          <w:p w:rsidR="00BE0CDF" w:rsidRPr="003349F3" w:rsidRDefault="00BE0CDF" w:rsidP="003349F3">
            <w:pPr>
              <w:pStyle w:val="ListParagraph"/>
              <w:ind w:left="0"/>
              <w:rPr>
                <w:rFonts w:cstheme="minorHAnsi"/>
                <w:b/>
                <w:sz w:val="20"/>
                <w:szCs w:val="20"/>
              </w:rPr>
            </w:pPr>
            <w:r w:rsidRPr="003349F3">
              <w:rPr>
                <w:rFonts w:cstheme="minorHAnsi"/>
                <w:sz w:val="20"/>
                <w:szCs w:val="20"/>
              </w:rPr>
              <w:t>Rasio dosen tetap program studi</w:t>
            </w:r>
          </w:p>
        </w:tc>
        <w:tc>
          <w:tcPr>
            <w:tcW w:w="3574" w:type="dxa"/>
            <w:tcBorders>
              <w:top w:val="single" w:sz="4" w:space="0" w:color="auto"/>
              <w:left w:val="single" w:sz="4" w:space="0" w:color="auto"/>
              <w:bottom w:val="single" w:sz="4" w:space="0" w:color="auto"/>
              <w:right w:val="single" w:sz="4" w:space="0" w:color="auto"/>
            </w:tcBorders>
          </w:tcPr>
          <w:p w:rsidR="00A90B7E" w:rsidRPr="003349F3" w:rsidRDefault="00A90B7E" w:rsidP="003349F3">
            <w:pPr>
              <w:pStyle w:val="ListParagraph"/>
              <w:ind w:left="0"/>
              <w:rPr>
                <w:rFonts w:cstheme="minorHAnsi"/>
                <w:sz w:val="20"/>
                <w:szCs w:val="20"/>
                <w:lang w:val="en-US"/>
              </w:rPr>
            </w:pPr>
          </w:p>
          <w:p w:rsidR="00BE0CDF" w:rsidRPr="003349F3" w:rsidRDefault="00BE0CDF" w:rsidP="003349F3">
            <w:pPr>
              <w:pStyle w:val="ListParagraph"/>
              <w:ind w:left="0"/>
              <w:rPr>
                <w:rFonts w:cstheme="minorHAnsi"/>
                <w:sz w:val="20"/>
                <w:szCs w:val="20"/>
                <w:lang w:val="en-US"/>
              </w:rPr>
            </w:pPr>
            <w:r w:rsidRPr="003349F3">
              <w:rPr>
                <w:rFonts w:cstheme="minorHAnsi"/>
                <w:sz w:val="20"/>
                <w:szCs w:val="20"/>
              </w:rPr>
              <w:t xml:space="preserve">Jumlah dosen </w:t>
            </w:r>
            <w:r w:rsidR="00FA60D2" w:rsidRPr="003349F3">
              <w:rPr>
                <w:rFonts w:cstheme="minorHAnsi"/>
                <w:sz w:val="20"/>
                <w:szCs w:val="20"/>
                <w:lang w:val="en-US"/>
              </w:rPr>
              <w:t xml:space="preserve">di program studi IQT </w:t>
            </w:r>
            <w:r w:rsidRPr="003349F3">
              <w:rPr>
                <w:rFonts w:cstheme="minorHAnsi"/>
                <w:sz w:val="20"/>
                <w:szCs w:val="20"/>
              </w:rPr>
              <w:t>terpenuhi dengan baik</w:t>
            </w:r>
            <w:r w:rsidR="00FA60D2" w:rsidRPr="003349F3">
              <w:rPr>
                <w:rFonts w:cstheme="minorHAnsi"/>
                <w:sz w:val="20"/>
                <w:szCs w:val="20"/>
                <w:lang w:val="en-US"/>
              </w:rPr>
              <w:t xml:space="preserve">, yaitu 6 orang. </w:t>
            </w:r>
          </w:p>
        </w:tc>
        <w:tc>
          <w:tcPr>
            <w:tcW w:w="3800" w:type="dxa"/>
            <w:tcBorders>
              <w:top w:val="single" w:sz="4" w:space="0" w:color="auto"/>
              <w:left w:val="single" w:sz="4" w:space="0" w:color="auto"/>
              <w:bottom w:val="single" w:sz="4" w:space="0" w:color="auto"/>
              <w:right w:val="single" w:sz="4" w:space="0" w:color="auto"/>
            </w:tcBorders>
          </w:tcPr>
          <w:p w:rsidR="00A90B7E" w:rsidRPr="003349F3" w:rsidRDefault="00A90B7E" w:rsidP="003349F3">
            <w:pPr>
              <w:pStyle w:val="ListParagraph"/>
              <w:ind w:left="0"/>
              <w:rPr>
                <w:rFonts w:cstheme="minorHAnsi"/>
                <w:sz w:val="20"/>
                <w:szCs w:val="20"/>
                <w:lang w:val="en-US"/>
              </w:rPr>
            </w:pPr>
          </w:p>
          <w:p w:rsidR="00BE0CDF" w:rsidRPr="003349F3" w:rsidRDefault="00BE0CDF" w:rsidP="003349F3">
            <w:pPr>
              <w:pStyle w:val="ListParagraph"/>
              <w:ind w:left="0"/>
              <w:rPr>
                <w:rFonts w:cstheme="minorHAnsi"/>
                <w:sz w:val="20"/>
                <w:szCs w:val="20"/>
                <w:lang w:val="en-US"/>
              </w:rPr>
            </w:pPr>
            <w:r w:rsidRPr="003349F3">
              <w:rPr>
                <w:rFonts w:cstheme="minorHAnsi"/>
                <w:sz w:val="20"/>
                <w:szCs w:val="20"/>
              </w:rPr>
              <w:t xml:space="preserve">Menambah </w:t>
            </w:r>
            <w:r w:rsidR="00C02AEA" w:rsidRPr="003349F3">
              <w:rPr>
                <w:rFonts w:cstheme="minorHAnsi"/>
                <w:sz w:val="20"/>
                <w:szCs w:val="20"/>
                <w:lang w:val="en-US"/>
              </w:rPr>
              <w:t>jumlah</w:t>
            </w:r>
            <w:r w:rsidRPr="003349F3">
              <w:rPr>
                <w:rFonts w:cstheme="minorHAnsi"/>
                <w:sz w:val="20"/>
                <w:szCs w:val="20"/>
              </w:rPr>
              <w:t xml:space="preserve"> dosen tetap program studi</w:t>
            </w:r>
            <w:r w:rsidR="006E3DF5" w:rsidRPr="003349F3">
              <w:rPr>
                <w:rFonts w:cstheme="minorHAnsi"/>
                <w:sz w:val="20"/>
                <w:szCs w:val="20"/>
                <w:lang w:val="en-US"/>
              </w:rPr>
              <w:t xml:space="preserve"> IQT </w:t>
            </w:r>
            <w:r w:rsidRPr="003349F3">
              <w:rPr>
                <w:rFonts w:cstheme="minorHAnsi"/>
                <w:sz w:val="20"/>
                <w:szCs w:val="20"/>
              </w:rPr>
              <w:t>agar</w:t>
            </w:r>
            <w:r w:rsidR="006E3DF5" w:rsidRPr="003349F3">
              <w:rPr>
                <w:rFonts w:cstheme="minorHAnsi"/>
                <w:sz w:val="20"/>
                <w:szCs w:val="20"/>
                <w:lang w:val="en-US"/>
              </w:rPr>
              <w:t xml:space="preserve"> proses transfer ilmu dapat lebih mudah dilakukan karena tenaga yang tersedia dalam pengajaran</w:t>
            </w:r>
            <w:r w:rsidRPr="003349F3">
              <w:rPr>
                <w:rFonts w:cstheme="minorHAnsi"/>
                <w:sz w:val="20"/>
                <w:szCs w:val="20"/>
              </w:rPr>
              <w:t xml:space="preserve"> dapat lebih maksimal</w:t>
            </w:r>
            <w:r w:rsidR="00D84CED"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spacing w:before="120" w:after="120"/>
              <w:ind w:left="0"/>
              <w:rPr>
                <w:rFonts w:cstheme="minorHAnsi"/>
                <w:sz w:val="20"/>
                <w:szCs w:val="20"/>
                <w:lang w:val="en-US"/>
              </w:rPr>
            </w:pPr>
          </w:p>
          <w:p w:rsidR="00D13E5C" w:rsidRPr="003349F3" w:rsidRDefault="00DB6EDA"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w:t>
            </w:r>
            <w:r w:rsidR="00753314" w:rsidRPr="003349F3">
              <w:rPr>
                <w:rFonts w:cstheme="minorHAnsi"/>
                <w:sz w:val="20"/>
                <w:szCs w:val="20"/>
                <w:lang w:val="en-US"/>
              </w:rPr>
              <w:t xml:space="preserve">memiliki 6 orang dosen tetap. Untuk memaksimalkan </w:t>
            </w:r>
            <w:r w:rsidR="00C153EB" w:rsidRPr="003349F3">
              <w:rPr>
                <w:rFonts w:cstheme="minorHAnsi"/>
                <w:sz w:val="20"/>
                <w:szCs w:val="20"/>
                <w:lang w:val="en-US"/>
              </w:rPr>
              <w:t xml:space="preserve">kinerja program studi, </w:t>
            </w:r>
            <w:r w:rsidR="003B5F60" w:rsidRPr="003349F3">
              <w:rPr>
                <w:rFonts w:cstheme="minorHAnsi"/>
                <w:sz w:val="20"/>
                <w:szCs w:val="20"/>
                <w:lang w:val="en-US"/>
              </w:rPr>
              <w:t xml:space="preserve">jumlah dosen perlu ditingkatkan dengan menambah tenaga honorer dan tenaga dosen tetap. </w:t>
            </w: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11</w:t>
            </w:r>
          </w:p>
        </w:tc>
        <w:tc>
          <w:tcPr>
            <w:tcW w:w="168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ind w:left="0"/>
              <w:rPr>
                <w:rFonts w:cstheme="minorHAnsi"/>
                <w:b/>
                <w:sz w:val="20"/>
                <w:szCs w:val="20"/>
              </w:rPr>
            </w:pPr>
            <w:r w:rsidRPr="003349F3">
              <w:rPr>
                <w:rFonts w:cstheme="minorHAnsi"/>
                <w:sz w:val="20"/>
                <w:szCs w:val="20"/>
              </w:rPr>
              <w:t>Rasio jumlah dosen dengan jumlah mahasiswa</w:t>
            </w:r>
          </w:p>
        </w:tc>
        <w:tc>
          <w:tcPr>
            <w:tcW w:w="3574" w:type="dxa"/>
            <w:tcBorders>
              <w:top w:val="single" w:sz="4" w:space="0" w:color="auto"/>
              <w:left w:val="single" w:sz="4" w:space="0" w:color="auto"/>
              <w:bottom w:val="single" w:sz="4" w:space="0" w:color="auto"/>
              <w:right w:val="single" w:sz="4" w:space="0" w:color="auto"/>
            </w:tcBorders>
          </w:tcPr>
          <w:p w:rsidR="00BE0CDF" w:rsidRPr="003349F3" w:rsidRDefault="00042B78" w:rsidP="003349F3">
            <w:pPr>
              <w:pStyle w:val="ListParagraph"/>
              <w:ind w:left="0"/>
              <w:rPr>
                <w:rFonts w:cstheme="minorHAnsi"/>
                <w:sz w:val="20"/>
                <w:szCs w:val="20"/>
              </w:rPr>
            </w:pPr>
            <w:r w:rsidRPr="003349F3">
              <w:rPr>
                <w:rFonts w:cstheme="minorHAnsi"/>
                <w:sz w:val="20"/>
                <w:szCs w:val="20"/>
                <w:lang w:val="en-US"/>
              </w:rPr>
              <w:t xml:space="preserve">Jumlah dosen tetap di prodi ialah 6 orang dosen. Untuk  jumlah mahasiswa ialah 146 orang. Dengan demikian, dosen di program studi IQT berbanding dengan mahasiswa berbanding 1:24.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C00261" w:rsidP="003349F3">
            <w:pPr>
              <w:pStyle w:val="ListParagraph"/>
              <w:ind w:left="0"/>
              <w:rPr>
                <w:rFonts w:cstheme="minorHAnsi"/>
                <w:sz w:val="20"/>
                <w:szCs w:val="20"/>
              </w:rPr>
            </w:pPr>
            <w:r w:rsidRPr="003349F3">
              <w:rPr>
                <w:rFonts w:cstheme="minorHAnsi"/>
                <w:sz w:val="20"/>
                <w:szCs w:val="20"/>
                <w:lang w:val="en-US"/>
              </w:rPr>
              <w:t xml:space="preserve">Program studi akan memiliki kinerja yang lebih baik jika menambah rasio dosen tetap program studi. Hal ini diperlukan agar jumlah mahasiswa menjadi berbanding seimbang dengan jumlah dosen yang tersedia.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FA762F"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Dosen </w:t>
            </w:r>
            <w:r w:rsidR="00C25863" w:rsidRPr="003349F3">
              <w:rPr>
                <w:rFonts w:cstheme="minorHAnsi"/>
                <w:sz w:val="20"/>
                <w:szCs w:val="20"/>
                <w:lang w:val="en-US"/>
              </w:rPr>
              <w:t xml:space="preserve">tetap IQT yang berjumlah enam orang kadangkala dibantu oleh dosen honorer yang ditambahkan oleh bagian internal program studi. Hal ini diberlakukan agar jikalau dosen tetap sedang memiliki keperluan yang tidak terduga, dosen honorer dapat membantu menggantikan peran dosen tetap sementara waktu. </w:t>
            </w: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12</w:t>
            </w:r>
          </w:p>
        </w:tc>
        <w:tc>
          <w:tcPr>
            <w:tcW w:w="168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ind w:left="0"/>
              <w:rPr>
                <w:rFonts w:cstheme="minorHAnsi"/>
                <w:b/>
                <w:sz w:val="20"/>
                <w:szCs w:val="20"/>
              </w:rPr>
            </w:pPr>
            <w:r w:rsidRPr="003349F3">
              <w:rPr>
                <w:rFonts w:cstheme="minorHAnsi"/>
                <w:sz w:val="20"/>
                <w:szCs w:val="20"/>
              </w:rPr>
              <w:t>Tenaga kependidikan khusus</w:t>
            </w:r>
          </w:p>
        </w:tc>
        <w:tc>
          <w:tcPr>
            <w:tcW w:w="3574" w:type="dxa"/>
            <w:tcBorders>
              <w:top w:val="single" w:sz="4" w:space="0" w:color="auto"/>
              <w:left w:val="single" w:sz="4" w:space="0" w:color="auto"/>
              <w:bottom w:val="single" w:sz="4" w:space="0" w:color="auto"/>
              <w:right w:val="single" w:sz="4" w:space="0" w:color="auto"/>
            </w:tcBorders>
          </w:tcPr>
          <w:p w:rsidR="00BE0CDF" w:rsidRPr="003349F3" w:rsidRDefault="005B7363" w:rsidP="003349F3">
            <w:pPr>
              <w:pStyle w:val="ListParagraph"/>
              <w:ind w:left="0"/>
              <w:rPr>
                <w:rFonts w:cstheme="minorHAnsi"/>
                <w:sz w:val="20"/>
                <w:szCs w:val="20"/>
              </w:rPr>
            </w:pPr>
            <w:r w:rsidRPr="003349F3">
              <w:rPr>
                <w:rFonts w:cstheme="minorHAnsi"/>
                <w:sz w:val="20"/>
                <w:szCs w:val="20"/>
                <w:lang w:val="en-US"/>
              </w:rPr>
              <w:t xml:space="preserve">Tenaga kependidikan seperti laboran dan pustakawan dimiliki oleh fakultas yang berintegrasi dengan kampus IAIN. </w:t>
            </w:r>
            <w:r w:rsidR="0011761A" w:rsidRPr="003349F3">
              <w:rPr>
                <w:rFonts w:cstheme="minorHAnsi"/>
                <w:sz w:val="20"/>
                <w:szCs w:val="20"/>
                <w:lang w:val="en-US"/>
              </w:rPr>
              <w:t xml:space="preserve">Laboran konseling memiliki dua orang tenaga laboran. Perpustakaan memiliki 10 tenaga tetap pustakawan. Kampus IAIN juga memiliki beberapa orang tenaga medis dan teknisi yang berhubungan dengan IT.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B16AF6" w:rsidP="003349F3">
            <w:pPr>
              <w:pStyle w:val="ListParagraph"/>
              <w:ind w:left="0"/>
              <w:rPr>
                <w:rFonts w:cstheme="minorHAnsi"/>
                <w:sz w:val="20"/>
                <w:szCs w:val="20"/>
              </w:rPr>
            </w:pPr>
            <w:r w:rsidRPr="003349F3">
              <w:rPr>
                <w:rFonts w:cstheme="minorHAnsi"/>
                <w:sz w:val="20"/>
                <w:szCs w:val="20"/>
                <w:lang w:val="en-US"/>
              </w:rPr>
              <w:t xml:space="preserve">Dalam jangka panjang, tenaga kependidikan memerlukan pelatihan dan studi tingkat lanjut untuk memperkaya kemampuannya dan mengasah kemampuannya dalam kompetensi yang dimiliki olehnya. .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625076"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berintegrasi dengan tenaga kependidikan khusus yang dimiliki oleh kampus untuk memperlancar kegiatan dan kinerjanya. </w:t>
            </w: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13</w:t>
            </w:r>
          </w:p>
        </w:tc>
        <w:tc>
          <w:tcPr>
            <w:tcW w:w="168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ind w:left="0"/>
              <w:rPr>
                <w:rFonts w:cstheme="minorHAnsi"/>
                <w:b/>
                <w:sz w:val="20"/>
                <w:szCs w:val="20"/>
              </w:rPr>
            </w:pPr>
            <w:r w:rsidRPr="003349F3">
              <w:rPr>
                <w:rFonts w:cstheme="minorHAnsi"/>
                <w:sz w:val="20"/>
                <w:szCs w:val="20"/>
              </w:rPr>
              <w:t>Kepangkatan dosen</w:t>
            </w:r>
          </w:p>
        </w:tc>
        <w:tc>
          <w:tcPr>
            <w:tcW w:w="3574" w:type="dxa"/>
            <w:tcBorders>
              <w:top w:val="single" w:sz="4" w:space="0" w:color="auto"/>
              <w:left w:val="single" w:sz="4" w:space="0" w:color="auto"/>
              <w:bottom w:val="single" w:sz="4" w:space="0" w:color="auto"/>
              <w:right w:val="single" w:sz="4" w:space="0" w:color="auto"/>
            </w:tcBorders>
          </w:tcPr>
          <w:p w:rsidR="00BE0CDF" w:rsidRPr="003349F3" w:rsidRDefault="00651012" w:rsidP="003349F3">
            <w:pPr>
              <w:pStyle w:val="ListParagraph"/>
              <w:ind w:left="0"/>
              <w:rPr>
                <w:rFonts w:cstheme="minorHAnsi"/>
                <w:sz w:val="20"/>
                <w:szCs w:val="20"/>
                <w:lang w:val="en-US"/>
              </w:rPr>
            </w:pPr>
            <w:r w:rsidRPr="003349F3">
              <w:rPr>
                <w:rFonts w:cstheme="minorHAnsi"/>
                <w:sz w:val="20"/>
                <w:szCs w:val="20"/>
                <w:lang w:val="en-US"/>
              </w:rPr>
              <w:t xml:space="preserve">Beberapa orang dosen memiliki kesesuaian antara pangkat dan masa kerja. Beberapa orang dosen lainnya juga memiliki </w:t>
            </w:r>
            <w:r w:rsidR="00BE0CDF" w:rsidRPr="003349F3">
              <w:rPr>
                <w:rFonts w:cstheme="minorHAnsi"/>
                <w:sz w:val="20"/>
                <w:szCs w:val="20"/>
              </w:rPr>
              <w:t xml:space="preserve">memiliki ketidaksesuaian antara </w:t>
            </w:r>
            <w:r w:rsidR="00BE0CDF" w:rsidRPr="003349F3">
              <w:rPr>
                <w:rFonts w:cstheme="minorHAnsi"/>
                <w:sz w:val="20"/>
                <w:szCs w:val="20"/>
              </w:rPr>
              <w:lastRenderedPageBreak/>
              <w:t>pangkat dan masa kerja</w:t>
            </w:r>
            <w:r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651012" w:rsidP="003349F3">
            <w:pPr>
              <w:pStyle w:val="ListParagraph"/>
              <w:ind w:left="0"/>
              <w:rPr>
                <w:rFonts w:cstheme="minorHAnsi"/>
                <w:sz w:val="20"/>
                <w:szCs w:val="20"/>
                <w:lang w:val="en-US"/>
              </w:rPr>
            </w:pPr>
            <w:r w:rsidRPr="003349F3">
              <w:rPr>
                <w:rFonts w:cstheme="minorHAnsi"/>
                <w:sz w:val="20"/>
                <w:szCs w:val="20"/>
                <w:lang w:val="en-US"/>
              </w:rPr>
              <w:lastRenderedPageBreak/>
              <w:t xml:space="preserve">Dosen yang memiliki ketidaksesuaian antara pangkat dan masa kerja dihimbau </w:t>
            </w:r>
            <w:r w:rsidR="00BE0CDF" w:rsidRPr="003349F3">
              <w:rPr>
                <w:rFonts w:cstheme="minorHAnsi"/>
                <w:sz w:val="20"/>
                <w:szCs w:val="20"/>
              </w:rPr>
              <w:t>untuk mengurus kenaikan pangkat</w:t>
            </w:r>
            <w:r w:rsidRPr="003349F3">
              <w:rPr>
                <w:rFonts w:cstheme="minorHAnsi"/>
                <w:sz w:val="20"/>
                <w:szCs w:val="20"/>
                <w:lang w:val="en-US"/>
              </w:rPr>
              <w:t xml:space="preserve">. Dosen tersebut dapat diberikan </w:t>
            </w:r>
            <w:r w:rsidR="00BE0CDF" w:rsidRPr="003349F3">
              <w:rPr>
                <w:rFonts w:cstheme="minorHAnsi"/>
                <w:sz w:val="20"/>
                <w:szCs w:val="20"/>
              </w:rPr>
              <w:t xml:space="preserve">bimbingan </w:t>
            </w:r>
            <w:r w:rsidRPr="003349F3">
              <w:rPr>
                <w:rFonts w:cstheme="minorHAnsi"/>
                <w:sz w:val="20"/>
                <w:szCs w:val="20"/>
                <w:lang w:val="en-US"/>
              </w:rPr>
              <w:t xml:space="preserve">oleh </w:t>
            </w:r>
            <w:r w:rsidRPr="003349F3">
              <w:rPr>
                <w:rFonts w:cstheme="minorHAnsi"/>
                <w:sz w:val="20"/>
                <w:szCs w:val="20"/>
                <w:lang w:val="en-US"/>
              </w:rPr>
              <w:lastRenderedPageBreak/>
              <w:t xml:space="preserve">kampus.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651012" w:rsidP="003349F3">
            <w:pPr>
              <w:pStyle w:val="ListParagraph"/>
              <w:spacing w:before="120" w:after="120"/>
              <w:ind w:left="0"/>
              <w:rPr>
                <w:rFonts w:cstheme="minorHAnsi"/>
                <w:sz w:val="20"/>
                <w:szCs w:val="20"/>
                <w:lang w:val="en-US"/>
              </w:rPr>
            </w:pPr>
            <w:r w:rsidRPr="003349F3">
              <w:rPr>
                <w:rFonts w:cstheme="minorHAnsi"/>
                <w:sz w:val="20"/>
                <w:szCs w:val="20"/>
                <w:lang w:val="en-US"/>
              </w:rPr>
              <w:lastRenderedPageBreak/>
              <w:t xml:space="preserve">Program studi IQT </w:t>
            </w:r>
            <w:r w:rsidR="00961535" w:rsidRPr="003349F3">
              <w:rPr>
                <w:rFonts w:cstheme="minorHAnsi"/>
                <w:sz w:val="20"/>
                <w:szCs w:val="20"/>
                <w:lang w:val="en-US"/>
              </w:rPr>
              <w:t xml:space="preserve">memelukan bimbingan untuk kenaikan pangkat untuk 3 orang dosen yang belum naik pangkatnya. </w:t>
            </w:r>
          </w:p>
        </w:tc>
      </w:tr>
      <w:tr w:rsidR="00BE0CDF"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jc w:val="center"/>
              <w:rPr>
                <w:rFonts w:cstheme="minorHAnsi"/>
                <w:b/>
                <w:sz w:val="20"/>
                <w:szCs w:val="20"/>
                <w:lang w:val="en-US"/>
              </w:rPr>
            </w:pPr>
          </w:p>
          <w:p w:rsidR="00BE0CDF" w:rsidRPr="003349F3" w:rsidRDefault="00BE0CDF" w:rsidP="003349F3">
            <w:pPr>
              <w:jc w:val="center"/>
              <w:rPr>
                <w:rFonts w:cstheme="minorHAnsi"/>
                <w:b/>
                <w:sz w:val="20"/>
                <w:szCs w:val="20"/>
                <w:lang w:val="en-US"/>
              </w:rPr>
            </w:pPr>
            <w:r w:rsidRPr="003349F3">
              <w:rPr>
                <w:rFonts w:cstheme="minorHAnsi"/>
                <w:b/>
                <w:sz w:val="20"/>
                <w:szCs w:val="20"/>
                <w:lang w:val="en-US"/>
              </w:rPr>
              <w:t>14</w:t>
            </w:r>
          </w:p>
        </w:tc>
        <w:tc>
          <w:tcPr>
            <w:tcW w:w="1686" w:type="dxa"/>
            <w:tcBorders>
              <w:top w:val="single" w:sz="4" w:space="0" w:color="auto"/>
              <w:left w:val="single" w:sz="4" w:space="0" w:color="auto"/>
              <w:bottom w:val="single" w:sz="4" w:space="0" w:color="auto"/>
              <w:right w:val="single" w:sz="4" w:space="0" w:color="auto"/>
            </w:tcBorders>
          </w:tcPr>
          <w:p w:rsidR="00BE0CDF" w:rsidRPr="003349F3" w:rsidRDefault="00BE0CDF" w:rsidP="003349F3">
            <w:pPr>
              <w:pStyle w:val="ListParagraph"/>
              <w:ind w:left="0"/>
              <w:rPr>
                <w:rFonts w:cstheme="minorHAnsi"/>
                <w:b/>
                <w:sz w:val="20"/>
                <w:szCs w:val="20"/>
              </w:rPr>
            </w:pPr>
            <w:r w:rsidRPr="003349F3">
              <w:rPr>
                <w:rFonts w:cstheme="minorHAnsi"/>
                <w:sz w:val="20"/>
                <w:szCs w:val="20"/>
              </w:rPr>
              <w:t>Sertifikasi dosen</w:t>
            </w:r>
          </w:p>
        </w:tc>
        <w:tc>
          <w:tcPr>
            <w:tcW w:w="3574" w:type="dxa"/>
            <w:tcBorders>
              <w:top w:val="single" w:sz="4" w:space="0" w:color="auto"/>
              <w:left w:val="single" w:sz="4" w:space="0" w:color="auto"/>
              <w:bottom w:val="single" w:sz="4" w:space="0" w:color="auto"/>
              <w:right w:val="single" w:sz="4" w:space="0" w:color="auto"/>
            </w:tcBorders>
          </w:tcPr>
          <w:p w:rsidR="00BE0CDF" w:rsidRPr="003349F3" w:rsidRDefault="00245CE0" w:rsidP="003349F3">
            <w:pPr>
              <w:pStyle w:val="ListParagraph"/>
              <w:ind w:left="0"/>
              <w:rPr>
                <w:rFonts w:cstheme="minorHAnsi"/>
                <w:sz w:val="20"/>
                <w:szCs w:val="20"/>
                <w:lang w:val="en-US"/>
              </w:rPr>
            </w:pPr>
            <w:r w:rsidRPr="003349F3">
              <w:rPr>
                <w:rFonts w:cstheme="minorHAnsi"/>
                <w:sz w:val="20"/>
                <w:szCs w:val="20"/>
                <w:lang w:val="en-US"/>
              </w:rPr>
              <w:t>Enam orang dosen IQT telah memiliki sertifikasi dosen.</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245CE0" w:rsidP="003349F3">
            <w:pPr>
              <w:pStyle w:val="ListParagraph"/>
              <w:ind w:left="0"/>
              <w:rPr>
                <w:rFonts w:cstheme="minorHAnsi"/>
                <w:sz w:val="20"/>
                <w:szCs w:val="20"/>
                <w:lang w:val="en-US"/>
              </w:rPr>
            </w:pPr>
            <w:r w:rsidRPr="003349F3">
              <w:rPr>
                <w:rFonts w:cstheme="minorHAnsi"/>
                <w:sz w:val="20"/>
                <w:szCs w:val="20"/>
                <w:lang w:val="en-US"/>
              </w:rPr>
              <w:t>Sertifikasi dosen menunjukkan bahwa dosen IQT telah memiliki kemampuan yang baik dalam mengajar. Dalam jangka panjang, program studi IQT perlu m</w:t>
            </w:r>
            <w:r w:rsidR="00BE0CDF" w:rsidRPr="003349F3">
              <w:rPr>
                <w:rFonts w:cstheme="minorHAnsi"/>
                <w:sz w:val="20"/>
                <w:szCs w:val="20"/>
              </w:rPr>
              <w:t xml:space="preserve">emaksimalkan dosen dengan berbagai macam </w:t>
            </w:r>
            <w:r w:rsidRPr="003349F3">
              <w:rPr>
                <w:rFonts w:cstheme="minorHAnsi"/>
                <w:sz w:val="20"/>
                <w:szCs w:val="20"/>
                <w:lang w:val="en-US"/>
              </w:rPr>
              <w:t xml:space="preserve">bentuk </w:t>
            </w:r>
            <w:r w:rsidR="00BE0CDF" w:rsidRPr="003349F3">
              <w:rPr>
                <w:rFonts w:cstheme="minorHAnsi"/>
                <w:sz w:val="20"/>
                <w:szCs w:val="20"/>
              </w:rPr>
              <w:t>pengembangan diri</w:t>
            </w:r>
            <w:r w:rsidRPr="003349F3">
              <w:rPr>
                <w:rFonts w:cstheme="minorHAnsi"/>
                <w:sz w:val="20"/>
                <w:szCs w:val="20"/>
                <w:lang w:val="en-US"/>
              </w:rPr>
              <w:t xml:space="preserve"> untuk dosen-dosen yang bersangkutan. </w:t>
            </w:r>
          </w:p>
        </w:tc>
        <w:tc>
          <w:tcPr>
            <w:tcW w:w="3800" w:type="dxa"/>
            <w:tcBorders>
              <w:top w:val="single" w:sz="4" w:space="0" w:color="auto"/>
              <w:left w:val="single" w:sz="4" w:space="0" w:color="auto"/>
              <w:bottom w:val="single" w:sz="4" w:space="0" w:color="auto"/>
              <w:right w:val="single" w:sz="4" w:space="0" w:color="auto"/>
            </w:tcBorders>
          </w:tcPr>
          <w:p w:rsidR="00BE0CDF" w:rsidRPr="003349F3" w:rsidRDefault="00395154"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Selain mengajar, dosen IQT juga memiliki kemampuan lain yang menunjang program studi IQT. Misalnya tilawah Qur’an, berdakwah, dan lain sebagainya. Oleh karena itu, program studi IQT perlu menyusun program jangka pendek yang dapat meningkatkan kemampuan para dosen tersebut karena sangat menunjang program studi. </w:t>
            </w:r>
          </w:p>
        </w:tc>
      </w:tr>
      <w:tr w:rsidR="009674A5" w:rsidRPr="003349F3" w:rsidTr="001C1E4A">
        <w:trPr>
          <w:trHeight w:val="570"/>
        </w:trPr>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674A5" w:rsidRPr="001E37E5" w:rsidRDefault="008D393A" w:rsidP="001E37E5">
            <w:pPr>
              <w:pStyle w:val="ListParagraph"/>
              <w:spacing w:before="120" w:after="120"/>
              <w:ind w:left="0"/>
              <w:jc w:val="center"/>
              <w:rPr>
                <w:rFonts w:cstheme="minorHAnsi"/>
                <w:b/>
                <w:sz w:val="24"/>
                <w:szCs w:val="24"/>
                <w:lang w:val="en-US"/>
              </w:rPr>
            </w:pPr>
            <w:r w:rsidRPr="001E37E5">
              <w:rPr>
                <w:rFonts w:cstheme="minorHAnsi"/>
                <w:b/>
                <w:sz w:val="24"/>
                <w:szCs w:val="24"/>
              </w:rPr>
              <w:t>C.</w:t>
            </w:r>
            <w:r w:rsidRPr="001E37E5">
              <w:rPr>
                <w:rFonts w:cstheme="minorHAnsi"/>
                <w:b/>
                <w:sz w:val="24"/>
                <w:szCs w:val="24"/>
                <w:lang w:val="en-US"/>
              </w:rPr>
              <w:t>5</w:t>
            </w:r>
            <w:r w:rsidR="009674A5" w:rsidRPr="001E37E5">
              <w:rPr>
                <w:rFonts w:cstheme="minorHAnsi"/>
                <w:b/>
                <w:sz w:val="24"/>
                <w:szCs w:val="24"/>
              </w:rPr>
              <w:t xml:space="preserve"> </w:t>
            </w:r>
            <w:r w:rsidRPr="001E37E5">
              <w:rPr>
                <w:rFonts w:cstheme="minorHAnsi"/>
                <w:b/>
                <w:sz w:val="24"/>
                <w:szCs w:val="24"/>
                <w:lang w:val="en-US"/>
              </w:rPr>
              <w:t>Keuangan, Sarana, dan Prasarana</w:t>
            </w:r>
          </w:p>
        </w:tc>
      </w:tr>
      <w:tr w:rsidR="008D393A"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393A" w:rsidRPr="003349F3" w:rsidRDefault="008D393A" w:rsidP="003349F3">
            <w:pPr>
              <w:jc w:val="center"/>
              <w:rPr>
                <w:rFonts w:cstheme="minorHAnsi"/>
                <w:b/>
                <w:sz w:val="20"/>
                <w:szCs w:val="20"/>
                <w:lang w:val="en-US"/>
              </w:rPr>
            </w:pPr>
            <w:r w:rsidRPr="003349F3">
              <w:rPr>
                <w:rFonts w:cstheme="minorHAnsi"/>
                <w:b/>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D393A" w:rsidRPr="003349F3" w:rsidRDefault="008D393A" w:rsidP="003349F3">
            <w:pPr>
              <w:pStyle w:val="ListParagraph"/>
              <w:spacing w:before="120" w:after="120"/>
              <w:ind w:left="0"/>
              <w:jc w:val="center"/>
              <w:rPr>
                <w:rFonts w:cstheme="minorHAnsi"/>
                <w:b/>
                <w:sz w:val="20"/>
                <w:szCs w:val="20"/>
              </w:rPr>
            </w:pPr>
            <w:r w:rsidRPr="003349F3">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D393A" w:rsidRPr="003349F3" w:rsidRDefault="008D393A"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D393A" w:rsidRPr="003349F3" w:rsidRDefault="008D393A" w:rsidP="003349F3">
            <w:pPr>
              <w:pStyle w:val="ListParagraph"/>
              <w:spacing w:before="120" w:after="120"/>
              <w:ind w:left="0"/>
              <w:rPr>
                <w:rFonts w:cstheme="minorHAnsi"/>
                <w:b/>
                <w:sz w:val="20"/>
                <w:szCs w:val="20"/>
              </w:rPr>
            </w:pPr>
            <w:r w:rsidRPr="003349F3">
              <w:rPr>
                <w:rFonts w:cstheme="minorHAnsi"/>
                <w:b/>
                <w:sz w:val="20"/>
                <w:szCs w:val="20"/>
              </w:rPr>
              <w:t>Deskripsi</w:t>
            </w:r>
          </w:p>
        </w:tc>
      </w:tr>
      <w:tr w:rsidR="00FD3A5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jc w:val="center"/>
              <w:rPr>
                <w:rFonts w:cstheme="minorHAnsi"/>
                <w:b/>
                <w:sz w:val="20"/>
                <w:szCs w:val="20"/>
                <w:lang w:val="en-US"/>
              </w:rPr>
            </w:pPr>
          </w:p>
          <w:p w:rsidR="00FD3A58" w:rsidRPr="003349F3" w:rsidRDefault="00FD3A58" w:rsidP="003349F3">
            <w:pPr>
              <w:jc w:val="center"/>
              <w:rPr>
                <w:rFonts w:cstheme="minorHAnsi"/>
                <w:b/>
                <w:sz w:val="20"/>
                <w:szCs w:val="20"/>
                <w:lang w:val="en-US"/>
              </w:rPr>
            </w:pPr>
            <w:r w:rsidRPr="003349F3">
              <w:rPr>
                <w:rFonts w:cstheme="minorHAnsi"/>
                <w:b/>
                <w:sz w:val="20"/>
                <w:szCs w:val="20"/>
                <w:lang w:val="en-US"/>
              </w:rPr>
              <w:t>1</w:t>
            </w:r>
          </w:p>
        </w:tc>
        <w:tc>
          <w:tcPr>
            <w:tcW w:w="168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sz w:val="20"/>
                <w:szCs w:val="20"/>
                <w:lang w:val="en-US"/>
              </w:rPr>
            </w:pPr>
          </w:p>
          <w:p w:rsidR="00FD3A58" w:rsidRPr="00FB5E60" w:rsidRDefault="00FD3A58" w:rsidP="003349F3">
            <w:pPr>
              <w:pStyle w:val="ListParagraph"/>
              <w:ind w:left="0"/>
              <w:rPr>
                <w:rFonts w:cstheme="minorHAnsi"/>
                <w:b/>
                <w:sz w:val="20"/>
                <w:szCs w:val="20"/>
              </w:rPr>
            </w:pPr>
            <w:r w:rsidRPr="00FB5E60">
              <w:rPr>
                <w:rFonts w:cstheme="minorHAnsi"/>
                <w:b/>
                <w:sz w:val="20"/>
                <w:szCs w:val="20"/>
              </w:rPr>
              <w:t>Perbandingan jumlah peminat dengan kuota yang disediakan</w:t>
            </w:r>
          </w:p>
        </w:tc>
        <w:tc>
          <w:tcPr>
            <w:tcW w:w="3574"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color w:val="FF0000"/>
                <w:sz w:val="20"/>
                <w:szCs w:val="20"/>
                <w:lang w:val="en-US"/>
              </w:rPr>
            </w:pPr>
          </w:p>
          <w:p w:rsidR="00414EBE" w:rsidRPr="003349F3" w:rsidRDefault="00414EBE" w:rsidP="003349F3">
            <w:pPr>
              <w:pStyle w:val="ListParagraph"/>
              <w:ind w:left="0"/>
              <w:rPr>
                <w:rFonts w:cstheme="minorHAnsi"/>
                <w:sz w:val="20"/>
                <w:szCs w:val="20"/>
                <w:lang w:val="en-US"/>
              </w:rPr>
            </w:pPr>
            <w:r w:rsidRPr="003349F3">
              <w:rPr>
                <w:rFonts w:cstheme="minorHAnsi"/>
                <w:sz w:val="20"/>
                <w:szCs w:val="20"/>
                <w:lang w:val="en-US"/>
              </w:rPr>
              <w:t xml:space="preserve">Jumlah peminat terakhir </w:t>
            </w:r>
            <w:r w:rsidR="009E7213" w:rsidRPr="003349F3">
              <w:rPr>
                <w:rFonts w:cstheme="minorHAnsi"/>
                <w:sz w:val="20"/>
                <w:szCs w:val="20"/>
                <w:lang w:val="en-US"/>
              </w:rPr>
              <w:t xml:space="preserve">yang ingin memasuki program studi IQT ialah  795 orang calon mahasiswa. Sedangkan kuota yang disediakan oleh program studi hanya untuk 150 orang. </w:t>
            </w:r>
          </w:p>
          <w:p w:rsidR="009E7213" w:rsidRPr="003349F3" w:rsidRDefault="009E7213" w:rsidP="003349F3">
            <w:pPr>
              <w:pStyle w:val="ListParagraph"/>
              <w:ind w:left="0"/>
              <w:rPr>
                <w:rFonts w:cstheme="minorHAnsi"/>
                <w:color w:val="FF0000"/>
                <w:sz w:val="20"/>
                <w:szCs w:val="20"/>
                <w:lang w:val="en-US"/>
              </w:rPr>
            </w:pPr>
          </w:p>
          <w:p w:rsidR="009E7213" w:rsidRPr="003349F3" w:rsidRDefault="009E7213" w:rsidP="003349F3">
            <w:pPr>
              <w:pStyle w:val="ListParagraph"/>
              <w:ind w:left="0"/>
              <w:rPr>
                <w:rFonts w:cstheme="minorHAnsi"/>
                <w:color w:val="FF0000"/>
                <w:sz w:val="20"/>
                <w:szCs w:val="20"/>
                <w:lang w:val="en-US"/>
              </w:rPr>
            </w:pPr>
          </w:p>
          <w:p w:rsidR="009E7213" w:rsidRPr="003349F3" w:rsidRDefault="009E7213" w:rsidP="003349F3">
            <w:pPr>
              <w:pStyle w:val="ListParagraph"/>
              <w:ind w:left="0"/>
              <w:rPr>
                <w:rFonts w:cstheme="minorHAnsi"/>
                <w:color w:val="FF0000"/>
                <w:sz w:val="20"/>
                <w:szCs w:val="20"/>
                <w:lang w:val="en-US"/>
              </w:rPr>
            </w:pPr>
          </w:p>
          <w:p w:rsidR="009E7213" w:rsidRPr="003349F3" w:rsidRDefault="009E7213" w:rsidP="003349F3">
            <w:pPr>
              <w:pStyle w:val="ListParagraph"/>
              <w:ind w:left="0"/>
              <w:rPr>
                <w:rFonts w:cstheme="minorHAnsi"/>
                <w:sz w:val="20"/>
                <w:szCs w:val="20"/>
                <w:lang w:val="en-US"/>
              </w:rPr>
            </w:pPr>
          </w:p>
          <w:p w:rsidR="00FD3A58" w:rsidRPr="003349F3" w:rsidRDefault="00FD3A58" w:rsidP="003349F3">
            <w:pPr>
              <w:pStyle w:val="ListParagraph"/>
              <w:ind w:left="0"/>
              <w:rPr>
                <w:rFonts w:cstheme="minorHAnsi"/>
                <w:sz w:val="20"/>
                <w:szCs w:val="20"/>
              </w:rPr>
            </w:pP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sz w:val="20"/>
                <w:szCs w:val="20"/>
                <w:lang w:val="en-US"/>
              </w:rPr>
            </w:pPr>
          </w:p>
          <w:p w:rsidR="00FD3A58" w:rsidRPr="003349F3" w:rsidRDefault="009E7213" w:rsidP="003349F3">
            <w:pPr>
              <w:pStyle w:val="ListParagraph"/>
              <w:ind w:left="0"/>
              <w:rPr>
                <w:rFonts w:cstheme="minorHAnsi"/>
                <w:sz w:val="20"/>
                <w:szCs w:val="20"/>
              </w:rPr>
            </w:pPr>
            <w:r w:rsidRPr="003349F3">
              <w:rPr>
                <w:rFonts w:cstheme="minorHAnsi"/>
                <w:sz w:val="20"/>
                <w:szCs w:val="20"/>
                <w:lang w:val="en-US"/>
              </w:rPr>
              <w:t xml:space="preserve">Program studi merencanakan </w:t>
            </w:r>
            <w:r w:rsidR="0040576D" w:rsidRPr="003349F3">
              <w:rPr>
                <w:rFonts w:cstheme="minorHAnsi"/>
                <w:sz w:val="20"/>
                <w:szCs w:val="20"/>
              </w:rPr>
              <w:t>pengembangan</w:t>
            </w:r>
            <w:r w:rsidR="0040576D" w:rsidRPr="003349F3">
              <w:rPr>
                <w:rFonts w:cstheme="minorHAnsi"/>
                <w:sz w:val="20"/>
                <w:szCs w:val="20"/>
                <w:lang w:val="en-US"/>
              </w:rPr>
              <w:t xml:space="preserve"> </w:t>
            </w:r>
            <w:r w:rsidR="00FD3A58" w:rsidRPr="003349F3">
              <w:rPr>
                <w:rFonts w:cstheme="minorHAnsi"/>
                <w:sz w:val="20"/>
                <w:szCs w:val="20"/>
              </w:rPr>
              <w:t>mela</w:t>
            </w:r>
            <w:r w:rsidRPr="003349F3">
              <w:rPr>
                <w:rFonts w:cstheme="minorHAnsi"/>
                <w:sz w:val="20"/>
                <w:szCs w:val="20"/>
                <w:lang w:val="en-US"/>
              </w:rPr>
              <w:t>l</w:t>
            </w:r>
            <w:r w:rsidR="00FD3A58" w:rsidRPr="003349F3">
              <w:rPr>
                <w:rFonts w:cstheme="minorHAnsi"/>
                <w:sz w:val="20"/>
                <w:szCs w:val="20"/>
              </w:rPr>
              <w:t xml:space="preserve">ui </w:t>
            </w:r>
            <w:r w:rsidR="0040576D" w:rsidRPr="003349F3">
              <w:rPr>
                <w:rFonts w:cstheme="minorHAnsi"/>
                <w:sz w:val="20"/>
                <w:szCs w:val="20"/>
                <w:lang w:val="en-US"/>
              </w:rPr>
              <w:t xml:space="preserve">penambahan </w:t>
            </w:r>
            <w:r w:rsidR="00FD3A58" w:rsidRPr="003349F3">
              <w:rPr>
                <w:rFonts w:cstheme="minorHAnsi"/>
                <w:sz w:val="20"/>
                <w:szCs w:val="20"/>
              </w:rPr>
              <w:t xml:space="preserve">lokal. Selain itu, jumlah dosen juga perlu </w:t>
            </w:r>
            <w:r w:rsidR="0040576D" w:rsidRPr="003349F3">
              <w:rPr>
                <w:rFonts w:cstheme="minorHAnsi"/>
                <w:sz w:val="20"/>
                <w:szCs w:val="20"/>
                <w:lang w:val="en-US"/>
              </w:rPr>
              <w:t xml:space="preserve">ditambah untuk mendukung penambahan mahasiswa yang masuk.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spacing w:before="120" w:after="120"/>
              <w:ind w:left="0"/>
              <w:rPr>
                <w:rFonts w:cstheme="minorHAnsi"/>
                <w:sz w:val="20"/>
                <w:szCs w:val="20"/>
                <w:lang w:val="en-US"/>
              </w:rPr>
            </w:pPr>
          </w:p>
          <w:p w:rsidR="0040576D" w:rsidRPr="003349F3" w:rsidRDefault="0040576D" w:rsidP="005E63DA">
            <w:pPr>
              <w:rPr>
                <w:rFonts w:cstheme="minorHAnsi"/>
                <w:sz w:val="20"/>
                <w:szCs w:val="20"/>
                <w:lang w:val="en-US"/>
              </w:rPr>
            </w:pPr>
            <w:r w:rsidRPr="003349F3">
              <w:rPr>
                <w:rFonts w:cstheme="minorHAnsi"/>
                <w:sz w:val="20"/>
                <w:szCs w:val="20"/>
                <w:lang w:val="en-US"/>
              </w:rPr>
              <w:t xml:space="preserve">Data menunjukkan bahwa jumlah mahasiswa yang mendaftar ialah 795 orang mahasiswa. Mahasiswa yang diterima ialah 150 orang mahasiswa. Oleh karena itu, rasio jumlah mahasiswa yang mengikuti seleksi dengan yang diterima ialah 5:1. Rasio ini menjadi capaian kinerja bagi program studi IQT. Pencapaian ini perlu didukung dengan program jangka panjang dari program studi IQT untuk menambah lokal mahasiswa . </w:t>
            </w:r>
          </w:p>
          <w:p w:rsidR="0073002B" w:rsidRPr="003349F3" w:rsidRDefault="0073002B" w:rsidP="003349F3">
            <w:pPr>
              <w:rPr>
                <w:rFonts w:cstheme="minorHAnsi"/>
                <w:sz w:val="20"/>
                <w:szCs w:val="20"/>
                <w:lang w:val="en-US"/>
              </w:rPr>
            </w:pPr>
          </w:p>
        </w:tc>
      </w:tr>
      <w:tr w:rsidR="00FD3A5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jc w:val="center"/>
              <w:rPr>
                <w:rFonts w:cstheme="minorHAnsi"/>
                <w:b/>
                <w:sz w:val="20"/>
                <w:szCs w:val="20"/>
                <w:lang w:val="en-US"/>
              </w:rPr>
            </w:pPr>
          </w:p>
          <w:p w:rsidR="00FD3A58" w:rsidRPr="003349F3" w:rsidRDefault="00FD3A58" w:rsidP="003349F3">
            <w:pPr>
              <w:jc w:val="center"/>
              <w:rPr>
                <w:rFonts w:cstheme="minorHAnsi"/>
                <w:b/>
                <w:sz w:val="20"/>
                <w:szCs w:val="20"/>
                <w:lang w:val="en-US"/>
              </w:rPr>
            </w:pPr>
            <w:r w:rsidRPr="003349F3">
              <w:rPr>
                <w:rFonts w:cstheme="minorHAnsi"/>
                <w:b/>
                <w:sz w:val="20"/>
                <w:szCs w:val="20"/>
                <w:lang w:val="en-US"/>
              </w:rPr>
              <w:t>2</w:t>
            </w:r>
          </w:p>
        </w:tc>
        <w:tc>
          <w:tcPr>
            <w:tcW w:w="1686" w:type="dxa"/>
            <w:tcBorders>
              <w:top w:val="single" w:sz="4" w:space="0" w:color="auto"/>
              <w:left w:val="single" w:sz="4" w:space="0" w:color="auto"/>
              <w:bottom w:val="single" w:sz="4" w:space="0" w:color="auto"/>
              <w:right w:val="single" w:sz="4" w:space="0" w:color="auto"/>
            </w:tcBorders>
          </w:tcPr>
          <w:p w:rsidR="00D02DAA" w:rsidRPr="003349F3" w:rsidRDefault="00D02DAA" w:rsidP="003349F3">
            <w:pPr>
              <w:pStyle w:val="ListParagraph"/>
              <w:ind w:left="0"/>
              <w:rPr>
                <w:rFonts w:cstheme="minorHAnsi"/>
                <w:sz w:val="20"/>
                <w:szCs w:val="20"/>
                <w:lang w:val="en-US"/>
              </w:rPr>
            </w:pPr>
          </w:p>
          <w:p w:rsidR="00FD3A58" w:rsidRPr="003349F3" w:rsidRDefault="00FD3A58" w:rsidP="003349F3">
            <w:pPr>
              <w:pStyle w:val="ListParagraph"/>
              <w:ind w:left="0"/>
              <w:rPr>
                <w:rFonts w:cstheme="minorHAnsi"/>
                <w:b/>
                <w:sz w:val="20"/>
                <w:szCs w:val="20"/>
              </w:rPr>
            </w:pPr>
            <w:r w:rsidRPr="003349F3">
              <w:rPr>
                <w:rFonts w:cstheme="minorHAnsi"/>
                <w:b/>
                <w:sz w:val="20"/>
                <w:szCs w:val="20"/>
              </w:rPr>
              <w:t>Pengelolaan program studi</w:t>
            </w:r>
          </w:p>
        </w:tc>
        <w:tc>
          <w:tcPr>
            <w:tcW w:w="3574" w:type="dxa"/>
            <w:tcBorders>
              <w:top w:val="single" w:sz="4" w:space="0" w:color="auto"/>
              <w:left w:val="single" w:sz="4" w:space="0" w:color="auto"/>
              <w:bottom w:val="single" w:sz="4" w:space="0" w:color="auto"/>
              <w:right w:val="single" w:sz="4" w:space="0" w:color="auto"/>
            </w:tcBorders>
          </w:tcPr>
          <w:p w:rsidR="00D02DAA" w:rsidRPr="003349F3" w:rsidRDefault="00D02DAA" w:rsidP="003349F3">
            <w:pPr>
              <w:pStyle w:val="ListParagraph"/>
              <w:ind w:left="0"/>
              <w:rPr>
                <w:rFonts w:cstheme="minorHAnsi"/>
                <w:sz w:val="20"/>
                <w:szCs w:val="20"/>
                <w:lang w:val="en-US"/>
              </w:rPr>
            </w:pPr>
          </w:p>
          <w:p w:rsidR="00FD3A58" w:rsidRPr="003349F3" w:rsidRDefault="00D02DAA" w:rsidP="003349F3">
            <w:pPr>
              <w:pStyle w:val="ListParagraph"/>
              <w:ind w:left="0"/>
              <w:rPr>
                <w:rFonts w:cstheme="minorHAnsi"/>
                <w:sz w:val="20"/>
                <w:szCs w:val="20"/>
              </w:rPr>
            </w:pPr>
            <w:r w:rsidRPr="003349F3">
              <w:rPr>
                <w:rFonts w:cstheme="minorHAnsi"/>
                <w:sz w:val="20"/>
                <w:szCs w:val="20"/>
                <w:lang w:val="en-US"/>
              </w:rPr>
              <w:t xml:space="preserve">Pengelolaan program studi IQT dijalankan oleh kepala program studi yang dibantu oleh dosen lain ketika prodi memiliki kegiatan yang melibatkan banyak pihak. </w:t>
            </w:r>
          </w:p>
        </w:tc>
        <w:tc>
          <w:tcPr>
            <w:tcW w:w="3800" w:type="dxa"/>
            <w:tcBorders>
              <w:top w:val="single" w:sz="4" w:space="0" w:color="auto"/>
              <w:left w:val="single" w:sz="4" w:space="0" w:color="auto"/>
              <w:bottom w:val="single" w:sz="4" w:space="0" w:color="auto"/>
              <w:right w:val="single" w:sz="4" w:space="0" w:color="auto"/>
            </w:tcBorders>
          </w:tcPr>
          <w:p w:rsidR="00D02DAA" w:rsidRPr="003349F3" w:rsidRDefault="00D02DAA" w:rsidP="003349F3">
            <w:pPr>
              <w:pStyle w:val="ListParagraph"/>
              <w:ind w:left="0"/>
              <w:rPr>
                <w:rFonts w:cstheme="minorHAnsi"/>
                <w:sz w:val="20"/>
                <w:szCs w:val="20"/>
                <w:lang w:val="en-US"/>
              </w:rPr>
            </w:pPr>
          </w:p>
          <w:p w:rsidR="00FD3A58" w:rsidRPr="003349F3" w:rsidRDefault="00D02DAA" w:rsidP="003349F3">
            <w:pPr>
              <w:pStyle w:val="ListParagraph"/>
              <w:ind w:left="0"/>
              <w:rPr>
                <w:rFonts w:cstheme="minorHAnsi"/>
                <w:sz w:val="20"/>
                <w:szCs w:val="20"/>
              </w:rPr>
            </w:pPr>
            <w:r w:rsidRPr="003349F3">
              <w:rPr>
                <w:rFonts w:cstheme="minorHAnsi"/>
                <w:sz w:val="20"/>
                <w:szCs w:val="20"/>
                <w:lang w:val="en-US"/>
              </w:rPr>
              <w:t xml:space="preserve">Tata kelola dan tata pamong dari program studi perlu ditingkatkan dengan pemanfaatan sistem teknologi yang kini dapat memaksimalkan kinerja prodi. </w:t>
            </w:r>
          </w:p>
        </w:tc>
        <w:tc>
          <w:tcPr>
            <w:tcW w:w="3800" w:type="dxa"/>
            <w:tcBorders>
              <w:top w:val="single" w:sz="4" w:space="0" w:color="auto"/>
              <w:left w:val="single" w:sz="4" w:space="0" w:color="auto"/>
              <w:bottom w:val="single" w:sz="4" w:space="0" w:color="auto"/>
              <w:right w:val="single" w:sz="4" w:space="0" w:color="auto"/>
            </w:tcBorders>
          </w:tcPr>
          <w:p w:rsidR="00D02DAA" w:rsidRPr="003349F3" w:rsidRDefault="00D02DAA" w:rsidP="003349F3">
            <w:pPr>
              <w:ind w:firstLine="720"/>
              <w:rPr>
                <w:rFonts w:cstheme="minorHAnsi"/>
                <w:sz w:val="20"/>
                <w:szCs w:val="20"/>
                <w:lang w:val="en-US"/>
              </w:rPr>
            </w:pPr>
          </w:p>
          <w:p w:rsidR="00FD3A58" w:rsidRPr="003349F3" w:rsidRDefault="00D02DAA" w:rsidP="005E63DA">
            <w:pPr>
              <w:rPr>
                <w:rFonts w:cstheme="minorHAnsi"/>
                <w:sz w:val="20"/>
                <w:szCs w:val="20"/>
                <w:lang w:val="en-US"/>
              </w:rPr>
            </w:pPr>
            <w:r w:rsidRPr="003349F3">
              <w:rPr>
                <w:rFonts w:cstheme="minorHAnsi"/>
                <w:sz w:val="20"/>
                <w:szCs w:val="20"/>
                <w:lang w:val="en-US"/>
              </w:rPr>
              <w:t xml:space="preserve">Sarana dan prasarana program studi yang telah tersedia mendukung kegiatan pengelolaan program studi hingga kegiatan berjalan lancar. </w:t>
            </w:r>
          </w:p>
        </w:tc>
      </w:tr>
      <w:tr w:rsidR="00FD3A5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jc w:val="center"/>
              <w:rPr>
                <w:rFonts w:cstheme="minorHAnsi"/>
                <w:b/>
                <w:sz w:val="20"/>
                <w:szCs w:val="20"/>
                <w:lang w:val="en-US"/>
              </w:rPr>
            </w:pPr>
          </w:p>
          <w:p w:rsidR="00FD3A58" w:rsidRPr="003349F3" w:rsidRDefault="00FD3A58" w:rsidP="003349F3">
            <w:pPr>
              <w:jc w:val="center"/>
              <w:rPr>
                <w:rFonts w:cstheme="minorHAnsi"/>
                <w:b/>
                <w:sz w:val="20"/>
                <w:szCs w:val="20"/>
                <w:lang w:val="en-US"/>
              </w:rPr>
            </w:pPr>
            <w:r w:rsidRPr="003349F3">
              <w:rPr>
                <w:rFonts w:cstheme="minorHAnsi"/>
                <w:b/>
                <w:sz w:val="20"/>
                <w:szCs w:val="20"/>
                <w:lang w:val="en-US"/>
              </w:rPr>
              <w:lastRenderedPageBreak/>
              <w:t>3</w:t>
            </w:r>
          </w:p>
        </w:tc>
        <w:tc>
          <w:tcPr>
            <w:tcW w:w="168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b/>
                <w:sz w:val="20"/>
                <w:szCs w:val="20"/>
              </w:rPr>
            </w:pPr>
            <w:r w:rsidRPr="003349F3">
              <w:rPr>
                <w:rFonts w:cstheme="minorHAnsi"/>
                <w:b/>
                <w:sz w:val="20"/>
                <w:szCs w:val="20"/>
              </w:rPr>
              <w:lastRenderedPageBreak/>
              <w:t xml:space="preserve">Ketersediaan </w:t>
            </w:r>
            <w:r w:rsidRPr="003349F3">
              <w:rPr>
                <w:rFonts w:cstheme="minorHAnsi"/>
                <w:b/>
                <w:sz w:val="20"/>
                <w:szCs w:val="20"/>
              </w:rPr>
              <w:lastRenderedPageBreak/>
              <w:t>sarana dan prasarana</w:t>
            </w:r>
          </w:p>
        </w:tc>
        <w:tc>
          <w:tcPr>
            <w:tcW w:w="3574" w:type="dxa"/>
            <w:tcBorders>
              <w:top w:val="single" w:sz="4" w:space="0" w:color="auto"/>
              <w:left w:val="single" w:sz="4" w:space="0" w:color="auto"/>
              <w:bottom w:val="single" w:sz="4" w:space="0" w:color="auto"/>
              <w:right w:val="single" w:sz="4" w:space="0" w:color="auto"/>
            </w:tcBorders>
          </w:tcPr>
          <w:p w:rsidR="00FD3A58" w:rsidRPr="003349F3" w:rsidRDefault="00994810" w:rsidP="003349F3">
            <w:pPr>
              <w:pStyle w:val="ListParagraph"/>
              <w:ind w:left="0"/>
              <w:rPr>
                <w:rFonts w:cstheme="minorHAnsi"/>
                <w:sz w:val="20"/>
                <w:szCs w:val="20"/>
              </w:rPr>
            </w:pPr>
            <w:r w:rsidRPr="003349F3">
              <w:rPr>
                <w:rFonts w:cstheme="minorHAnsi"/>
                <w:sz w:val="20"/>
                <w:szCs w:val="20"/>
                <w:lang w:val="en-US"/>
              </w:rPr>
              <w:lastRenderedPageBreak/>
              <w:t xml:space="preserve">Sarana dan prasarana untuk program </w:t>
            </w:r>
            <w:r w:rsidRPr="003349F3">
              <w:rPr>
                <w:rFonts w:cstheme="minorHAnsi"/>
                <w:sz w:val="20"/>
                <w:szCs w:val="20"/>
                <w:lang w:val="en-US"/>
              </w:rPr>
              <w:lastRenderedPageBreak/>
              <w:t xml:space="preserve">studi berupa kelas, perlengkapan kelas untuk pembelajaran, sarana kantor untuk kedosenan dan lainnya telah cukup memadai untuk memperlancar kegiatan program studi IQT.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834A59" w:rsidP="003349F3">
            <w:pPr>
              <w:pStyle w:val="ListParagraph"/>
              <w:ind w:left="0"/>
              <w:rPr>
                <w:rFonts w:cstheme="minorHAnsi"/>
                <w:sz w:val="20"/>
                <w:szCs w:val="20"/>
              </w:rPr>
            </w:pPr>
            <w:r w:rsidRPr="003349F3">
              <w:rPr>
                <w:rFonts w:cstheme="minorHAnsi"/>
                <w:sz w:val="20"/>
                <w:szCs w:val="20"/>
                <w:lang w:val="en-US"/>
              </w:rPr>
              <w:lastRenderedPageBreak/>
              <w:t xml:space="preserve">Program studi IQT perlu memaksimalkan </w:t>
            </w:r>
            <w:r w:rsidRPr="003349F3">
              <w:rPr>
                <w:rFonts w:cstheme="minorHAnsi"/>
                <w:sz w:val="20"/>
                <w:szCs w:val="20"/>
                <w:lang w:val="en-US"/>
              </w:rPr>
              <w:lastRenderedPageBreak/>
              <w:t xml:space="preserve">semua yang dimiliki oleh prodi. Hal ini untuk memaksimalkan kinerja prodi pula.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994810" w:rsidP="003349F3">
            <w:pPr>
              <w:ind w:firstLine="720"/>
              <w:rPr>
                <w:rFonts w:cstheme="minorHAnsi"/>
                <w:sz w:val="20"/>
                <w:szCs w:val="20"/>
                <w:lang w:val="en-US"/>
              </w:rPr>
            </w:pPr>
            <w:r w:rsidRPr="003349F3">
              <w:rPr>
                <w:rFonts w:cstheme="minorHAnsi"/>
                <w:sz w:val="20"/>
                <w:szCs w:val="20"/>
              </w:rPr>
              <w:lastRenderedPageBreak/>
              <w:t xml:space="preserve">Program Studi </w:t>
            </w:r>
            <w:r w:rsidR="00834A59" w:rsidRPr="003349F3">
              <w:rPr>
                <w:rFonts w:cstheme="minorHAnsi"/>
                <w:sz w:val="20"/>
                <w:szCs w:val="20"/>
                <w:lang w:val="en-US"/>
              </w:rPr>
              <w:t>IQT</w:t>
            </w:r>
            <w:r w:rsidRPr="003349F3">
              <w:rPr>
                <w:rFonts w:cstheme="minorHAnsi"/>
                <w:sz w:val="20"/>
                <w:szCs w:val="20"/>
              </w:rPr>
              <w:t xml:space="preserve"> memiliki sistem </w:t>
            </w:r>
            <w:r w:rsidRPr="003349F3">
              <w:rPr>
                <w:rFonts w:cstheme="minorHAnsi"/>
                <w:sz w:val="20"/>
                <w:szCs w:val="20"/>
              </w:rPr>
              <w:lastRenderedPageBreak/>
              <w:t>pengelolaan yang</w:t>
            </w:r>
            <w:r w:rsidR="00834A59" w:rsidRPr="003349F3">
              <w:rPr>
                <w:rFonts w:cstheme="minorHAnsi"/>
                <w:sz w:val="20"/>
                <w:szCs w:val="20"/>
                <w:lang w:val="en-US"/>
              </w:rPr>
              <w:t xml:space="preserve"> cukup</w:t>
            </w:r>
            <w:r w:rsidR="00834A59" w:rsidRPr="003349F3">
              <w:rPr>
                <w:rFonts w:cstheme="minorHAnsi"/>
                <w:sz w:val="20"/>
                <w:szCs w:val="20"/>
              </w:rPr>
              <w:t xml:space="preserve"> akuntabel</w:t>
            </w:r>
            <w:r w:rsidRPr="003349F3">
              <w:rPr>
                <w:rFonts w:cstheme="minorHAnsi"/>
                <w:sz w:val="20"/>
                <w:szCs w:val="20"/>
              </w:rPr>
              <w:t xml:space="preserve">. Sarana dan prasarana </w:t>
            </w:r>
            <w:r w:rsidR="007A3331" w:rsidRPr="003349F3">
              <w:rPr>
                <w:rFonts w:cstheme="minorHAnsi"/>
                <w:sz w:val="20"/>
                <w:szCs w:val="20"/>
                <w:lang w:val="en-US"/>
              </w:rPr>
              <w:t xml:space="preserve">dari segi </w:t>
            </w:r>
            <w:r w:rsidRPr="003349F3">
              <w:rPr>
                <w:rFonts w:cstheme="minorHAnsi"/>
                <w:sz w:val="20"/>
                <w:szCs w:val="20"/>
              </w:rPr>
              <w:t xml:space="preserve">akademik maupun non-akademik telah memadai baik dari segi kualitas maupun kuantitas sehingga </w:t>
            </w:r>
            <w:r w:rsidR="007A3331" w:rsidRPr="003349F3">
              <w:rPr>
                <w:rFonts w:cstheme="minorHAnsi"/>
                <w:sz w:val="20"/>
                <w:szCs w:val="20"/>
                <w:lang w:val="en-US"/>
              </w:rPr>
              <w:t>sangat membantu</w:t>
            </w:r>
            <w:r w:rsidRPr="003349F3">
              <w:rPr>
                <w:rFonts w:cstheme="minorHAnsi"/>
                <w:sz w:val="20"/>
                <w:szCs w:val="20"/>
              </w:rPr>
              <w:t xml:space="preserve"> dosen da</w:t>
            </w:r>
            <w:r w:rsidR="007A3331" w:rsidRPr="003349F3">
              <w:rPr>
                <w:rFonts w:cstheme="minorHAnsi"/>
                <w:sz w:val="20"/>
                <w:szCs w:val="20"/>
              </w:rPr>
              <w:t xml:space="preserve">lam kegiatan </w:t>
            </w:r>
            <w:r w:rsidR="007A3331" w:rsidRPr="003349F3">
              <w:rPr>
                <w:rFonts w:cstheme="minorHAnsi"/>
                <w:sz w:val="20"/>
                <w:szCs w:val="20"/>
                <w:lang w:val="en-US"/>
              </w:rPr>
              <w:t>pengajaran, penelitian, dan pengabdian</w:t>
            </w:r>
            <w:r w:rsidRPr="003349F3">
              <w:rPr>
                <w:rFonts w:cstheme="minorHAnsi"/>
                <w:sz w:val="20"/>
                <w:szCs w:val="20"/>
              </w:rPr>
              <w:t xml:space="preserve">. </w:t>
            </w:r>
          </w:p>
        </w:tc>
      </w:tr>
      <w:tr w:rsidR="00FD3A5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jc w:val="center"/>
              <w:rPr>
                <w:rFonts w:cstheme="minorHAnsi"/>
                <w:b/>
                <w:sz w:val="20"/>
                <w:szCs w:val="20"/>
                <w:lang w:val="en-US"/>
              </w:rPr>
            </w:pPr>
          </w:p>
          <w:p w:rsidR="00FD3A58" w:rsidRPr="003349F3" w:rsidRDefault="00FD3A58" w:rsidP="003349F3">
            <w:pPr>
              <w:jc w:val="center"/>
              <w:rPr>
                <w:rFonts w:cstheme="minorHAnsi"/>
                <w:b/>
                <w:sz w:val="20"/>
                <w:szCs w:val="20"/>
                <w:lang w:val="en-US"/>
              </w:rPr>
            </w:pPr>
            <w:r w:rsidRPr="003349F3">
              <w:rPr>
                <w:rFonts w:cstheme="minorHAnsi"/>
                <w:b/>
                <w:sz w:val="20"/>
                <w:szCs w:val="20"/>
                <w:lang w:val="en-US"/>
              </w:rPr>
              <w:t>4</w:t>
            </w:r>
          </w:p>
        </w:tc>
        <w:tc>
          <w:tcPr>
            <w:tcW w:w="168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b/>
                <w:sz w:val="20"/>
                <w:szCs w:val="20"/>
              </w:rPr>
            </w:pPr>
            <w:r w:rsidRPr="003349F3">
              <w:rPr>
                <w:rFonts w:cstheme="minorHAnsi"/>
                <w:b/>
                <w:sz w:val="20"/>
                <w:szCs w:val="20"/>
              </w:rPr>
              <w:t>Kecukupan sarana dan prasarana</w:t>
            </w:r>
          </w:p>
        </w:tc>
        <w:tc>
          <w:tcPr>
            <w:tcW w:w="3574" w:type="dxa"/>
            <w:tcBorders>
              <w:top w:val="single" w:sz="4" w:space="0" w:color="auto"/>
              <w:left w:val="single" w:sz="4" w:space="0" w:color="auto"/>
              <w:bottom w:val="single" w:sz="4" w:space="0" w:color="auto"/>
              <w:right w:val="single" w:sz="4" w:space="0" w:color="auto"/>
            </w:tcBorders>
          </w:tcPr>
          <w:p w:rsidR="00FD3A58" w:rsidRPr="003349F3" w:rsidRDefault="008F007D" w:rsidP="003349F3">
            <w:pPr>
              <w:pStyle w:val="ListParagraph"/>
              <w:ind w:left="0"/>
              <w:rPr>
                <w:rFonts w:cstheme="minorHAnsi"/>
                <w:sz w:val="20"/>
                <w:szCs w:val="20"/>
              </w:rPr>
            </w:pPr>
            <w:r w:rsidRPr="003349F3">
              <w:rPr>
                <w:rFonts w:cstheme="minorHAnsi"/>
                <w:sz w:val="20"/>
                <w:szCs w:val="20"/>
                <w:lang w:val="en-US"/>
              </w:rPr>
              <w:t xml:space="preserve">Sarana dan prasarana yang dimiliki oleh program studi IQT telah cukup memenuhi kebutuhan prodi. </w:t>
            </w:r>
          </w:p>
        </w:tc>
        <w:tc>
          <w:tcPr>
            <w:tcW w:w="3800" w:type="dxa"/>
            <w:tcBorders>
              <w:top w:val="single" w:sz="4" w:space="0" w:color="auto"/>
              <w:left w:val="single" w:sz="4" w:space="0" w:color="auto"/>
              <w:bottom w:val="single" w:sz="4" w:space="0" w:color="auto"/>
              <w:right w:val="single" w:sz="4" w:space="0" w:color="auto"/>
            </w:tcBorders>
          </w:tcPr>
          <w:p w:rsidR="00AA66C0" w:rsidRPr="003349F3" w:rsidRDefault="00AA66C0" w:rsidP="003349F3">
            <w:pPr>
              <w:pStyle w:val="ListParagraph"/>
              <w:ind w:left="0"/>
              <w:rPr>
                <w:rFonts w:cstheme="minorHAnsi"/>
                <w:sz w:val="20"/>
                <w:szCs w:val="20"/>
                <w:lang w:val="en-US"/>
              </w:rPr>
            </w:pPr>
            <w:r w:rsidRPr="003349F3">
              <w:rPr>
                <w:rFonts w:cstheme="minorHAnsi"/>
                <w:sz w:val="20"/>
                <w:szCs w:val="20"/>
                <w:lang w:val="en-US"/>
              </w:rPr>
              <w:t xml:space="preserve">Program studi IQT perlu melakukan pengecekan secara berkala berkaitan dengan sarana dan prasarana yang dimiliki oleh prodi. Hal ini perlu dilakukan agar menjaga kualitas dan kinerja prodi. </w:t>
            </w:r>
          </w:p>
          <w:p w:rsidR="00FD3A58" w:rsidRPr="003349F3" w:rsidRDefault="00FD3A58" w:rsidP="003349F3">
            <w:pPr>
              <w:pStyle w:val="ListParagraph"/>
              <w:ind w:left="0"/>
              <w:rPr>
                <w:rFonts w:cstheme="minorHAnsi"/>
                <w:sz w:val="20"/>
                <w:szCs w:val="20"/>
              </w:rPr>
            </w:pP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5F5311" w:rsidP="003349F3">
            <w:pPr>
              <w:rPr>
                <w:rFonts w:cstheme="minorHAnsi"/>
                <w:sz w:val="20"/>
                <w:szCs w:val="20"/>
                <w:lang w:val="en-US"/>
              </w:rPr>
            </w:pPr>
            <w:r w:rsidRPr="003349F3">
              <w:rPr>
                <w:rFonts w:cstheme="minorHAnsi"/>
                <w:sz w:val="20"/>
                <w:szCs w:val="20"/>
                <w:lang w:val="en-US"/>
              </w:rPr>
              <w:t>Sarana dan prasarana yang telah sesuai dengan kebutuhan menjadikan prodi</w:t>
            </w:r>
            <w:r w:rsidR="00726B86" w:rsidRPr="003349F3">
              <w:rPr>
                <w:rFonts w:cstheme="minorHAnsi"/>
                <w:sz w:val="20"/>
                <w:szCs w:val="20"/>
                <w:lang w:val="en-US"/>
              </w:rPr>
              <w:t xml:space="preserve"> IQT</w:t>
            </w:r>
            <w:r w:rsidRPr="003349F3">
              <w:rPr>
                <w:rFonts w:cstheme="minorHAnsi"/>
                <w:sz w:val="20"/>
                <w:szCs w:val="20"/>
                <w:lang w:val="en-US"/>
              </w:rPr>
              <w:t xml:space="preserve"> </w:t>
            </w:r>
            <w:r w:rsidR="00457516" w:rsidRPr="003349F3">
              <w:rPr>
                <w:rFonts w:cstheme="minorHAnsi"/>
                <w:sz w:val="20"/>
                <w:szCs w:val="20"/>
                <w:lang w:val="en-US"/>
              </w:rPr>
              <w:t xml:space="preserve">dapat memenuhi kebutuhan segenap sivitas </w:t>
            </w:r>
            <w:r w:rsidR="00EB53B4" w:rsidRPr="003349F3">
              <w:rPr>
                <w:rFonts w:cstheme="minorHAnsi"/>
                <w:sz w:val="20"/>
                <w:szCs w:val="20"/>
                <w:lang w:val="en-US"/>
              </w:rPr>
              <w:t xml:space="preserve">akademika. </w:t>
            </w:r>
          </w:p>
        </w:tc>
      </w:tr>
      <w:tr w:rsidR="00FD3A58" w:rsidRPr="003349F3" w:rsidTr="001C1E4A">
        <w:trPr>
          <w:trHeight w:val="1200"/>
        </w:trPr>
        <w:tc>
          <w:tcPr>
            <w:tcW w:w="55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jc w:val="center"/>
              <w:rPr>
                <w:rFonts w:cstheme="minorHAnsi"/>
                <w:b/>
                <w:sz w:val="20"/>
                <w:szCs w:val="20"/>
                <w:lang w:val="en-US"/>
              </w:rPr>
            </w:pPr>
          </w:p>
          <w:p w:rsidR="00FD3A58" w:rsidRPr="003349F3" w:rsidRDefault="00FD3A58" w:rsidP="003349F3">
            <w:pPr>
              <w:jc w:val="center"/>
              <w:rPr>
                <w:rFonts w:cstheme="minorHAnsi"/>
                <w:b/>
                <w:sz w:val="20"/>
                <w:szCs w:val="20"/>
                <w:lang w:val="en-US"/>
              </w:rPr>
            </w:pPr>
            <w:r w:rsidRPr="003349F3">
              <w:rPr>
                <w:rFonts w:cstheme="minorHAnsi"/>
                <w:b/>
                <w:sz w:val="20"/>
                <w:szCs w:val="20"/>
                <w:lang w:val="en-US"/>
              </w:rPr>
              <w:t>5</w:t>
            </w:r>
          </w:p>
        </w:tc>
        <w:tc>
          <w:tcPr>
            <w:tcW w:w="168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b/>
                <w:sz w:val="20"/>
                <w:szCs w:val="20"/>
              </w:rPr>
            </w:pPr>
            <w:r w:rsidRPr="003349F3">
              <w:rPr>
                <w:rFonts w:cstheme="minorHAnsi"/>
                <w:b/>
                <w:sz w:val="20"/>
                <w:szCs w:val="20"/>
              </w:rPr>
              <w:t>Sarana dan prasarana IT</w:t>
            </w:r>
          </w:p>
        </w:tc>
        <w:tc>
          <w:tcPr>
            <w:tcW w:w="3574" w:type="dxa"/>
            <w:tcBorders>
              <w:top w:val="single" w:sz="4" w:space="0" w:color="auto"/>
              <w:left w:val="single" w:sz="4" w:space="0" w:color="auto"/>
              <w:bottom w:val="single" w:sz="4" w:space="0" w:color="auto"/>
              <w:right w:val="single" w:sz="4" w:space="0" w:color="auto"/>
            </w:tcBorders>
          </w:tcPr>
          <w:p w:rsidR="00FD3A58" w:rsidRPr="003349F3" w:rsidRDefault="00A96051" w:rsidP="003349F3">
            <w:pPr>
              <w:pStyle w:val="ListParagraph"/>
              <w:ind w:left="0"/>
              <w:rPr>
                <w:rFonts w:cstheme="minorHAnsi"/>
                <w:sz w:val="20"/>
                <w:szCs w:val="20"/>
              </w:rPr>
            </w:pPr>
            <w:r w:rsidRPr="003349F3">
              <w:rPr>
                <w:rFonts w:cstheme="minorHAnsi"/>
                <w:sz w:val="20"/>
                <w:szCs w:val="20"/>
                <w:lang w:val="en-US"/>
              </w:rPr>
              <w:t xml:space="preserve">Akses internet di fakultas telah tersedia. Namun demikian, tidak semua mahasiswa </w:t>
            </w:r>
            <w:r w:rsidR="004A2124" w:rsidRPr="003349F3">
              <w:rPr>
                <w:rFonts w:cstheme="minorHAnsi"/>
                <w:sz w:val="20"/>
                <w:szCs w:val="20"/>
                <w:lang w:val="en-US"/>
              </w:rPr>
              <w:t xml:space="preserve">mampu </w:t>
            </w:r>
            <w:r w:rsidRPr="003349F3">
              <w:rPr>
                <w:rFonts w:cstheme="minorHAnsi"/>
                <w:sz w:val="20"/>
                <w:szCs w:val="20"/>
                <w:lang w:val="en-US"/>
              </w:rPr>
              <w:t xml:space="preserve">memaksimalkan </w:t>
            </w:r>
            <w:r w:rsidR="008A3C0D" w:rsidRPr="003349F3">
              <w:rPr>
                <w:rFonts w:cstheme="minorHAnsi"/>
                <w:sz w:val="20"/>
                <w:szCs w:val="20"/>
                <w:lang w:val="en-US"/>
              </w:rPr>
              <w:t xml:space="preserve">penggunaan internet yang telah disediakan oleh kampus.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7B2BDD" w:rsidP="003349F3">
            <w:pPr>
              <w:pStyle w:val="ListParagraph"/>
              <w:ind w:left="0"/>
              <w:rPr>
                <w:rFonts w:cstheme="minorHAnsi"/>
                <w:sz w:val="20"/>
                <w:szCs w:val="20"/>
              </w:rPr>
            </w:pPr>
            <w:r w:rsidRPr="003349F3">
              <w:rPr>
                <w:rFonts w:cstheme="minorHAnsi"/>
                <w:sz w:val="20"/>
                <w:szCs w:val="20"/>
                <w:lang w:val="en-US"/>
              </w:rPr>
              <w:t xml:space="preserve">Fakultas perlu meningkatkan akses internet dengan meningkatkan kekuatan jangkauan wifi hotspot fakultas.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88004D"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Mahasiswa IQT yang mampu menggunakan internet dan </w:t>
            </w:r>
            <w:r w:rsidR="007877AA" w:rsidRPr="003349F3">
              <w:rPr>
                <w:rFonts w:cstheme="minorHAnsi"/>
                <w:sz w:val="20"/>
                <w:szCs w:val="20"/>
                <w:lang w:val="en-US"/>
              </w:rPr>
              <w:t xml:space="preserve">memaksimalkannya dengan baik </w:t>
            </w:r>
            <w:r w:rsidR="007B5C18" w:rsidRPr="003349F3">
              <w:rPr>
                <w:rFonts w:cstheme="minorHAnsi"/>
                <w:sz w:val="20"/>
                <w:szCs w:val="20"/>
                <w:lang w:val="en-US"/>
              </w:rPr>
              <w:t xml:space="preserve">akan membantu program studi dalam mencari informasi yang berkaitan dengan kegiatan lomba yang mendukung prodi. </w:t>
            </w:r>
            <w:r w:rsidR="00A756D0" w:rsidRPr="003349F3">
              <w:rPr>
                <w:rFonts w:cstheme="minorHAnsi"/>
                <w:sz w:val="20"/>
                <w:szCs w:val="20"/>
                <w:lang w:val="en-US"/>
              </w:rPr>
              <w:t xml:space="preserve">Tidak hanya itu, </w:t>
            </w:r>
            <w:r w:rsidR="00B82AEA" w:rsidRPr="003349F3">
              <w:rPr>
                <w:rFonts w:cstheme="minorHAnsi"/>
                <w:sz w:val="20"/>
                <w:szCs w:val="20"/>
                <w:lang w:val="en-US"/>
              </w:rPr>
              <w:t xml:space="preserve">dengan IT yang tersedia dan daoat dimanfaatkan secara maksimal, </w:t>
            </w:r>
            <w:r w:rsidR="00A756D0" w:rsidRPr="003349F3">
              <w:rPr>
                <w:rFonts w:cstheme="minorHAnsi"/>
                <w:sz w:val="20"/>
                <w:szCs w:val="20"/>
                <w:lang w:val="en-US"/>
              </w:rPr>
              <w:t>mahasiswa juga dimudahkan</w:t>
            </w:r>
            <w:r w:rsidR="00B82AEA" w:rsidRPr="003349F3">
              <w:rPr>
                <w:rFonts w:cstheme="minorHAnsi"/>
                <w:sz w:val="20"/>
                <w:szCs w:val="20"/>
                <w:lang w:val="en-US"/>
              </w:rPr>
              <w:t xml:space="preserve">. </w:t>
            </w:r>
          </w:p>
        </w:tc>
      </w:tr>
      <w:tr w:rsidR="00FD3A58" w:rsidRPr="003349F3" w:rsidTr="00083994">
        <w:trPr>
          <w:trHeight w:val="309"/>
        </w:trPr>
        <w:tc>
          <w:tcPr>
            <w:tcW w:w="55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jc w:val="center"/>
              <w:rPr>
                <w:rFonts w:cstheme="minorHAnsi"/>
                <w:b/>
                <w:sz w:val="20"/>
                <w:szCs w:val="20"/>
                <w:lang w:val="en-US"/>
              </w:rPr>
            </w:pPr>
          </w:p>
          <w:p w:rsidR="00FD3A58" w:rsidRPr="003349F3" w:rsidRDefault="00FD3A58" w:rsidP="003349F3">
            <w:pPr>
              <w:jc w:val="center"/>
              <w:rPr>
                <w:rFonts w:cstheme="minorHAnsi"/>
                <w:b/>
                <w:sz w:val="20"/>
                <w:szCs w:val="20"/>
                <w:lang w:val="en-US"/>
              </w:rPr>
            </w:pPr>
            <w:r w:rsidRPr="003349F3">
              <w:rPr>
                <w:rFonts w:cstheme="minorHAnsi"/>
                <w:b/>
                <w:sz w:val="20"/>
                <w:szCs w:val="20"/>
                <w:lang w:val="en-US"/>
              </w:rPr>
              <w:t>6</w:t>
            </w:r>
          </w:p>
        </w:tc>
        <w:tc>
          <w:tcPr>
            <w:tcW w:w="168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b/>
                <w:bCs/>
                <w:sz w:val="20"/>
                <w:szCs w:val="20"/>
              </w:rPr>
            </w:pPr>
            <w:r w:rsidRPr="003349F3">
              <w:rPr>
                <w:rFonts w:cstheme="minorHAnsi"/>
                <w:b/>
                <w:sz w:val="20"/>
                <w:szCs w:val="20"/>
              </w:rPr>
              <w:t>Rasio pendanaan</w:t>
            </w:r>
          </w:p>
        </w:tc>
        <w:tc>
          <w:tcPr>
            <w:tcW w:w="3574" w:type="dxa"/>
            <w:tcBorders>
              <w:top w:val="single" w:sz="4" w:space="0" w:color="auto"/>
              <w:left w:val="single" w:sz="4" w:space="0" w:color="auto"/>
              <w:bottom w:val="single" w:sz="4" w:space="0" w:color="auto"/>
              <w:right w:val="single" w:sz="4" w:space="0" w:color="auto"/>
            </w:tcBorders>
            <w:shd w:val="clear" w:color="auto" w:fill="auto"/>
          </w:tcPr>
          <w:p w:rsidR="00FD3A58" w:rsidRPr="00083994" w:rsidRDefault="00083994" w:rsidP="003349F3">
            <w:pPr>
              <w:pStyle w:val="ListParagraph"/>
              <w:ind w:left="0"/>
              <w:rPr>
                <w:rFonts w:cstheme="minorHAnsi"/>
                <w:sz w:val="20"/>
                <w:szCs w:val="20"/>
                <w:lang w:val="en-US"/>
              </w:rPr>
            </w:pPr>
            <w:r>
              <w:rPr>
                <w:rFonts w:cstheme="minorHAnsi"/>
                <w:sz w:val="20"/>
                <w:szCs w:val="20"/>
                <w:lang w:val="en-US"/>
              </w:rPr>
              <w:t xml:space="preserve">Pendanaan program studi terintegrasi dengan pendanaan dari Rektorat (pusat). Oleh karena itu, </w:t>
            </w:r>
            <w:r w:rsidR="00023A66">
              <w:rPr>
                <w:rFonts w:cstheme="minorHAnsi"/>
                <w:sz w:val="20"/>
                <w:szCs w:val="20"/>
                <w:lang w:val="en-US"/>
              </w:rPr>
              <w:t xml:space="preserve"> </w:t>
            </w:r>
            <w:r w:rsidR="008D5105">
              <w:rPr>
                <w:rFonts w:cstheme="minorHAnsi"/>
                <w:sz w:val="20"/>
                <w:szCs w:val="20"/>
                <w:lang w:val="en-US"/>
              </w:rPr>
              <w:t xml:space="preserve">alokasi dana yang diberikan </w:t>
            </w:r>
            <w:r w:rsidR="005412C4">
              <w:rPr>
                <w:rFonts w:cstheme="minorHAnsi"/>
                <w:sz w:val="20"/>
                <w:szCs w:val="20"/>
                <w:lang w:val="en-US"/>
              </w:rPr>
              <w:t>oleh pusat kurang sesuai</w:t>
            </w:r>
            <w:r w:rsidR="00492049">
              <w:rPr>
                <w:rFonts w:cstheme="minorHAnsi"/>
                <w:sz w:val="20"/>
                <w:szCs w:val="20"/>
                <w:lang w:val="en-US"/>
              </w:rPr>
              <w:t xml:space="preserve"> dengan kebutuhan yang dimiliki oleh program studi IQT. </w:t>
            </w:r>
            <w:r w:rsidR="00692FF6">
              <w:rPr>
                <w:rFonts w:cstheme="minorHAnsi"/>
                <w:sz w:val="20"/>
                <w:szCs w:val="20"/>
                <w:lang w:val="en-US"/>
              </w:rPr>
              <w:t xml:space="preserve">Alokasi pendanaan yang ditunjukkan oleh pendanaan dari institusi pusat untuk kebutuhan keuangan program studi IQT (tabel 4 LKPS) menunjukkan rasio  1:22.000.000 per mahasiswa.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6659D7" w:rsidP="003349F3">
            <w:pPr>
              <w:pStyle w:val="ListParagraph"/>
              <w:ind w:left="0"/>
              <w:rPr>
                <w:rFonts w:cstheme="minorHAnsi"/>
                <w:sz w:val="20"/>
                <w:szCs w:val="20"/>
              </w:rPr>
            </w:pPr>
            <w:r w:rsidRPr="003349F3">
              <w:rPr>
                <w:rFonts w:cstheme="minorHAnsi"/>
                <w:sz w:val="20"/>
                <w:szCs w:val="20"/>
                <w:lang w:val="en-US"/>
              </w:rPr>
              <w:t xml:space="preserve">Program studi IQT memerlukan perencanaan yang baik terhadap kebutuhan yang seharusnya dipenuhi oleh prodi untuk alokasi kegiatan tertentu. </w:t>
            </w:r>
            <w:r w:rsidR="000E5CC7" w:rsidRPr="003349F3">
              <w:rPr>
                <w:rFonts w:cstheme="minorHAnsi"/>
                <w:sz w:val="20"/>
                <w:szCs w:val="20"/>
                <w:lang w:val="en-US"/>
              </w:rPr>
              <w:t xml:space="preserve">Hal ini diperlukan agar pengeluaran menjadi terukur dan terencana. </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FD3A58" w:rsidRPr="003349F3" w:rsidRDefault="00BB5616" w:rsidP="003349F3">
            <w:pPr>
              <w:pStyle w:val="ListParagraph"/>
              <w:spacing w:before="120" w:after="120"/>
              <w:ind w:left="0"/>
              <w:rPr>
                <w:rFonts w:cstheme="minorHAnsi"/>
                <w:sz w:val="20"/>
                <w:szCs w:val="20"/>
                <w:lang w:val="en-US"/>
              </w:rPr>
            </w:pPr>
            <w:r>
              <w:rPr>
                <w:rFonts w:cstheme="minorHAnsi"/>
                <w:sz w:val="20"/>
                <w:szCs w:val="20"/>
                <w:lang w:val="en-US"/>
              </w:rPr>
              <w:t xml:space="preserve">Program studi IQT </w:t>
            </w:r>
            <w:r w:rsidR="0085019D">
              <w:rPr>
                <w:rFonts w:cstheme="minorHAnsi"/>
                <w:sz w:val="20"/>
                <w:szCs w:val="20"/>
                <w:lang w:val="en-US"/>
              </w:rPr>
              <w:t xml:space="preserve">mendapatkan dana yang telah diukur sedemikian rupa oleh pusat. </w:t>
            </w:r>
            <w:r w:rsidR="004D4E0F">
              <w:rPr>
                <w:rFonts w:cstheme="minorHAnsi"/>
                <w:sz w:val="20"/>
                <w:szCs w:val="20"/>
                <w:lang w:val="en-US"/>
              </w:rPr>
              <w:t>Karena pusat tidak mengetahui kebutuhan prodi, maka prodi</w:t>
            </w:r>
            <w:r w:rsidR="000432D8">
              <w:rPr>
                <w:rFonts w:cstheme="minorHAnsi"/>
                <w:sz w:val="20"/>
                <w:szCs w:val="20"/>
                <w:lang w:val="en-US"/>
              </w:rPr>
              <w:t xml:space="preserve"> </w:t>
            </w:r>
            <w:r w:rsidR="00433C79">
              <w:rPr>
                <w:rFonts w:cstheme="minorHAnsi"/>
                <w:sz w:val="20"/>
                <w:szCs w:val="20"/>
                <w:lang w:val="en-US"/>
              </w:rPr>
              <w:t xml:space="preserve">tidak mendapatkan dana yang leluasa untuk </w:t>
            </w:r>
            <w:r w:rsidR="00394D7F">
              <w:rPr>
                <w:rFonts w:cstheme="minorHAnsi"/>
                <w:sz w:val="20"/>
                <w:szCs w:val="20"/>
                <w:lang w:val="en-US"/>
              </w:rPr>
              <w:t xml:space="preserve">penelitian. </w:t>
            </w:r>
          </w:p>
        </w:tc>
      </w:tr>
      <w:tr w:rsidR="00FD3A5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jc w:val="center"/>
              <w:rPr>
                <w:rFonts w:cstheme="minorHAnsi"/>
                <w:b/>
                <w:sz w:val="20"/>
                <w:szCs w:val="20"/>
                <w:lang w:val="en-US"/>
              </w:rPr>
            </w:pPr>
          </w:p>
          <w:p w:rsidR="00FD3A58" w:rsidRPr="003349F3" w:rsidRDefault="00FD3A58" w:rsidP="003349F3">
            <w:pPr>
              <w:jc w:val="center"/>
              <w:rPr>
                <w:rFonts w:cstheme="minorHAnsi"/>
                <w:b/>
                <w:sz w:val="20"/>
                <w:szCs w:val="20"/>
                <w:lang w:val="en-US"/>
              </w:rPr>
            </w:pPr>
            <w:r w:rsidRPr="003349F3">
              <w:rPr>
                <w:rFonts w:cstheme="minorHAnsi"/>
                <w:b/>
                <w:sz w:val="20"/>
                <w:szCs w:val="20"/>
                <w:lang w:val="en-US"/>
              </w:rPr>
              <w:t>7</w:t>
            </w:r>
          </w:p>
        </w:tc>
        <w:tc>
          <w:tcPr>
            <w:tcW w:w="168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b/>
                <w:bCs/>
                <w:sz w:val="20"/>
                <w:szCs w:val="20"/>
              </w:rPr>
            </w:pPr>
            <w:r w:rsidRPr="003349F3">
              <w:rPr>
                <w:rFonts w:cstheme="minorHAnsi"/>
                <w:b/>
                <w:sz w:val="20"/>
                <w:szCs w:val="20"/>
              </w:rPr>
              <w:t>Pemanfaatan sara</w:t>
            </w:r>
            <w:r w:rsidR="00567EE4" w:rsidRPr="003349F3">
              <w:rPr>
                <w:rFonts w:cstheme="minorHAnsi"/>
                <w:b/>
                <w:sz w:val="20"/>
                <w:szCs w:val="20"/>
                <w:lang w:val="en-US"/>
              </w:rPr>
              <w:t>na</w:t>
            </w:r>
            <w:r w:rsidRPr="003349F3">
              <w:rPr>
                <w:rFonts w:cstheme="minorHAnsi"/>
                <w:b/>
                <w:sz w:val="20"/>
                <w:szCs w:val="20"/>
              </w:rPr>
              <w:t xml:space="preserve"> dan prasarana</w:t>
            </w:r>
          </w:p>
        </w:tc>
        <w:tc>
          <w:tcPr>
            <w:tcW w:w="3574" w:type="dxa"/>
            <w:tcBorders>
              <w:top w:val="single" w:sz="4" w:space="0" w:color="auto"/>
              <w:left w:val="single" w:sz="4" w:space="0" w:color="auto"/>
              <w:bottom w:val="single" w:sz="4" w:space="0" w:color="auto"/>
              <w:right w:val="single" w:sz="4" w:space="0" w:color="auto"/>
            </w:tcBorders>
          </w:tcPr>
          <w:p w:rsidR="00FD3A58" w:rsidRPr="003349F3" w:rsidRDefault="000E5CC7" w:rsidP="003349F3">
            <w:pPr>
              <w:pStyle w:val="ListParagraph"/>
              <w:ind w:left="0"/>
              <w:rPr>
                <w:rFonts w:cstheme="minorHAnsi"/>
                <w:sz w:val="20"/>
                <w:szCs w:val="20"/>
              </w:rPr>
            </w:pPr>
            <w:r w:rsidRPr="003349F3">
              <w:rPr>
                <w:rFonts w:cstheme="minorHAnsi"/>
                <w:sz w:val="20"/>
                <w:szCs w:val="20"/>
                <w:lang w:val="en-US"/>
              </w:rPr>
              <w:t xml:space="preserve">Dosen dan mahasiswa belum memaksimalkan prasarana dan sarana yang ada. Ketersediaan bahan rujukan dan referensi di perpustakaan lokal </w:t>
            </w:r>
            <w:r w:rsidRPr="003349F3">
              <w:rPr>
                <w:rFonts w:cstheme="minorHAnsi"/>
                <w:sz w:val="20"/>
                <w:szCs w:val="20"/>
                <w:lang w:val="en-US"/>
              </w:rPr>
              <w:lastRenderedPageBreak/>
              <w:t xml:space="preserve">program studi seringkali tidak begitu diperhatikan karena dosen dan mahasiswa tidak mengakses fasilitas yang ada.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0E5CC7" w:rsidP="003349F3">
            <w:pPr>
              <w:pStyle w:val="ListParagraph"/>
              <w:ind w:left="0"/>
              <w:rPr>
                <w:rFonts w:cstheme="minorHAnsi"/>
                <w:sz w:val="20"/>
                <w:szCs w:val="20"/>
                <w:lang w:val="en-US"/>
              </w:rPr>
            </w:pPr>
            <w:r w:rsidRPr="003349F3">
              <w:rPr>
                <w:rFonts w:cstheme="minorHAnsi"/>
                <w:sz w:val="20"/>
                <w:szCs w:val="20"/>
                <w:lang w:val="en-US"/>
              </w:rPr>
              <w:lastRenderedPageBreak/>
              <w:t xml:space="preserve">Dosen dan mahasiswa perlu diajak untuk mampu memaksimalkan fasilitas yang tersedia di lingkup program studi.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3B13DE" w:rsidP="003349F3">
            <w:pPr>
              <w:ind w:firstLine="720"/>
              <w:rPr>
                <w:rFonts w:cstheme="minorHAnsi"/>
                <w:sz w:val="20"/>
                <w:szCs w:val="20"/>
                <w:lang w:val="en-US"/>
              </w:rPr>
            </w:pPr>
            <w:r w:rsidRPr="003349F3">
              <w:rPr>
                <w:rFonts w:cstheme="minorHAnsi"/>
                <w:sz w:val="20"/>
                <w:szCs w:val="20"/>
                <w:lang w:val="en-US"/>
              </w:rPr>
              <w:t>Bahan p</w:t>
            </w:r>
            <w:r w:rsidR="003D6FA2" w:rsidRPr="003349F3">
              <w:rPr>
                <w:rFonts w:cstheme="minorHAnsi"/>
                <w:sz w:val="20"/>
                <w:szCs w:val="20"/>
              </w:rPr>
              <w:t xml:space="preserve">ustaka </w:t>
            </w:r>
            <w:r w:rsidRPr="003349F3">
              <w:rPr>
                <w:rFonts w:cstheme="minorHAnsi"/>
                <w:sz w:val="20"/>
                <w:szCs w:val="20"/>
                <w:lang w:val="en-US"/>
              </w:rPr>
              <w:t xml:space="preserve">dan referensi sebagai sarana yang tersedia di program studi seharusnya dapat </w:t>
            </w:r>
            <w:r w:rsidR="003D6FA2" w:rsidRPr="003349F3">
              <w:rPr>
                <w:rFonts w:cstheme="minorHAnsi"/>
                <w:sz w:val="20"/>
                <w:szCs w:val="20"/>
              </w:rPr>
              <w:t xml:space="preserve">yang tersedia juga cukup lengkap sehingga dapat </w:t>
            </w:r>
            <w:r w:rsidRPr="003349F3">
              <w:rPr>
                <w:rFonts w:cstheme="minorHAnsi"/>
                <w:sz w:val="20"/>
                <w:szCs w:val="20"/>
                <w:lang w:val="en-US"/>
              </w:rPr>
              <w:t xml:space="preserve">menjadi </w:t>
            </w:r>
            <w:r w:rsidRPr="003349F3">
              <w:rPr>
                <w:rFonts w:cstheme="minorHAnsi"/>
                <w:sz w:val="20"/>
                <w:szCs w:val="20"/>
                <w:lang w:val="en-US"/>
              </w:rPr>
              <w:lastRenderedPageBreak/>
              <w:t>bahan acuan bagi dosen dan mahasiswa dari program studi. Ketersediaan j</w:t>
            </w:r>
            <w:r w:rsidR="003D6FA2" w:rsidRPr="003349F3">
              <w:rPr>
                <w:rFonts w:cstheme="minorHAnsi"/>
                <w:sz w:val="20"/>
                <w:szCs w:val="20"/>
              </w:rPr>
              <w:t xml:space="preserve">urnal nasional </w:t>
            </w:r>
            <w:r w:rsidRPr="003349F3">
              <w:rPr>
                <w:rFonts w:cstheme="minorHAnsi"/>
                <w:sz w:val="20"/>
                <w:szCs w:val="20"/>
                <w:lang w:val="en-US"/>
              </w:rPr>
              <w:t>seharusnya dapat</w:t>
            </w:r>
            <w:r w:rsidR="003D6FA2" w:rsidRPr="003349F3">
              <w:rPr>
                <w:rFonts w:cstheme="minorHAnsi"/>
                <w:sz w:val="20"/>
                <w:szCs w:val="20"/>
              </w:rPr>
              <w:t xml:space="preserve"> memenuhi kebutuhan sivitas akademika. </w:t>
            </w:r>
            <w:r w:rsidRPr="003349F3">
              <w:rPr>
                <w:rFonts w:cstheme="minorHAnsi"/>
                <w:sz w:val="20"/>
                <w:szCs w:val="20"/>
                <w:lang w:val="en-US"/>
              </w:rPr>
              <w:t xml:space="preserve">Hal ini seharusnya menunjang </w:t>
            </w:r>
            <w:r w:rsidR="003D6FA2" w:rsidRPr="003349F3">
              <w:rPr>
                <w:rFonts w:cstheme="minorHAnsi"/>
                <w:sz w:val="20"/>
                <w:szCs w:val="20"/>
              </w:rPr>
              <w:t>ketercapaian dan keberhasilan perkuliahan</w:t>
            </w:r>
            <w:r w:rsidRPr="003349F3">
              <w:rPr>
                <w:rFonts w:cstheme="minorHAnsi"/>
                <w:sz w:val="20"/>
                <w:szCs w:val="20"/>
                <w:lang w:val="en-US"/>
              </w:rPr>
              <w:t xml:space="preserve"> dan program studi</w:t>
            </w:r>
            <w:r w:rsidR="003D6FA2" w:rsidRPr="003349F3">
              <w:rPr>
                <w:rFonts w:cstheme="minorHAnsi"/>
                <w:sz w:val="20"/>
                <w:szCs w:val="20"/>
              </w:rPr>
              <w:t xml:space="preserve">. </w:t>
            </w:r>
          </w:p>
        </w:tc>
      </w:tr>
      <w:tr w:rsidR="00FD3A5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jc w:val="center"/>
              <w:rPr>
                <w:rFonts w:cstheme="minorHAnsi"/>
                <w:b/>
                <w:sz w:val="20"/>
                <w:szCs w:val="20"/>
                <w:lang w:val="en-US"/>
              </w:rPr>
            </w:pPr>
          </w:p>
          <w:p w:rsidR="00FD3A58" w:rsidRPr="003349F3" w:rsidRDefault="00FD3A58" w:rsidP="003349F3">
            <w:pPr>
              <w:jc w:val="center"/>
              <w:rPr>
                <w:rFonts w:cstheme="minorHAnsi"/>
                <w:b/>
                <w:sz w:val="20"/>
                <w:szCs w:val="20"/>
                <w:lang w:val="en-US"/>
              </w:rPr>
            </w:pPr>
            <w:r w:rsidRPr="003349F3">
              <w:rPr>
                <w:rFonts w:cstheme="minorHAnsi"/>
                <w:b/>
                <w:sz w:val="20"/>
                <w:szCs w:val="20"/>
                <w:lang w:val="en-US"/>
              </w:rPr>
              <w:t>8</w:t>
            </w:r>
          </w:p>
        </w:tc>
        <w:tc>
          <w:tcPr>
            <w:tcW w:w="168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b/>
                <w:bCs/>
                <w:sz w:val="20"/>
                <w:szCs w:val="20"/>
              </w:rPr>
            </w:pPr>
            <w:r w:rsidRPr="003349F3">
              <w:rPr>
                <w:rFonts w:cstheme="minorHAnsi"/>
                <w:b/>
                <w:sz w:val="20"/>
                <w:szCs w:val="20"/>
              </w:rPr>
              <w:t>Rasio ruang kerja dosen dan jumlah dosen</w:t>
            </w:r>
          </w:p>
        </w:tc>
        <w:tc>
          <w:tcPr>
            <w:tcW w:w="3574" w:type="dxa"/>
            <w:tcBorders>
              <w:top w:val="single" w:sz="4" w:space="0" w:color="auto"/>
              <w:left w:val="single" w:sz="4" w:space="0" w:color="auto"/>
              <w:bottom w:val="single" w:sz="4" w:space="0" w:color="auto"/>
              <w:right w:val="single" w:sz="4" w:space="0" w:color="auto"/>
            </w:tcBorders>
          </w:tcPr>
          <w:p w:rsidR="00FD3A58" w:rsidRPr="003349F3" w:rsidRDefault="00C80C77" w:rsidP="003349F3">
            <w:pPr>
              <w:pStyle w:val="ListParagraph"/>
              <w:ind w:left="0"/>
              <w:rPr>
                <w:rFonts w:cstheme="minorHAnsi"/>
                <w:sz w:val="20"/>
                <w:szCs w:val="20"/>
                <w:lang w:val="en-US"/>
              </w:rPr>
            </w:pPr>
            <w:r w:rsidRPr="003349F3">
              <w:rPr>
                <w:rFonts w:cstheme="minorHAnsi"/>
                <w:sz w:val="20"/>
                <w:szCs w:val="20"/>
                <w:lang w:val="en-US"/>
              </w:rPr>
              <w:t xml:space="preserve">Ruang kerja dosen pribadi di program studi telah disediakan dengan ukuran 1,5x1,5 m.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C80C77" w:rsidP="003349F3">
            <w:pPr>
              <w:pStyle w:val="ListParagraph"/>
              <w:ind w:left="0"/>
              <w:rPr>
                <w:rFonts w:cstheme="minorHAnsi"/>
                <w:sz w:val="20"/>
                <w:szCs w:val="20"/>
              </w:rPr>
            </w:pPr>
            <w:r w:rsidRPr="003349F3">
              <w:rPr>
                <w:rFonts w:cstheme="minorHAnsi"/>
                <w:sz w:val="20"/>
                <w:szCs w:val="20"/>
                <w:lang w:val="en-US"/>
              </w:rPr>
              <w:t xml:space="preserve">Ruangan dosen telah dapat dimanfaatkan oleh program studi IQT untuk bekerja.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814FF1" w:rsidP="003349F3">
            <w:pPr>
              <w:ind w:firstLine="720"/>
              <w:rPr>
                <w:rFonts w:cstheme="minorHAnsi"/>
                <w:sz w:val="20"/>
                <w:szCs w:val="20"/>
                <w:lang w:val="en-US"/>
              </w:rPr>
            </w:pPr>
            <w:r w:rsidRPr="003349F3">
              <w:rPr>
                <w:rFonts w:cstheme="minorHAnsi"/>
                <w:sz w:val="20"/>
                <w:szCs w:val="20"/>
                <w:lang w:val="en-US"/>
              </w:rPr>
              <w:t xml:space="preserve">Ketersediaan ruangan dosen pada program studi telah cukup mendukung lancarnya kinerja para dosen di program studi IQT. </w:t>
            </w:r>
          </w:p>
        </w:tc>
      </w:tr>
      <w:tr w:rsidR="00FD3A5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jc w:val="center"/>
              <w:rPr>
                <w:rFonts w:cstheme="minorHAnsi"/>
                <w:b/>
                <w:sz w:val="20"/>
                <w:szCs w:val="20"/>
                <w:lang w:val="en-US"/>
              </w:rPr>
            </w:pPr>
          </w:p>
          <w:p w:rsidR="00FD3A58" w:rsidRPr="003349F3" w:rsidRDefault="00FD3A58" w:rsidP="003349F3">
            <w:pPr>
              <w:jc w:val="center"/>
              <w:rPr>
                <w:rFonts w:cstheme="minorHAnsi"/>
                <w:b/>
                <w:sz w:val="20"/>
                <w:szCs w:val="20"/>
                <w:lang w:val="en-US"/>
              </w:rPr>
            </w:pPr>
            <w:r w:rsidRPr="003349F3">
              <w:rPr>
                <w:rFonts w:cstheme="minorHAnsi"/>
                <w:b/>
                <w:sz w:val="20"/>
                <w:szCs w:val="20"/>
                <w:lang w:val="en-US"/>
              </w:rPr>
              <w:t>9</w:t>
            </w:r>
          </w:p>
        </w:tc>
        <w:tc>
          <w:tcPr>
            <w:tcW w:w="168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b/>
                <w:bCs/>
                <w:sz w:val="20"/>
                <w:szCs w:val="20"/>
              </w:rPr>
            </w:pPr>
            <w:r w:rsidRPr="003349F3">
              <w:rPr>
                <w:rFonts w:cstheme="minorHAnsi"/>
                <w:b/>
                <w:sz w:val="20"/>
                <w:szCs w:val="20"/>
              </w:rPr>
              <w:t>Skala prioritas pendanaan</w:t>
            </w:r>
          </w:p>
        </w:tc>
        <w:tc>
          <w:tcPr>
            <w:tcW w:w="3574" w:type="dxa"/>
            <w:tcBorders>
              <w:top w:val="single" w:sz="4" w:space="0" w:color="auto"/>
              <w:left w:val="single" w:sz="4" w:space="0" w:color="auto"/>
              <w:bottom w:val="single" w:sz="4" w:space="0" w:color="auto"/>
              <w:right w:val="single" w:sz="4" w:space="0" w:color="auto"/>
            </w:tcBorders>
          </w:tcPr>
          <w:p w:rsidR="00FD3A58" w:rsidRPr="0042283A" w:rsidRDefault="0042283A" w:rsidP="003349F3">
            <w:pPr>
              <w:pStyle w:val="ListParagraph"/>
              <w:ind w:left="0"/>
              <w:rPr>
                <w:rFonts w:cstheme="minorHAnsi"/>
                <w:sz w:val="20"/>
                <w:szCs w:val="20"/>
                <w:lang w:val="en-US"/>
              </w:rPr>
            </w:pPr>
            <w:r>
              <w:rPr>
                <w:rFonts w:cstheme="minorHAnsi"/>
                <w:sz w:val="20"/>
                <w:szCs w:val="20"/>
                <w:lang w:val="en-US"/>
              </w:rPr>
              <w:t xml:space="preserve">Skala prioritas pendanaan ditujukan pada kegiatan proses pembelajaran, penelitian, dan pengabdian.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9D6795" w:rsidP="003349F3">
            <w:pPr>
              <w:pStyle w:val="ListParagraph"/>
              <w:ind w:left="0"/>
              <w:rPr>
                <w:rFonts w:cstheme="minorHAnsi"/>
                <w:sz w:val="20"/>
                <w:szCs w:val="20"/>
              </w:rPr>
            </w:pPr>
            <w:r w:rsidRPr="003349F3">
              <w:rPr>
                <w:rFonts w:cstheme="minorHAnsi"/>
                <w:sz w:val="20"/>
                <w:szCs w:val="20"/>
                <w:lang w:val="en-US"/>
              </w:rPr>
              <w:t xml:space="preserve">Prioritas pendanaan oleh program studi, fakulltas, dan institusi perlu disusun secara jelas. Prioritas diperuntukkan bagi kebutuhan program studi IQT yang paling mendesak.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5F28DB" w:rsidP="003349F3">
            <w:pPr>
              <w:ind w:firstLine="720"/>
              <w:rPr>
                <w:rFonts w:cstheme="minorHAnsi"/>
                <w:sz w:val="20"/>
                <w:szCs w:val="20"/>
                <w:lang w:val="en-US"/>
              </w:rPr>
            </w:pPr>
            <w:r w:rsidRPr="003349F3">
              <w:rPr>
                <w:rFonts w:cstheme="minorHAnsi"/>
                <w:sz w:val="20"/>
                <w:szCs w:val="20"/>
                <w:lang w:val="en-US"/>
              </w:rPr>
              <w:t xml:space="preserve">Berdasarkan jumlah dana yang diutarakan pada bagian c.5, anggaran belum mencapai rasio yang ideal. Oleh karena itu, </w:t>
            </w:r>
            <w:r w:rsidR="00C80C77" w:rsidRPr="003349F3">
              <w:rPr>
                <w:rFonts w:cstheme="minorHAnsi"/>
                <w:sz w:val="20"/>
                <w:szCs w:val="20"/>
              </w:rPr>
              <w:t xml:space="preserve"> </w:t>
            </w:r>
            <w:r w:rsidRPr="003349F3">
              <w:rPr>
                <w:rFonts w:cstheme="minorHAnsi"/>
                <w:sz w:val="20"/>
                <w:szCs w:val="20"/>
                <w:lang w:val="en-US"/>
              </w:rPr>
              <w:t xml:space="preserve">anggaran untuk kegiatan penelitian dosen dan mahasiswa perlu dianggarkan demi meningkatkan kualitas program studi. </w:t>
            </w:r>
          </w:p>
        </w:tc>
      </w:tr>
      <w:tr w:rsidR="00FD3A5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jc w:val="center"/>
              <w:rPr>
                <w:rFonts w:cstheme="minorHAnsi"/>
                <w:b/>
                <w:sz w:val="20"/>
                <w:szCs w:val="20"/>
                <w:lang w:val="en-US"/>
              </w:rPr>
            </w:pPr>
          </w:p>
          <w:p w:rsidR="00FD3A58" w:rsidRPr="003349F3" w:rsidRDefault="00FD3A58" w:rsidP="003349F3">
            <w:pPr>
              <w:jc w:val="center"/>
              <w:rPr>
                <w:rFonts w:cstheme="minorHAnsi"/>
                <w:b/>
                <w:sz w:val="20"/>
                <w:szCs w:val="20"/>
                <w:lang w:val="en-US"/>
              </w:rPr>
            </w:pPr>
            <w:r w:rsidRPr="003349F3">
              <w:rPr>
                <w:rFonts w:cstheme="minorHAnsi"/>
                <w:b/>
                <w:sz w:val="20"/>
                <w:szCs w:val="20"/>
                <w:lang w:val="en-US"/>
              </w:rPr>
              <w:t>10</w:t>
            </w:r>
          </w:p>
        </w:tc>
        <w:tc>
          <w:tcPr>
            <w:tcW w:w="168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b/>
                <w:bCs/>
                <w:sz w:val="20"/>
                <w:szCs w:val="20"/>
              </w:rPr>
            </w:pPr>
            <w:r w:rsidRPr="003349F3">
              <w:rPr>
                <w:rFonts w:cstheme="minorHAnsi"/>
                <w:b/>
                <w:sz w:val="20"/>
                <w:szCs w:val="20"/>
              </w:rPr>
              <w:t>Koleksi buku di perpustakaan</w:t>
            </w:r>
          </w:p>
        </w:tc>
        <w:tc>
          <w:tcPr>
            <w:tcW w:w="3574"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sz w:val="20"/>
                <w:szCs w:val="20"/>
              </w:rPr>
            </w:pPr>
            <w:r w:rsidRPr="003349F3">
              <w:rPr>
                <w:rFonts w:cstheme="minorHAnsi"/>
                <w:sz w:val="20"/>
                <w:szCs w:val="20"/>
              </w:rPr>
              <w:t>Jumlah buku yang dikoleksi di perpustakaan</w:t>
            </w:r>
            <w:r w:rsidR="00DB35CE" w:rsidRPr="003349F3">
              <w:rPr>
                <w:rFonts w:cstheme="minorHAnsi"/>
                <w:sz w:val="20"/>
                <w:szCs w:val="20"/>
                <w:lang w:val="en-US"/>
              </w:rPr>
              <w:t xml:space="preserve"> lokal dan perpustakaan yang berintegrasi dengan pusat institusi </w:t>
            </w:r>
            <w:r w:rsidRPr="003349F3">
              <w:rPr>
                <w:rFonts w:cstheme="minorHAnsi"/>
                <w:sz w:val="20"/>
                <w:szCs w:val="20"/>
              </w:rPr>
              <w:t>sangat memadai</w:t>
            </w:r>
            <w:r w:rsidR="00DB35CE" w:rsidRPr="003349F3">
              <w:rPr>
                <w:rFonts w:cstheme="minorHAnsi"/>
                <w:sz w:val="20"/>
                <w:szCs w:val="20"/>
                <w:lang w:val="en-US"/>
              </w:rPr>
              <w:t xml:space="preserve">. </w:t>
            </w:r>
            <w:r w:rsidRPr="003349F3">
              <w:rPr>
                <w:rFonts w:cstheme="minorHAnsi"/>
                <w:sz w:val="20"/>
                <w:szCs w:val="20"/>
              </w:rPr>
              <w:t xml:space="preserve">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BB3BB3" w:rsidP="003349F3">
            <w:pPr>
              <w:pStyle w:val="ListParagraph"/>
              <w:ind w:left="0"/>
              <w:rPr>
                <w:rFonts w:cstheme="minorHAnsi"/>
                <w:sz w:val="20"/>
                <w:szCs w:val="20"/>
                <w:lang w:val="en-US"/>
              </w:rPr>
            </w:pPr>
            <w:r w:rsidRPr="003349F3">
              <w:rPr>
                <w:rFonts w:cstheme="minorHAnsi"/>
                <w:sz w:val="20"/>
                <w:szCs w:val="20"/>
                <w:lang w:val="en-US"/>
              </w:rPr>
              <w:t xml:space="preserve">Program studi IQT perlu meksimalkan penggunaan buku dengan melibatkan para dosen dan mahasiswa untuk membaca dan menggunakannya sebagai referensi dalam perkuliahan dan penelitian. </w:t>
            </w:r>
            <w:r w:rsidR="00AA40C2" w:rsidRPr="003349F3">
              <w:rPr>
                <w:rFonts w:cstheme="minorHAnsi"/>
                <w:sz w:val="20"/>
                <w:szCs w:val="20"/>
                <w:lang w:val="en-US"/>
              </w:rPr>
              <w:t xml:space="preserve">SSelain itu, program studi harus </w:t>
            </w:r>
            <w:r w:rsidR="00FD3A58" w:rsidRPr="003349F3">
              <w:rPr>
                <w:rFonts w:cstheme="minorHAnsi"/>
                <w:sz w:val="20"/>
                <w:szCs w:val="20"/>
              </w:rPr>
              <w:t>dan selalu “</w:t>
            </w:r>
            <w:r w:rsidR="00FD3A58" w:rsidRPr="003349F3">
              <w:rPr>
                <w:rFonts w:cstheme="minorHAnsi"/>
                <w:i/>
                <w:iCs/>
                <w:sz w:val="20"/>
                <w:szCs w:val="20"/>
              </w:rPr>
              <w:t>update”</w:t>
            </w:r>
            <w:r w:rsidR="00FD3A58" w:rsidRPr="003349F3">
              <w:rPr>
                <w:rFonts w:cstheme="minorHAnsi"/>
                <w:sz w:val="20"/>
                <w:szCs w:val="20"/>
              </w:rPr>
              <w:t xml:space="preserve"> terhadap buku-buku yang baru terbit</w:t>
            </w:r>
            <w:r w:rsidR="00AA40C2"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886D94"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telah memiliki perpustakaan lokal dan perustakaan yang berintegrasi dengan pusat institusi untuk menyimpan buku-buku koleksi dari bidang yang berhubungan dengan program studi. </w:t>
            </w:r>
          </w:p>
        </w:tc>
      </w:tr>
      <w:tr w:rsidR="00FD3A5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jc w:val="center"/>
              <w:rPr>
                <w:rFonts w:cstheme="minorHAnsi"/>
                <w:b/>
                <w:sz w:val="20"/>
                <w:szCs w:val="20"/>
                <w:lang w:val="en-US"/>
              </w:rPr>
            </w:pPr>
          </w:p>
          <w:p w:rsidR="00FD3A58" w:rsidRPr="003349F3" w:rsidRDefault="00FD3A58" w:rsidP="003349F3">
            <w:pPr>
              <w:jc w:val="center"/>
              <w:rPr>
                <w:rFonts w:cstheme="minorHAnsi"/>
                <w:b/>
                <w:sz w:val="20"/>
                <w:szCs w:val="20"/>
                <w:lang w:val="en-US"/>
              </w:rPr>
            </w:pPr>
            <w:r w:rsidRPr="003349F3">
              <w:rPr>
                <w:rFonts w:cstheme="minorHAnsi"/>
                <w:b/>
                <w:sz w:val="20"/>
                <w:szCs w:val="20"/>
                <w:lang w:val="en-US"/>
              </w:rPr>
              <w:t>11</w:t>
            </w:r>
          </w:p>
        </w:tc>
        <w:tc>
          <w:tcPr>
            <w:tcW w:w="1686" w:type="dxa"/>
            <w:tcBorders>
              <w:top w:val="single" w:sz="4" w:space="0" w:color="auto"/>
              <w:left w:val="single" w:sz="4" w:space="0" w:color="auto"/>
              <w:bottom w:val="single" w:sz="4" w:space="0" w:color="auto"/>
              <w:right w:val="single" w:sz="4" w:space="0" w:color="auto"/>
            </w:tcBorders>
          </w:tcPr>
          <w:p w:rsidR="00FD3A58" w:rsidRPr="003349F3" w:rsidRDefault="00FD3A58" w:rsidP="003349F3">
            <w:pPr>
              <w:pStyle w:val="ListParagraph"/>
              <w:ind w:left="0"/>
              <w:rPr>
                <w:rFonts w:cstheme="minorHAnsi"/>
                <w:b/>
                <w:bCs/>
                <w:sz w:val="20"/>
                <w:szCs w:val="20"/>
              </w:rPr>
            </w:pPr>
            <w:r w:rsidRPr="003349F3">
              <w:rPr>
                <w:rFonts w:cstheme="minorHAnsi"/>
                <w:b/>
                <w:sz w:val="20"/>
                <w:szCs w:val="20"/>
              </w:rPr>
              <w:t xml:space="preserve">Koleksi jurnal nasional dan internasional, </w:t>
            </w:r>
            <w:r w:rsidRPr="003349F3">
              <w:rPr>
                <w:rFonts w:cstheme="minorHAnsi"/>
                <w:b/>
                <w:i/>
                <w:sz w:val="20"/>
                <w:szCs w:val="20"/>
              </w:rPr>
              <w:t>proseding</w:t>
            </w:r>
            <w:r w:rsidRPr="003349F3">
              <w:rPr>
                <w:rFonts w:cstheme="minorHAnsi"/>
                <w:b/>
                <w:sz w:val="20"/>
                <w:szCs w:val="20"/>
              </w:rPr>
              <w:t xml:space="preserve"> di perpustakaan</w:t>
            </w:r>
          </w:p>
        </w:tc>
        <w:tc>
          <w:tcPr>
            <w:tcW w:w="3574" w:type="dxa"/>
            <w:tcBorders>
              <w:top w:val="single" w:sz="4" w:space="0" w:color="auto"/>
              <w:left w:val="single" w:sz="4" w:space="0" w:color="auto"/>
              <w:bottom w:val="single" w:sz="4" w:space="0" w:color="auto"/>
              <w:right w:val="single" w:sz="4" w:space="0" w:color="auto"/>
            </w:tcBorders>
          </w:tcPr>
          <w:p w:rsidR="00FD3A58" w:rsidRPr="003349F3" w:rsidRDefault="000D65E8" w:rsidP="003349F3">
            <w:pPr>
              <w:pStyle w:val="ListParagraph"/>
              <w:ind w:left="0"/>
              <w:rPr>
                <w:rFonts w:cstheme="minorHAnsi"/>
                <w:sz w:val="20"/>
                <w:szCs w:val="20"/>
                <w:lang w:val="en-US"/>
              </w:rPr>
            </w:pPr>
            <w:r w:rsidRPr="003349F3">
              <w:rPr>
                <w:rFonts w:cstheme="minorHAnsi"/>
                <w:sz w:val="20"/>
                <w:szCs w:val="20"/>
                <w:lang w:val="en-US"/>
              </w:rPr>
              <w:t>K</w:t>
            </w:r>
            <w:r w:rsidR="00FD3A58" w:rsidRPr="003349F3">
              <w:rPr>
                <w:rFonts w:cstheme="minorHAnsi"/>
                <w:sz w:val="20"/>
                <w:szCs w:val="20"/>
              </w:rPr>
              <w:t>oleksi jurnal nasional dan internasional, serta proseding di perpustakaan cukup memadai</w:t>
            </w:r>
            <w:r w:rsidRPr="003349F3">
              <w:rPr>
                <w:rFonts w:cstheme="minorHAnsi"/>
                <w:sz w:val="20"/>
                <w:szCs w:val="20"/>
                <w:lang w:val="en-US"/>
              </w:rPr>
              <w:t xml:space="preserve"> untuk pengembangan program studi IQT.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127D3D" w:rsidP="003349F3">
            <w:pPr>
              <w:pStyle w:val="ListParagraph"/>
              <w:ind w:left="0"/>
              <w:rPr>
                <w:rFonts w:cstheme="minorHAnsi"/>
                <w:sz w:val="20"/>
                <w:szCs w:val="20"/>
                <w:lang w:val="en-US"/>
              </w:rPr>
            </w:pPr>
            <w:r w:rsidRPr="003349F3">
              <w:rPr>
                <w:rFonts w:cstheme="minorHAnsi"/>
                <w:sz w:val="20"/>
                <w:szCs w:val="20"/>
                <w:lang w:val="en-US"/>
              </w:rPr>
              <w:t xml:space="preserve">Jumlah </w:t>
            </w:r>
            <w:r w:rsidR="00FD3A58" w:rsidRPr="003349F3">
              <w:rPr>
                <w:rFonts w:cstheme="minorHAnsi"/>
                <w:sz w:val="20"/>
                <w:szCs w:val="20"/>
              </w:rPr>
              <w:t>koleksi jurnal nasional</w:t>
            </w:r>
            <w:r w:rsidR="006369EF" w:rsidRPr="003349F3">
              <w:rPr>
                <w:rFonts w:cstheme="minorHAnsi"/>
                <w:sz w:val="20"/>
                <w:szCs w:val="20"/>
                <w:lang w:val="en-US"/>
              </w:rPr>
              <w:t>,</w:t>
            </w:r>
            <w:r w:rsidR="00FD3A58" w:rsidRPr="003349F3">
              <w:rPr>
                <w:rFonts w:cstheme="minorHAnsi"/>
                <w:sz w:val="20"/>
                <w:szCs w:val="20"/>
              </w:rPr>
              <w:t xml:space="preserve"> internasional, serta proseding </w:t>
            </w:r>
            <w:r w:rsidR="006369EF" w:rsidRPr="003349F3">
              <w:rPr>
                <w:rFonts w:cstheme="minorHAnsi"/>
                <w:sz w:val="20"/>
                <w:szCs w:val="20"/>
                <w:lang w:val="en-US"/>
              </w:rPr>
              <w:t xml:space="preserve">perlu ditambahkan agar </w:t>
            </w:r>
            <w:r w:rsidR="00FD3A58" w:rsidRPr="003349F3">
              <w:rPr>
                <w:rFonts w:cstheme="minorHAnsi"/>
                <w:sz w:val="20"/>
                <w:szCs w:val="20"/>
              </w:rPr>
              <w:t>mahasiswa dapat memanfaatkan dengan baik</w:t>
            </w:r>
            <w:r w:rsidR="006369EF"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FD3A58" w:rsidRPr="003349F3" w:rsidRDefault="00000478"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Koleksi jurnal dari program studi IQT secara umum berhubungan dengan bidang yang dipelajari oleh program studi IQT. </w:t>
            </w:r>
          </w:p>
        </w:tc>
      </w:tr>
      <w:tr w:rsidR="001C0293" w:rsidRPr="003349F3" w:rsidTr="001C1E4A">
        <w:trPr>
          <w:trHeight w:val="435"/>
        </w:trPr>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C0293" w:rsidRPr="00B92AB7" w:rsidRDefault="001C0293" w:rsidP="00B92AB7">
            <w:pPr>
              <w:pStyle w:val="ListParagraph"/>
              <w:spacing w:before="120" w:after="120"/>
              <w:ind w:left="0"/>
              <w:jc w:val="center"/>
              <w:rPr>
                <w:rFonts w:cstheme="minorHAnsi"/>
                <w:b/>
                <w:sz w:val="20"/>
                <w:szCs w:val="20"/>
                <w:lang w:val="en-US"/>
              </w:rPr>
            </w:pPr>
            <w:r w:rsidRPr="00B92AB7">
              <w:rPr>
                <w:rFonts w:cstheme="minorHAnsi"/>
                <w:b/>
                <w:sz w:val="20"/>
                <w:szCs w:val="20"/>
              </w:rPr>
              <w:t>C.6 Pendidikan</w:t>
            </w:r>
          </w:p>
        </w:tc>
      </w:tr>
      <w:tr w:rsidR="00C13316"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3316" w:rsidRPr="003349F3" w:rsidRDefault="00C13316" w:rsidP="003349F3">
            <w:pPr>
              <w:jc w:val="center"/>
              <w:rPr>
                <w:rFonts w:cstheme="minorHAnsi"/>
                <w:b/>
                <w:sz w:val="20"/>
                <w:szCs w:val="20"/>
                <w:lang w:val="en-US"/>
              </w:rPr>
            </w:pPr>
            <w:r w:rsidRPr="003349F3">
              <w:rPr>
                <w:rFonts w:cstheme="minorHAnsi"/>
                <w:b/>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3316" w:rsidRPr="003349F3" w:rsidRDefault="00C13316" w:rsidP="003349F3">
            <w:pPr>
              <w:pStyle w:val="ListParagraph"/>
              <w:spacing w:before="120" w:after="120"/>
              <w:ind w:left="0"/>
              <w:jc w:val="center"/>
              <w:rPr>
                <w:rFonts w:cstheme="minorHAnsi"/>
                <w:b/>
                <w:sz w:val="20"/>
                <w:szCs w:val="20"/>
              </w:rPr>
            </w:pPr>
            <w:r w:rsidRPr="003349F3">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3316" w:rsidRPr="003349F3" w:rsidRDefault="00C13316"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13316" w:rsidRPr="003349F3" w:rsidRDefault="00C13316" w:rsidP="003349F3">
            <w:pPr>
              <w:pStyle w:val="ListParagraph"/>
              <w:spacing w:before="120" w:after="120"/>
              <w:ind w:left="0"/>
              <w:rPr>
                <w:rFonts w:cstheme="minorHAnsi"/>
                <w:b/>
                <w:sz w:val="20"/>
                <w:szCs w:val="20"/>
              </w:rPr>
            </w:pPr>
            <w:r w:rsidRPr="003349F3">
              <w:rPr>
                <w:rFonts w:cstheme="minorHAnsi"/>
                <w:b/>
                <w:sz w:val="20"/>
                <w:szCs w:val="20"/>
              </w:rPr>
              <w:t>Deskripsi</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jc w:val="center"/>
              <w:rPr>
                <w:rFonts w:cstheme="minorHAnsi"/>
                <w:b/>
                <w:sz w:val="20"/>
                <w:szCs w:val="20"/>
                <w:lang w:val="en-US"/>
              </w:rPr>
            </w:pPr>
          </w:p>
          <w:p w:rsidR="00913B8E" w:rsidRPr="003349F3" w:rsidRDefault="00913B8E" w:rsidP="003349F3">
            <w:pPr>
              <w:jc w:val="center"/>
              <w:rPr>
                <w:rFonts w:cstheme="minorHAnsi"/>
                <w:b/>
                <w:sz w:val="20"/>
                <w:szCs w:val="20"/>
                <w:lang w:val="en-US"/>
              </w:rPr>
            </w:pPr>
            <w:r w:rsidRPr="003349F3">
              <w:rPr>
                <w:rFonts w:cstheme="minorHAnsi"/>
                <w:b/>
                <w:sz w:val="20"/>
                <w:szCs w:val="20"/>
                <w:lang w:val="en-US"/>
              </w:rPr>
              <w:t>1</w:t>
            </w:r>
          </w:p>
        </w:tc>
        <w:tc>
          <w:tcPr>
            <w:tcW w:w="1686" w:type="dxa"/>
            <w:tcBorders>
              <w:top w:val="single" w:sz="4" w:space="0" w:color="auto"/>
              <w:left w:val="single" w:sz="4" w:space="0" w:color="auto"/>
              <w:bottom w:val="single" w:sz="4" w:space="0" w:color="auto"/>
              <w:right w:val="single" w:sz="4" w:space="0" w:color="auto"/>
            </w:tcBorders>
          </w:tcPr>
          <w:p w:rsidR="00913B8E" w:rsidRPr="00FB5E60" w:rsidRDefault="00913B8E" w:rsidP="003349F3">
            <w:pPr>
              <w:pStyle w:val="ListParagraph"/>
              <w:ind w:left="0"/>
              <w:rPr>
                <w:rFonts w:cstheme="minorHAnsi"/>
                <w:b/>
                <w:sz w:val="20"/>
                <w:szCs w:val="20"/>
              </w:rPr>
            </w:pPr>
            <w:r w:rsidRPr="00FB5E60">
              <w:rPr>
                <w:rFonts w:cstheme="minorHAnsi"/>
                <w:b/>
                <w:sz w:val="20"/>
                <w:szCs w:val="20"/>
              </w:rPr>
              <w:t>Kurikulum program studi</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sz w:val="20"/>
                <w:szCs w:val="20"/>
              </w:rPr>
            </w:pPr>
            <w:r w:rsidRPr="003349F3">
              <w:rPr>
                <w:rFonts w:cstheme="minorHAnsi"/>
                <w:sz w:val="20"/>
                <w:szCs w:val="20"/>
              </w:rPr>
              <w:t xml:space="preserve">Kurikulum program studi </w:t>
            </w:r>
            <w:r w:rsidR="007F00A2" w:rsidRPr="003349F3">
              <w:rPr>
                <w:rFonts w:cstheme="minorHAnsi"/>
                <w:sz w:val="20"/>
                <w:szCs w:val="20"/>
                <w:lang w:val="en-US"/>
              </w:rPr>
              <w:t xml:space="preserve">IQT </w:t>
            </w:r>
            <w:r w:rsidRPr="003349F3">
              <w:rPr>
                <w:rFonts w:cstheme="minorHAnsi"/>
                <w:sz w:val="20"/>
                <w:szCs w:val="20"/>
              </w:rPr>
              <w:t>ber</w:t>
            </w:r>
            <w:r w:rsidR="007F00A2" w:rsidRPr="003349F3">
              <w:rPr>
                <w:rFonts w:cstheme="minorHAnsi"/>
                <w:sz w:val="20"/>
                <w:szCs w:val="20"/>
                <w:lang w:val="en-US"/>
              </w:rPr>
              <w:t>dasarkan</w:t>
            </w:r>
            <w:r w:rsidRPr="003349F3">
              <w:rPr>
                <w:rFonts w:cstheme="minorHAnsi"/>
                <w:sz w:val="20"/>
                <w:szCs w:val="20"/>
              </w:rPr>
              <w:t xml:space="preserve"> KKNI</w:t>
            </w:r>
            <w:r w:rsidR="00A866F7" w:rsidRPr="003349F3">
              <w:rPr>
                <w:rFonts w:cstheme="minorHAnsi"/>
                <w:sz w:val="20"/>
                <w:szCs w:val="20"/>
                <w:lang w:val="en-US"/>
              </w:rPr>
              <w:t xml:space="preserve">. Selain itu, program </w:t>
            </w:r>
            <w:r w:rsidR="00A866F7" w:rsidRPr="003349F3">
              <w:rPr>
                <w:rFonts w:cstheme="minorHAnsi"/>
                <w:sz w:val="20"/>
                <w:szCs w:val="20"/>
                <w:lang w:val="en-US"/>
              </w:rPr>
              <w:lastRenderedPageBreak/>
              <w:t xml:space="preserve">studi juga mengacu pada </w:t>
            </w:r>
            <w:r w:rsidRPr="003349F3">
              <w:rPr>
                <w:rFonts w:cstheme="minorHAnsi"/>
                <w:sz w:val="20"/>
                <w:szCs w:val="20"/>
              </w:rPr>
              <w:t>kebutuhan dunia kerja</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D6071C" w:rsidP="003349F3">
            <w:pPr>
              <w:pStyle w:val="ListParagraph"/>
              <w:ind w:left="0"/>
              <w:rPr>
                <w:rFonts w:cstheme="minorHAnsi"/>
                <w:sz w:val="20"/>
                <w:szCs w:val="20"/>
              </w:rPr>
            </w:pPr>
            <w:r w:rsidRPr="003349F3">
              <w:rPr>
                <w:rFonts w:cstheme="minorHAnsi"/>
                <w:sz w:val="20"/>
                <w:szCs w:val="20"/>
                <w:lang w:val="en-US"/>
              </w:rPr>
              <w:lastRenderedPageBreak/>
              <w:t>Kampus perlu m</w:t>
            </w:r>
            <w:r w:rsidR="00913B8E" w:rsidRPr="003349F3">
              <w:rPr>
                <w:rFonts w:cstheme="minorHAnsi"/>
                <w:sz w:val="20"/>
                <w:szCs w:val="20"/>
              </w:rPr>
              <w:t xml:space="preserve">engadakan </w:t>
            </w:r>
            <w:r w:rsidR="00913B8E" w:rsidRPr="003349F3">
              <w:rPr>
                <w:rFonts w:cstheme="minorHAnsi"/>
                <w:i/>
                <w:sz w:val="20"/>
                <w:szCs w:val="20"/>
              </w:rPr>
              <w:t xml:space="preserve">Workshop </w:t>
            </w:r>
            <w:r w:rsidR="00913B8E" w:rsidRPr="003349F3">
              <w:rPr>
                <w:rFonts w:cstheme="minorHAnsi"/>
                <w:sz w:val="20"/>
                <w:szCs w:val="20"/>
              </w:rPr>
              <w:t xml:space="preserve">pengembangan KKNI </w:t>
            </w:r>
            <w:r w:rsidRPr="003349F3">
              <w:rPr>
                <w:rFonts w:cstheme="minorHAnsi"/>
                <w:sz w:val="20"/>
                <w:szCs w:val="20"/>
                <w:lang w:val="en-US"/>
              </w:rPr>
              <w:t xml:space="preserve">dan pengembangan </w:t>
            </w:r>
            <w:r w:rsidR="00B6636A" w:rsidRPr="003349F3">
              <w:rPr>
                <w:rFonts w:cstheme="minorHAnsi"/>
                <w:sz w:val="20"/>
                <w:szCs w:val="20"/>
                <w:lang w:val="en-US"/>
              </w:rPr>
              <w:lastRenderedPageBreak/>
              <w:t xml:space="preserve">kurikulum untuk </w:t>
            </w:r>
            <w:r w:rsidR="00806139" w:rsidRPr="003349F3">
              <w:rPr>
                <w:rFonts w:cstheme="minorHAnsi"/>
                <w:sz w:val="20"/>
                <w:szCs w:val="20"/>
                <w:lang w:val="en-US"/>
              </w:rPr>
              <w:t xml:space="preserve">menyeibangkan dengan kebutuhan dunia kerja.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C91C63" w:rsidP="003349F3">
            <w:pPr>
              <w:ind w:firstLine="720"/>
              <w:rPr>
                <w:rFonts w:cstheme="minorHAnsi"/>
                <w:sz w:val="20"/>
                <w:szCs w:val="20"/>
                <w:lang w:val="en-US"/>
              </w:rPr>
            </w:pPr>
            <w:r w:rsidRPr="003349F3">
              <w:rPr>
                <w:rFonts w:cstheme="minorHAnsi"/>
                <w:sz w:val="20"/>
                <w:szCs w:val="20"/>
                <w:lang w:val="en-US"/>
              </w:rPr>
              <w:lastRenderedPageBreak/>
              <w:t xml:space="preserve">Program studi IQT telah memiliki capaian kinerja dalam pengambangan </w:t>
            </w:r>
            <w:r w:rsidRPr="003349F3">
              <w:rPr>
                <w:rFonts w:cstheme="minorHAnsi"/>
                <w:sz w:val="20"/>
                <w:szCs w:val="20"/>
                <w:lang w:val="en-US"/>
              </w:rPr>
              <w:lastRenderedPageBreak/>
              <w:t xml:space="preserve">kurikulum. </w:t>
            </w:r>
            <w:r w:rsidR="00913B8E" w:rsidRPr="003349F3">
              <w:rPr>
                <w:rFonts w:cstheme="minorHAnsi"/>
                <w:sz w:val="20"/>
                <w:szCs w:val="20"/>
              </w:rPr>
              <w:t xml:space="preserve"> Kurikulum program studi menggunakan kurikulum </w:t>
            </w:r>
            <w:r w:rsidRPr="003349F3">
              <w:rPr>
                <w:rFonts w:cstheme="minorHAnsi"/>
                <w:sz w:val="20"/>
                <w:szCs w:val="20"/>
                <w:lang w:val="en-US"/>
              </w:rPr>
              <w:t>yang berdasarkan kepada</w:t>
            </w:r>
            <w:r w:rsidR="00913B8E" w:rsidRPr="003349F3">
              <w:rPr>
                <w:rFonts w:cstheme="minorHAnsi"/>
                <w:sz w:val="20"/>
                <w:szCs w:val="20"/>
              </w:rPr>
              <w:t xml:space="preserve"> KKNI ya</w:t>
            </w:r>
            <w:r w:rsidRPr="003349F3">
              <w:rPr>
                <w:rFonts w:cstheme="minorHAnsi"/>
                <w:sz w:val="20"/>
                <w:szCs w:val="20"/>
              </w:rPr>
              <w:t>ng selalu dikaji secara berkala</w:t>
            </w:r>
            <w:r w:rsidRPr="003349F3">
              <w:rPr>
                <w:rFonts w:cstheme="minorHAnsi"/>
                <w:sz w:val="20"/>
                <w:szCs w:val="20"/>
                <w:lang w:val="en-US"/>
              </w:rPr>
              <w:t xml:space="preserve">.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jc w:val="center"/>
              <w:rPr>
                <w:rFonts w:cstheme="minorHAnsi"/>
                <w:b/>
                <w:sz w:val="20"/>
                <w:szCs w:val="20"/>
                <w:lang w:val="en-US"/>
              </w:rPr>
            </w:pPr>
          </w:p>
          <w:p w:rsidR="00913B8E" w:rsidRPr="003349F3" w:rsidRDefault="00913B8E" w:rsidP="003349F3">
            <w:pPr>
              <w:jc w:val="center"/>
              <w:rPr>
                <w:rFonts w:cstheme="minorHAnsi"/>
                <w:b/>
                <w:sz w:val="20"/>
                <w:szCs w:val="20"/>
                <w:lang w:val="en-US"/>
              </w:rPr>
            </w:pPr>
            <w:r w:rsidRPr="003349F3">
              <w:rPr>
                <w:rFonts w:cstheme="minorHAnsi"/>
                <w:b/>
                <w:sz w:val="20"/>
                <w:szCs w:val="20"/>
                <w:lang w:val="en-US"/>
              </w:rPr>
              <w:t>2</w:t>
            </w:r>
          </w:p>
        </w:tc>
        <w:tc>
          <w:tcPr>
            <w:tcW w:w="1686" w:type="dxa"/>
            <w:tcBorders>
              <w:top w:val="single" w:sz="4" w:space="0" w:color="auto"/>
              <w:left w:val="single" w:sz="4" w:space="0" w:color="auto"/>
              <w:bottom w:val="single" w:sz="4" w:space="0" w:color="auto"/>
              <w:right w:val="single" w:sz="4" w:space="0" w:color="auto"/>
            </w:tcBorders>
          </w:tcPr>
          <w:p w:rsidR="00913B8E" w:rsidRPr="00FB5E60" w:rsidRDefault="00913B8E" w:rsidP="003349F3">
            <w:pPr>
              <w:pStyle w:val="ListParagraph"/>
              <w:ind w:left="0"/>
              <w:rPr>
                <w:rFonts w:cstheme="minorHAnsi"/>
                <w:b/>
                <w:sz w:val="20"/>
                <w:szCs w:val="20"/>
              </w:rPr>
            </w:pPr>
            <w:r w:rsidRPr="00FB5E60">
              <w:rPr>
                <w:rFonts w:cstheme="minorHAnsi"/>
                <w:b/>
                <w:sz w:val="20"/>
                <w:szCs w:val="20"/>
              </w:rPr>
              <w:t>Muatan kurikulum</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sz w:val="20"/>
                <w:szCs w:val="20"/>
                <w:lang w:val="en-US"/>
              </w:rPr>
            </w:pPr>
            <w:r w:rsidRPr="003349F3">
              <w:rPr>
                <w:rFonts w:cstheme="minorHAnsi"/>
                <w:sz w:val="20"/>
                <w:szCs w:val="20"/>
              </w:rPr>
              <w:t xml:space="preserve">Muatan kurikulum </w:t>
            </w:r>
            <w:r w:rsidR="00C91C63" w:rsidRPr="003349F3">
              <w:rPr>
                <w:rFonts w:cstheme="minorHAnsi"/>
                <w:sz w:val="20"/>
                <w:szCs w:val="20"/>
                <w:lang w:val="en-US"/>
              </w:rPr>
              <w:t xml:space="preserve">disusun oleh program studi IQT untuk </w:t>
            </w:r>
            <w:r w:rsidRPr="003349F3">
              <w:rPr>
                <w:rFonts w:cstheme="minorHAnsi"/>
                <w:sz w:val="20"/>
                <w:szCs w:val="20"/>
              </w:rPr>
              <w:t>menunjang ketercapaian visi misi</w:t>
            </w:r>
            <w:r w:rsidR="00C91C63" w:rsidRPr="003349F3">
              <w:rPr>
                <w:rFonts w:cstheme="minorHAnsi"/>
                <w:sz w:val="20"/>
                <w:szCs w:val="20"/>
                <w:lang w:val="en-US"/>
              </w:rPr>
              <w:t xml:space="preserve"> yang dimiliki oleh prodi.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29704B" w:rsidP="003349F3">
            <w:pPr>
              <w:pStyle w:val="ListParagraph"/>
              <w:ind w:left="0"/>
              <w:rPr>
                <w:rFonts w:cstheme="minorHAnsi"/>
                <w:sz w:val="20"/>
                <w:szCs w:val="20"/>
                <w:lang w:val="en-US"/>
              </w:rPr>
            </w:pPr>
            <w:r w:rsidRPr="003349F3">
              <w:rPr>
                <w:rFonts w:cstheme="minorHAnsi"/>
                <w:sz w:val="20"/>
                <w:szCs w:val="20"/>
                <w:lang w:val="en-US"/>
              </w:rPr>
              <w:t>Program studi harus rutin dalam m</w:t>
            </w:r>
            <w:r w:rsidR="00913B8E" w:rsidRPr="003349F3">
              <w:rPr>
                <w:rFonts w:cstheme="minorHAnsi"/>
                <w:sz w:val="20"/>
                <w:szCs w:val="20"/>
              </w:rPr>
              <w:t>engadakan evaluasi secara berkala</w:t>
            </w:r>
            <w:r w:rsidRPr="003349F3">
              <w:rPr>
                <w:rFonts w:cstheme="minorHAnsi"/>
                <w:sz w:val="20"/>
                <w:szCs w:val="20"/>
                <w:lang w:val="en-US"/>
              </w:rPr>
              <w:t xml:space="preserve">. Muatan kurikulum yang direncanakan harus </w:t>
            </w:r>
            <w:r w:rsidR="00913B8E" w:rsidRPr="003349F3">
              <w:rPr>
                <w:rFonts w:cstheme="minorHAnsi"/>
                <w:sz w:val="20"/>
                <w:szCs w:val="20"/>
              </w:rPr>
              <w:t xml:space="preserve"> </w:t>
            </w:r>
            <w:r w:rsidRPr="003349F3">
              <w:rPr>
                <w:rFonts w:cstheme="minorHAnsi"/>
                <w:sz w:val="20"/>
                <w:szCs w:val="20"/>
                <w:lang w:val="en-US"/>
              </w:rPr>
              <w:t>berkaitan dengan</w:t>
            </w:r>
            <w:r w:rsidR="00913B8E" w:rsidRPr="003349F3">
              <w:rPr>
                <w:rFonts w:cstheme="minorHAnsi"/>
                <w:sz w:val="20"/>
                <w:szCs w:val="20"/>
              </w:rPr>
              <w:t xml:space="preserve"> visi misi </w:t>
            </w:r>
            <w:r w:rsidRPr="003349F3">
              <w:rPr>
                <w:rFonts w:cstheme="minorHAnsi"/>
                <w:sz w:val="20"/>
                <w:szCs w:val="20"/>
                <w:lang w:val="en-US"/>
              </w:rPr>
              <w:t xml:space="preserve">prodi.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993C25" w:rsidP="003349F3">
            <w:pPr>
              <w:rPr>
                <w:rFonts w:cstheme="minorHAnsi"/>
                <w:sz w:val="20"/>
                <w:szCs w:val="20"/>
                <w:lang w:val="en-US"/>
              </w:rPr>
            </w:pPr>
            <w:r w:rsidRPr="003349F3">
              <w:rPr>
                <w:rFonts w:cstheme="minorHAnsi"/>
                <w:sz w:val="20"/>
                <w:szCs w:val="20"/>
                <w:lang w:val="en-US"/>
              </w:rPr>
              <w:t xml:space="preserve">Muatan kurikulum yang disusun oleh program studi IQT </w:t>
            </w:r>
            <w:r w:rsidR="00C91C63" w:rsidRPr="003349F3">
              <w:rPr>
                <w:rFonts w:cstheme="minorHAnsi"/>
                <w:sz w:val="20"/>
                <w:szCs w:val="20"/>
              </w:rPr>
              <w:t xml:space="preserve">menyesuaikan dengan kebutuhan dunia kerja </w:t>
            </w:r>
            <w:r w:rsidR="00987B5A" w:rsidRPr="003349F3">
              <w:rPr>
                <w:rFonts w:cstheme="minorHAnsi"/>
                <w:sz w:val="20"/>
                <w:szCs w:val="20"/>
                <w:lang w:val="en-US"/>
              </w:rPr>
              <w:t>dan</w:t>
            </w:r>
            <w:r w:rsidR="00C91C63" w:rsidRPr="003349F3">
              <w:rPr>
                <w:rFonts w:cstheme="minorHAnsi"/>
                <w:sz w:val="20"/>
                <w:szCs w:val="20"/>
              </w:rPr>
              <w:t xml:space="preserve"> perkembangan keilmuan.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082627" w:rsidP="003349F3">
            <w:pPr>
              <w:jc w:val="center"/>
              <w:rPr>
                <w:rFonts w:cstheme="minorHAnsi"/>
                <w:b/>
                <w:sz w:val="20"/>
                <w:szCs w:val="20"/>
                <w:lang w:val="en-US"/>
              </w:rPr>
            </w:pPr>
            <w:r w:rsidRPr="003349F3">
              <w:rPr>
                <w:rFonts w:cstheme="minorHAnsi"/>
                <w:b/>
                <w:sz w:val="20"/>
                <w:szCs w:val="20"/>
                <w:lang w:val="en-US"/>
              </w:rPr>
              <w:t>3</w:t>
            </w:r>
          </w:p>
        </w:tc>
        <w:tc>
          <w:tcPr>
            <w:tcW w:w="1686" w:type="dxa"/>
            <w:tcBorders>
              <w:top w:val="single" w:sz="4" w:space="0" w:color="auto"/>
              <w:left w:val="single" w:sz="4" w:space="0" w:color="auto"/>
              <w:bottom w:val="single" w:sz="4" w:space="0" w:color="auto"/>
              <w:right w:val="single" w:sz="4" w:space="0" w:color="auto"/>
            </w:tcBorders>
          </w:tcPr>
          <w:p w:rsidR="00913B8E" w:rsidRPr="00FB5E60" w:rsidRDefault="00913B8E" w:rsidP="003349F3">
            <w:pPr>
              <w:pStyle w:val="ListParagraph"/>
              <w:ind w:left="0"/>
              <w:rPr>
                <w:rFonts w:cstheme="minorHAnsi"/>
                <w:b/>
                <w:sz w:val="20"/>
                <w:szCs w:val="20"/>
              </w:rPr>
            </w:pPr>
            <w:r w:rsidRPr="00FB5E60">
              <w:rPr>
                <w:rFonts w:cstheme="minorHAnsi"/>
                <w:b/>
                <w:sz w:val="20"/>
                <w:szCs w:val="20"/>
              </w:rPr>
              <w:t>Pembaruan dan pengembangan kurikulum</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sz w:val="20"/>
                <w:szCs w:val="20"/>
                <w:lang w:val="en-US"/>
              </w:rPr>
            </w:pPr>
            <w:r w:rsidRPr="003349F3">
              <w:rPr>
                <w:rFonts w:cstheme="minorHAnsi"/>
                <w:sz w:val="20"/>
                <w:szCs w:val="20"/>
              </w:rPr>
              <w:t>Kurikulum selalu diperbarui secara periodik bergantung dengan kebutuhan</w:t>
            </w:r>
            <w:r w:rsidR="00082627" w:rsidRPr="003349F3">
              <w:rPr>
                <w:rFonts w:cstheme="minorHAnsi"/>
                <w:sz w:val="20"/>
                <w:szCs w:val="20"/>
                <w:lang w:val="en-US"/>
              </w:rPr>
              <w:t xml:space="preserve"> yang dimiliki oleh program studi IQT</w:t>
            </w:r>
            <w:r w:rsidR="00536E52" w:rsidRPr="003349F3">
              <w:rPr>
                <w:rFonts w:cstheme="minorHAnsi"/>
                <w:sz w:val="20"/>
                <w:szCs w:val="20"/>
                <w:lang w:val="en-US"/>
              </w:rPr>
              <w:t xml:space="preserve"> dan evaluasi yang dilakukan oleh program studi.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8E6BF9" w:rsidP="003349F3">
            <w:pPr>
              <w:pStyle w:val="ListParagraph"/>
              <w:ind w:left="0"/>
              <w:rPr>
                <w:rFonts w:cstheme="minorHAnsi"/>
                <w:sz w:val="20"/>
                <w:szCs w:val="20"/>
                <w:lang w:val="en-US"/>
              </w:rPr>
            </w:pPr>
            <w:r w:rsidRPr="003349F3">
              <w:rPr>
                <w:rFonts w:cstheme="minorHAnsi"/>
                <w:sz w:val="20"/>
                <w:szCs w:val="20"/>
                <w:lang w:val="en-US"/>
              </w:rPr>
              <w:t xml:space="preserve">Fakultas perlu mengadakan pelatihan untuk </w:t>
            </w:r>
            <w:r w:rsidR="00913B8E" w:rsidRPr="003349F3">
              <w:rPr>
                <w:rFonts w:cstheme="minorHAnsi"/>
                <w:sz w:val="20"/>
                <w:szCs w:val="20"/>
              </w:rPr>
              <w:t>pengembangan KKNI</w:t>
            </w:r>
            <w:r w:rsidRPr="003349F3">
              <w:rPr>
                <w:rFonts w:cstheme="minorHAnsi"/>
                <w:sz w:val="20"/>
                <w:szCs w:val="20"/>
                <w:lang w:val="en-US"/>
              </w:rPr>
              <w:t xml:space="preserve">. Kurikulum yang dimiliki oleh program studi diharapkan sesuai dengan </w:t>
            </w:r>
            <w:r w:rsidR="00913B8E" w:rsidRPr="003349F3">
              <w:rPr>
                <w:rFonts w:cstheme="minorHAnsi"/>
                <w:sz w:val="20"/>
                <w:szCs w:val="20"/>
              </w:rPr>
              <w:t>kebutuhan dunia kerja</w:t>
            </w:r>
            <w:r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C61193" w:rsidP="003349F3">
            <w:pPr>
              <w:rPr>
                <w:rFonts w:cstheme="minorHAnsi"/>
                <w:sz w:val="20"/>
                <w:szCs w:val="20"/>
                <w:lang w:val="en-US"/>
              </w:rPr>
            </w:pPr>
            <w:r w:rsidRPr="003349F3">
              <w:rPr>
                <w:rFonts w:cstheme="minorHAnsi"/>
                <w:sz w:val="20"/>
                <w:szCs w:val="20"/>
                <w:lang w:val="en-US"/>
              </w:rPr>
              <w:t xml:space="preserve">Pembaharuan dan pengembangan kurikulum di program studi </w:t>
            </w:r>
            <w:r w:rsidR="00E7607E" w:rsidRPr="003349F3">
              <w:rPr>
                <w:rFonts w:cstheme="minorHAnsi"/>
                <w:sz w:val="20"/>
                <w:szCs w:val="20"/>
                <w:lang w:val="en-US"/>
              </w:rPr>
              <w:t>IQT didapatkan dari adanya evaluasi secara berkala yang dilakukan terhadap kurikulum yang ada di program studi.</w:t>
            </w:r>
            <w:r w:rsidR="002C418A" w:rsidRPr="003349F3">
              <w:rPr>
                <w:rFonts w:cstheme="minorHAnsi"/>
                <w:sz w:val="20"/>
                <w:szCs w:val="20"/>
                <w:lang w:val="en-US"/>
              </w:rPr>
              <w:t xml:space="preserve"> Hal ini agar kurikulum mencapai standar mutu yang ditentukan oleh institusi dan SN Dikti. </w:t>
            </w:r>
            <w:r w:rsidR="00E7607E" w:rsidRPr="003349F3">
              <w:rPr>
                <w:rFonts w:cstheme="minorHAnsi"/>
                <w:sz w:val="20"/>
                <w:szCs w:val="20"/>
                <w:lang w:val="en-US"/>
              </w:rPr>
              <w:t xml:space="preserve">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F07001" w:rsidP="003349F3">
            <w:pPr>
              <w:jc w:val="center"/>
              <w:rPr>
                <w:rFonts w:cstheme="minorHAnsi"/>
                <w:b/>
                <w:sz w:val="20"/>
                <w:szCs w:val="20"/>
                <w:lang w:val="en-US"/>
              </w:rPr>
            </w:pPr>
            <w:r w:rsidRPr="003349F3">
              <w:rPr>
                <w:rFonts w:cstheme="minorHAnsi"/>
                <w:b/>
                <w:sz w:val="20"/>
                <w:szCs w:val="20"/>
                <w:lang w:val="en-US"/>
              </w:rPr>
              <w:t>4.</w:t>
            </w:r>
          </w:p>
        </w:tc>
        <w:tc>
          <w:tcPr>
            <w:tcW w:w="1686" w:type="dxa"/>
            <w:tcBorders>
              <w:top w:val="single" w:sz="4" w:space="0" w:color="auto"/>
              <w:left w:val="single" w:sz="4" w:space="0" w:color="auto"/>
              <w:bottom w:val="single" w:sz="4" w:space="0" w:color="auto"/>
              <w:right w:val="single" w:sz="4" w:space="0" w:color="auto"/>
            </w:tcBorders>
          </w:tcPr>
          <w:p w:rsidR="00913B8E" w:rsidRPr="00FB5E60" w:rsidRDefault="00913B8E" w:rsidP="003349F3">
            <w:pPr>
              <w:pStyle w:val="ListParagraph"/>
              <w:ind w:left="0"/>
              <w:rPr>
                <w:rFonts w:cstheme="minorHAnsi"/>
                <w:b/>
                <w:sz w:val="20"/>
                <w:szCs w:val="20"/>
              </w:rPr>
            </w:pPr>
            <w:r w:rsidRPr="00FB5E60">
              <w:rPr>
                <w:rFonts w:cstheme="minorHAnsi"/>
                <w:b/>
                <w:sz w:val="20"/>
                <w:szCs w:val="20"/>
              </w:rPr>
              <w:t>Dokumen kurikulum</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sz w:val="20"/>
                <w:szCs w:val="20"/>
              </w:rPr>
            </w:pPr>
            <w:r w:rsidRPr="003349F3">
              <w:rPr>
                <w:rFonts w:cstheme="minorHAnsi"/>
                <w:sz w:val="20"/>
                <w:szCs w:val="20"/>
              </w:rPr>
              <w:t xml:space="preserve">Dokumen kurikulum </w:t>
            </w:r>
            <w:r w:rsidR="00F07001" w:rsidRPr="003349F3">
              <w:rPr>
                <w:rFonts w:cstheme="minorHAnsi"/>
                <w:sz w:val="20"/>
                <w:szCs w:val="20"/>
                <w:lang w:val="en-US"/>
              </w:rPr>
              <w:t xml:space="preserve">telah dimiliki oleh program studi dan diarsipkan secara rapi di program studi IQT. </w:t>
            </w:r>
            <w:r w:rsidRPr="003349F3">
              <w:rPr>
                <w:rFonts w:cstheme="minorHAnsi"/>
                <w:sz w:val="20"/>
                <w:szCs w:val="20"/>
              </w:rPr>
              <w:t xml:space="preserve">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F07001" w:rsidP="003349F3">
            <w:pPr>
              <w:pStyle w:val="ListParagraph"/>
              <w:ind w:left="0"/>
              <w:rPr>
                <w:rFonts w:cstheme="minorHAnsi"/>
                <w:sz w:val="20"/>
                <w:szCs w:val="20"/>
                <w:lang w:val="en-US"/>
              </w:rPr>
            </w:pPr>
            <w:r w:rsidRPr="003349F3">
              <w:rPr>
                <w:rFonts w:cstheme="minorHAnsi"/>
                <w:sz w:val="20"/>
                <w:szCs w:val="20"/>
                <w:lang w:val="en-US"/>
              </w:rPr>
              <w:t xml:space="preserve">Program studi perlu terus mengikuti perkembangan kurikulum dan format pembaharuan yang dilakukan terhadap sistem kurikulum agar dokumen  selalu </w:t>
            </w:r>
            <w:r w:rsidR="00913B8E" w:rsidRPr="003349F3">
              <w:rPr>
                <w:rFonts w:cstheme="minorHAnsi"/>
                <w:sz w:val="20"/>
                <w:szCs w:val="20"/>
              </w:rPr>
              <w:t>diperbarui</w:t>
            </w:r>
            <w:r w:rsidRPr="003349F3">
              <w:rPr>
                <w:rFonts w:cstheme="minorHAnsi"/>
                <w:sz w:val="20"/>
                <w:szCs w:val="20"/>
                <w:lang w:val="en-US"/>
              </w:rPr>
              <w:t xml:space="preserve"> dan tidak ketinggalan zaman.</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F07001" w:rsidP="003349F3">
            <w:pPr>
              <w:rPr>
                <w:rFonts w:cstheme="minorHAnsi"/>
                <w:sz w:val="20"/>
                <w:szCs w:val="20"/>
                <w:lang w:val="en-US"/>
              </w:rPr>
            </w:pPr>
            <w:r w:rsidRPr="003349F3">
              <w:rPr>
                <w:rFonts w:cstheme="minorHAnsi"/>
                <w:sz w:val="20"/>
                <w:szCs w:val="20"/>
              </w:rPr>
              <w:t>Perangkat perkuliahan</w:t>
            </w:r>
            <w:r w:rsidR="000E7FC6" w:rsidRPr="003349F3">
              <w:rPr>
                <w:rFonts w:cstheme="minorHAnsi"/>
                <w:sz w:val="20"/>
                <w:szCs w:val="20"/>
                <w:lang w:val="en-US"/>
              </w:rPr>
              <w:t xml:space="preserve"> berupa dokumen </w:t>
            </w:r>
            <w:r w:rsidR="000E7FC6" w:rsidRPr="003349F3">
              <w:rPr>
                <w:rFonts w:cstheme="minorHAnsi"/>
                <w:sz w:val="20"/>
                <w:szCs w:val="20"/>
              </w:rPr>
              <w:t xml:space="preserve"> tersedia dengan lengkap</w:t>
            </w:r>
            <w:r w:rsidR="000E7FC6" w:rsidRPr="003349F3">
              <w:rPr>
                <w:rFonts w:cstheme="minorHAnsi"/>
                <w:sz w:val="20"/>
                <w:szCs w:val="20"/>
                <w:lang w:val="en-US"/>
              </w:rPr>
              <w:t>. Dokumen tersebut terdiri atas</w:t>
            </w:r>
            <w:r w:rsidRPr="003349F3">
              <w:rPr>
                <w:rFonts w:cstheme="minorHAnsi"/>
                <w:sz w:val="20"/>
                <w:szCs w:val="20"/>
              </w:rPr>
              <w:t xml:space="preserve"> pedoman kurikulum, silabus, R</w:t>
            </w:r>
            <w:r w:rsidR="000E7FC6" w:rsidRPr="003349F3">
              <w:rPr>
                <w:rFonts w:cstheme="minorHAnsi"/>
                <w:sz w:val="20"/>
                <w:szCs w:val="20"/>
                <w:lang w:val="en-US"/>
              </w:rPr>
              <w:t xml:space="preserve">encana </w:t>
            </w:r>
            <w:r w:rsidRPr="003349F3">
              <w:rPr>
                <w:rFonts w:cstheme="minorHAnsi"/>
                <w:sz w:val="20"/>
                <w:szCs w:val="20"/>
              </w:rPr>
              <w:t>P</w:t>
            </w:r>
            <w:r w:rsidR="000E7FC6" w:rsidRPr="003349F3">
              <w:rPr>
                <w:rFonts w:cstheme="minorHAnsi"/>
                <w:sz w:val="20"/>
                <w:szCs w:val="20"/>
                <w:lang w:val="en-US"/>
              </w:rPr>
              <w:t xml:space="preserve">erkuliahan </w:t>
            </w:r>
            <w:r w:rsidRPr="003349F3">
              <w:rPr>
                <w:rFonts w:cstheme="minorHAnsi"/>
                <w:sz w:val="20"/>
                <w:szCs w:val="20"/>
              </w:rPr>
              <w:t>S</w:t>
            </w:r>
            <w:r w:rsidR="000E7FC6" w:rsidRPr="003349F3">
              <w:rPr>
                <w:rFonts w:cstheme="minorHAnsi"/>
                <w:sz w:val="20"/>
                <w:szCs w:val="20"/>
                <w:lang w:val="en-US"/>
              </w:rPr>
              <w:t>emester</w:t>
            </w:r>
            <w:r w:rsidRPr="003349F3">
              <w:rPr>
                <w:rFonts w:cstheme="minorHAnsi"/>
                <w:sz w:val="20"/>
                <w:szCs w:val="20"/>
              </w:rPr>
              <w:t xml:space="preserve">, </w:t>
            </w:r>
            <w:r w:rsidR="000E7FC6" w:rsidRPr="003349F3">
              <w:rPr>
                <w:rFonts w:cstheme="minorHAnsi"/>
                <w:sz w:val="20"/>
                <w:szCs w:val="20"/>
                <w:lang w:val="en-US"/>
              </w:rPr>
              <w:t>buku-</w:t>
            </w:r>
            <w:r w:rsidRPr="003349F3">
              <w:rPr>
                <w:rFonts w:cstheme="minorHAnsi"/>
                <w:sz w:val="20"/>
                <w:szCs w:val="20"/>
              </w:rPr>
              <w:t xml:space="preserve">buku ajar, dan referensi lainnya.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7764FE" w:rsidP="003349F3">
            <w:pPr>
              <w:jc w:val="center"/>
              <w:rPr>
                <w:rFonts w:cstheme="minorHAnsi"/>
                <w:b/>
                <w:sz w:val="20"/>
                <w:szCs w:val="20"/>
                <w:lang w:val="en-US"/>
              </w:rPr>
            </w:pPr>
            <w:r w:rsidRPr="003349F3">
              <w:rPr>
                <w:rFonts w:cstheme="minorHAnsi"/>
                <w:b/>
                <w:sz w:val="20"/>
                <w:szCs w:val="20"/>
                <w:lang w:val="en-US"/>
              </w:rPr>
              <w:t>5</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sz w:val="20"/>
                <w:szCs w:val="20"/>
              </w:rPr>
            </w:pPr>
            <w:r w:rsidRPr="003349F3">
              <w:rPr>
                <w:rFonts w:cstheme="minorHAnsi"/>
                <w:b/>
                <w:sz w:val="20"/>
                <w:szCs w:val="20"/>
              </w:rPr>
              <w:t>Fasilitas perkuliahan</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sz w:val="20"/>
                <w:szCs w:val="20"/>
              </w:rPr>
            </w:pPr>
            <w:r w:rsidRPr="003349F3">
              <w:rPr>
                <w:rFonts w:cstheme="minorHAnsi"/>
                <w:sz w:val="20"/>
                <w:szCs w:val="20"/>
              </w:rPr>
              <w:t xml:space="preserve">Fasilitas perkuliahan </w:t>
            </w:r>
            <w:r w:rsidR="007764FE" w:rsidRPr="003349F3">
              <w:rPr>
                <w:rFonts w:cstheme="minorHAnsi"/>
                <w:sz w:val="20"/>
                <w:szCs w:val="20"/>
                <w:lang w:val="en-US"/>
              </w:rPr>
              <w:t xml:space="preserve">yang tersedia untuk program studi IQT dalam bidang teori dan praktik telah cukup tersedia.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7764FE" w:rsidP="003349F3">
            <w:pPr>
              <w:pStyle w:val="ListParagraph"/>
              <w:ind w:left="0"/>
              <w:rPr>
                <w:rFonts w:cstheme="minorHAnsi"/>
                <w:sz w:val="20"/>
                <w:szCs w:val="20"/>
              </w:rPr>
            </w:pPr>
            <w:r w:rsidRPr="003349F3">
              <w:rPr>
                <w:rFonts w:cstheme="minorHAnsi"/>
                <w:sz w:val="20"/>
                <w:szCs w:val="20"/>
                <w:lang w:val="en-US"/>
              </w:rPr>
              <w:t xml:space="preserve">Program studi IQT perlu menghimbau mahasiswa dan dosen dari IQT untuk mampu memaksimalkan penggunaan fasilitas kampus agar kualitas program studi IQT meningkat.   </w:t>
            </w:r>
            <w:r w:rsidR="00913B8E" w:rsidRPr="003349F3">
              <w:rPr>
                <w:rFonts w:cstheme="minorHAnsi"/>
                <w:sz w:val="20"/>
                <w:szCs w:val="20"/>
              </w:rPr>
              <w:t xml:space="preserve">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C70C5B" w:rsidP="003349F3">
            <w:pPr>
              <w:rPr>
                <w:rFonts w:cstheme="minorHAnsi"/>
                <w:sz w:val="20"/>
                <w:szCs w:val="20"/>
                <w:lang w:val="en-US"/>
              </w:rPr>
            </w:pPr>
            <w:r w:rsidRPr="003349F3">
              <w:rPr>
                <w:rFonts w:cstheme="minorHAnsi"/>
                <w:sz w:val="20"/>
                <w:szCs w:val="20"/>
                <w:lang w:val="en-US"/>
              </w:rPr>
              <w:t xml:space="preserve">Program studi telah memiliki fasilitas perkuliahan yang cukup memadai dan mendukung kegiatan perkuliahan.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524EF1" w:rsidP="003349F3">
            <w:pPr>
              <w:jc w:val="center"/>
              <w:rPr>
                <w:rFonts w:cstheme="minorHAnsi"/>
                <w:b/>
                <w:sz w:val="20"/>
                <w:szCs w:val="20"/>
                <w:lang w:val="en-US"/>
              </w:rPr>
            </w:pPr>
            <w:r w:rsidRPr="003349F3">
              <w:rPr>
                <w:rFonts w:cstheme="minorHAnsi"/>
                <w:b/>
                <w:sz w:val="20"/>
                <w:szCs w:val="20"/>
                <w:lang w:val="en-US"/>
              </w:rPr>
              <w:t>6</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sz w:val="20"/>
                <w:szCs w:val="20"/>
              </w:rPr>
            </w:pPr>
            <w:r w:rsidRPr="003349F3">
              <w:rPr>
                <w:rFonts w:cstheme="minorHAnsi"/>
                <w:b/>
                <w:sz w:val="20"/>
                <w:szCs w:val="20"/>
              </w:rPr>
              <w:t>Monitoring dan evaluasi perkuliahan</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sz w:val="20"/>
                <w:szCs w:val="20"/>
                <w:lang w:val="en-US"/>
              </w:rPr>
            </w:pPr>
            <w:r w:rsidRPr="003349F3">
              <w:rPr>
                <w:rFonts w:cstheme="minorHAnsi"/>
                <w:sz w:val="20"/>
                <w:szCs w:val="20"/>
              </w:rPr>
              <w:t xml:space="preserve">Kegiatan perkuliahan </w:t>
            </w:r>
            <w:r w:rsidR="00524EF1" w:rsidRPr="003349F3">
              <w:rPr>
                <w:rFonts w:cstheme="minorHAnsi"/>
                <w:sz w:val="20"/>
                <w:szCs w:val="20"/>
                <w:lang w:val="en-US"/>
              </w:rPr>
              <w:t xml:space="preserve">dan pembelajaran dilakukan oleh tim audit mutu internal dari Unit Penjaminan Mutu dan Lembaga Penjaminan Mutu. Hasil audit menunjukkan bahwa perkuliahan yang berjalan selama ini telah berlangsung dengan baik. </w:t>
            </w:r>
          </w:p>
        </w:tc>
        <w:tc>
          <w:tcPr>
            <w:tcW w:w="3800" w:type="dxa"/>
            <w:tcBorders>
              <w:top w:val="single" w:sz="4" w:space="0" w:color="auto"/>
              <w:left w:val="single" w:sz="4" w:space="0" w:color="auto"/>
              <w:bottom w:val="single" w:sz="4" w:space="0" w:color="auto"/>
              <w:right w:val="single" w:sz="4" w:space="0" w:color="auto"/>
            </w:tcBorders>
          </w:tcPr>
          <w:p w:rsidR="00F724CB" w:rsidRPr="003349F3" w:rsidRDefault="00F724CB" w:rsidP="003349F3">
            <w:pPr>
              <w:pStyle w:val="ListParagraph"/>
              <w:ind w:left="0"/>
              <w:rPr>
                <w:rFonts w:cstheme="minorHAnsi"/>
                <w:sz w:val="20"/>
                <w:szCs w:val="20"/>
                <w:lang w:val="en-US"/>
              </w:rPr>
            </w:pPr>
            <w:r w:rsidRPr="003349F3">
              <w:rPr>
                <w:rFonts w:cstheme="minorHAnsi"/>
                <w:sz w:val="20"/>
                <w:szCs w:val="20"/>
                <w:lang w:val="en-US"/>
              </w:rPr>
              <w:t xml:space="preserve">Hasil dari evaluasi yang dilakukan oleh tim audit mutu internal perlu ditindaklanjuti dengan pencanangan  program yang dapat mendukung aktifitas perkuliahan agar semakin berjalan baik dan maksimal.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13410F" w:rsidP="003349F3">
            <w:pPr>
              <w:rPr>
                <w:rFonts w:cstheme="minorHAnsi"/>
                <w:sz w:val="20"/>
                <w:szCs w:val="20"/>
                <w:lang w:val="en-US"/>
              </w:rPr>
            </w:pPr>
            <w:r w:rsidRPr="003349F3">
              <w:rPr>
                <w:rFonts w:cstheme="minorHAnsi"/>
                <w:sz w:val="20"/>
                <w:szCs w:val="20"/>
                <w:lang w:val="en-US"/>
              </w:rPr>
              <w:t>Aktifitas p</w:t>
            </w:r>
            <w:r w:rsidR="00524EF1" w:rsidRPr="003349F3">
              <w:rPr>
                <w:rFonts w:cstheme="minorHAnsi"/>
                <w:sz w:val="20"/>
                <w:szCs w:val="20"/>
              </w:rPr>
              <w:t xml:space="preserve">embelajaran </w:t>
            </w:r>
            <w:r w:rsidRPr="003349F3">
              <w:rPr>
                <w:rFonts w:cstheme="minorHAnsi"/>
                <w:sz w:val="20"/>
                <w:szCs w:val="20"/>
                <w:lang w:val="en-US"/>
              </w:rPr>
              <w:t xml:space="preserve">dan perkuliahan </w:t>
            </w:r>
            <w:r w:rsidR="00524EF1" w:rsidRPr="003349F3">
              <w:rPr>
                <w:rFonts w:cstheme="minorHAnsi"/>
                <w:sz w:val="20"/>
                <w:szCs w:val="20"/>
              </w:rPr>
              <w:t xml:space="preserve">dimonitoring dan dievaluasi secara berkala melalui jurnal </w:t>
            </w:r>
            <w:r w:rsidRPr="003349F3">
              <w:rPr>
                <w:rFonts w:cstheme="minorHAnsi"/>
                <w:sz w:val="20"/>
                <w:szCs w:val="20"/>
                <w:lang w:val="en-US"/>
              </w:rPr>
              <w:t xml:space="preserve">isian </w:t>
            </w:r>
            <w:r w:rsidR="00524EF1" w:rsidRPr="003349F3">
              <w:rPr>
                <w:rFonts w:cstheme="minorHAnsi"/>
                <w:sz w:val="20"/>
                <w:szCs w:val="20"/>
              </w:rPr>
              <w:t xml:space="preserve">perkuliahan dan </w:t>
            </w:r>
            <w:r w:rsidRPr="003349F3">
              <w:rPr>
                <w:rFonts w:cstheme="minorHAnsi"/>
                <w:sz w:val="20"/>
                <w:szCs w:val="20"/>
                <w:lang w:val="en-US"/>
              </w:rPr>
              <w:t xml:space="preserve">absensi </w:t>
            </w:r>
            <w:r w:rsidR="00524EF1" w:rsidRPr="003349F3">
              <w:rPr>
                <w:rFonts w:cstheme="minorHAnsi"/>
                <w:sz w:val="20"/>
                <w:szCs w:val="20"/>
              </w:rPr>
              <w:t xml:space="preserve">kehadiran dalam tiap tatap muka. Audit mutu akademik internal juga </w:t>
            </w:r>
            <w:r w:rsidRPr="003349F3">
              <w:rPr>
                <w:rFonts w:cstheme="minorHAnsi"/>
                <w:sz w:val="20"/>
                <w:szCs w:val="20"/>
                <w:lang w:val="en-US"/>
              </w:rPr>
              <w:t xml:space="preserve">melakukan tinjauan terhadap </w:t>
            </w:r>
            <w:r w:rsidR="00524EF1" w:rsidRPr="003349F3">
              <w:rPr>
                <w:rFonts w:cstheme="minorHAnsi"/>
                <w:sz w:val="20"/>
                <w:szCs w:val="20"/>
              </w:rPr>
              <w:t>standar isi dan proses</w:t>
            </w:r>
            <w:r w:rsidRPr="003349F3">
              <w:rPr>
                <w:rFonts w:cstheme="minorHAnsi"/>
                <w:sz w:val="20"/>
                <w:szCs w:val="20"/>
                <w:lang w:val="en-US"/>
              </w:rPr>
              <w:t xml:space="preserve"> pembelajaran</w:t>
            </w:r>
            <w:r w:rsidR="00524EF1" w:rsidRPr="003349F3">
              <w:rPr>
                <w:rFonts w:cstheme="minorHAnsi"/>
                <w:sz w:val="20"/>
                <w:szCs w:val="20"/>
              </w:rPr>
              <w:t xml:space="preserve">.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D67A20" w:rsidP="003349F3">
            <w:pPr>
              <w:jc w:val="center"/>
              <w:rPr>
                <w:rFonts w:cstheme="minorHAnsi"/>
                <w:b/>
                <w:sz w:val="20"/>
                <w:szCs w:val="20"/>
                <w:lang w:val="en-US"/>
              </w:rPr>
            </w:pPr>
            <w:r w:rsidRPr="003349F3">
              <w:rPr>
                <w:rFonts w:cstheme="minorHAnsi"/>
                <w:b/>
                <w:sz w:val="20"/>
                <w:szCs w:val="20"/>
                <w:lang w:val="en-US"/>
              </w:rPr>
              <w:t>7</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sz w:val="20"/>
                <w:szCs w:val="20"/>
              </w:rPr>
            </w:pPr>
            <w:r w:rsidRPr="003349F3">
              <w:rPr>
                <w:rFonts w:cstheme="minorHAnsi"/>
                <w:b/>
                <w:sz w:val="20"/>
                <w:szCs w:val="20"/>
              </w:rPr>
              <w:t xml:space="preserve">Ketersediaan materi ajar, bahan ajar, </w:t>
            </w:r>
            <w:r w:rsidRPr="003349F3">
              <w:rPr>
                <w:rFonts w:cstheme="minorHAnsi"/>
                <w:b/>
                <w:sz w:val="20"/>
                <w:szCs w:val="20"/>
              </w:rPr>
              <w:lastRenderedPageBreak/>
              <w:t>modul, buku referensi</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060A98" w:rsidP="003349F3">
            <w:pPr>
              <w:pStyle w:val="ListParagraph"/>
              <w:ind w:left="0"/>
              <w:rPr>
                <w:rFonts w:cstheme="minorHAnsi"/>
                <w:sz w:val="20"/>
                <w:szCs w:val="20"/>
              </w:rPr>
            </w:pPr>
            <w:r w:rsidRPr="003349F3">
              <w:rPr>
                <w:rFonts w:cstheme="minorHAnsi"/>
                <w:sz w:val="20"/>
                <w:szCs w:val="20"/>
                <w:lang w:val="en-US"/>
              </w:rPr>
              <w:lastRenderedPageBreak/>
              <w:t>Materi ajar, bahan ajar, modul, buku referensi dari program studi telah disediakan cukup lengkap</w:t>
            </w:r>
            <w:r w:rsidR="00A20EEF" w:rsidRPr="003349F3">
              <w:rPr>
                <w:rFonts w:cstheme="minorHAnsi"/>
                <w:sz w:val="20"/>
                <w:szCs w:val="20"/>
                <w:lang w:val="en-US"/>
              </w:rPr>
              <w:t xml:space="preserve"> dari program </w:t>
            </w:r>
            <w:r w:rsidR="00A20EEF" w:rsidRPr="003349F3">
              <w:rPr>
                <w:rFonts w:cstheme="minorHAnsi"/>
                <w:sz w:val="20"/>
                <w:szCs w:val="20"/>
                <w:lang w:val="en-US"/>
              </w:rPr>
              <w:lastRenderedPageBreak/>
              <w:t>studi IQT</w:t>
            </w:r>
            <w:r w:rsidRPr="003349F3">
              <w:rPr>
                <w:rFonts w:cstheme="minorHAnsi"/>
                <w:sz w:val="20"/>
                <w:szCs w:val="20"/>
                <w:lang w:val="en-US"/>
              </w:rPr>
              <w:t xml:space="preserve">. </w:t>
            </w:r>
            <w:r w:rsidR="00913B8E" w:rsidRPr="003349F3">
              <w:rPr>
                <w:rFonts w:cstheme="minorHAnsi"/>
                <w:sz w:val="20"/>
                <w:szCs w:val="20"/>
              </w:rPr>
              <w:t xml:space="preserve">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DC53F2" w:rsidP="003349F3">
            <w:pPr>
              <w:pStyle w:val="ListParagraph"/>
              <w:ind w:left="0"/>
              <w:rPr>
                <w:rFonts w:cstheme="minorHAnsi"/>
                <w:sz w:val="20"/>
                <w:szCs w:val="20"/>
              </w:rPr>
            </w:pPr>
            <w:r w:rsidRPr="003349F3">
              <w:rPr>
                <w:rFonts w:cstheme="minorHAnsi"/>
                <w:sz w:val="20"/>
                <w:szCs w:val="20"/>
                <w:lang w:val="en-US"/>
              </w:rPr>
              <w:lastRenderedPageBreak/>
              <w:t xml:space="preserve">Dosen dan mahasiswa perlu memaksimalkan fasilitas ketersediaan bahan ajar secara maksimal.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DC53F2" w:rsidP="003349F3">
            <w:pPr>
              <w:rPr>
                <w:rFonts w:cstheme="minorHAnsi"/>
                <w:sz w:val="20"/>
                <w:szCs w:val="20"/>
                <w:lang w:val="en-US"/>
              </w:rPr>
            </w:pPr>
            <w:r w:rsidRPr="003349F3">
              <w:rPr>
                <w:rFonts w:cstheme="minorHAnsi"/>
                <w:sz w:val="20"/>
                <w:szCs w:val="20"/>
                <w:lang w:val="en-US"/>
              </w:rPr>
              <w:t xml:space="preserve">Dosen harus secara aktif mengingatkan mahasiswanya bahwa ketersediaan fasilitas pengajaran perlu dimaksimalkan oleh para </w:t>
            </w:r>
            <w:r w:rsidRPr="003349F3">
              <w:rPr>
                <w:rFonts w:cstheme="minorHAnsi"/>
                <w:sz w:val="20"/>
                <w:szCs w:val="20"/>
                <w:lang w:val="en-US"/>
              </w:rPr>
              <w:lastRenderedPageBreak/>
              <w:t xml:space="preserve">mahasiswa program studi IQT.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7C3274" w:rsidP="003349F3">
            <w:pPr>
              <w:jc w:val="center"/>
              <w:rPr>
                <w:rFonts w:cstheme="minorHAnsi"/>
                <w:b/>
                <w:sz w:val="20"/>
                <w:szCs w:val="20"/>
                <w:lang w:val="en-US"/>
              </w:rPr>
            </w:pPr>
            <w:r w:rsidRPr="003349F3">
              <w:rPr>
                <w:rFonts w:cstheme="minorHAnsi"/>
                <w:b/>
                <w:sz w:val="20"/>
                <w:szCs w:val="20"/>
                <w:lang w:val="en-US"/>
              </w:rPr>
              <w:lastRenderedPageBreak/>
              <w:t>8</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sz w:val="20"/>
                <w:szCs w:val="20"/>
              </w:rPr>
            </w:pPr>
            <w:r w:rsidRPr="003349F3">
              <w:rPr>
                <w:rFonts w:cstheme="minorHAnsi"/>
                <w:b/>
                <w:sz w:val="20"/>
                <w:szCs w:val="20"/>
              </w:rPr>
              <w:t>Kepuasan mahasiswa terhadap sistem perkuliahan</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DA13E1" w:rsidP="003349F3">
            <w:pPr>
              <w:pStyle w:val="ListParagraph"/>
              <w:ind w:left="0"/>
              <w:rPr>
                <w:rFonts w:cstheme="minorHAnsi"/>
                <w:sz w:val="20"/>
                <w:szCs w:val="20"/>
                <w:lang w:val="en-US"/>
              </w:rPr>
            </w:pPr>
            <w:r w:rsidRPr="003349F3">
              <w:rPr>
                <w:rFonts w:cstheme="minorHAnsi"/>
                <w:sz w:val="20"/>
                <w:szCs w:val="20"/>
                <w:lang w:val="en-US"/>
              </w:rPr>
              <w:t xml:space="preserve">Secara umum mahasiswa dari program studi IQT telah </w:t>
            </w:r>
            <w:r w:rsidR="00446049" w:rsidRPr="003349F3">
              <w:rPr>
                <w:rFonts w:cstheme="minorHAnsi"/>
                <w:sz w:val="20"/>
                <w:szCs w:val="20"/>
                <w:lang w:val="en-US"/>
              </w:rPr>
              <w:t xml:space="preserve">memiliki kepuasan yang cukup baik terhadap sistem pembelajaran di kampus.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C50D41" w:rsidP="003349F3">
            <w:pPr>
              <w:pStyle w:val="ListParagraph"/>
              <w:ind w:left="0"/>
              <w:rPr>
                <w:rFonts w:cstheme="minorHAnsi"/>
                <w:sz w:val="20"/>
                <w:szCs w:val="20"/>
                <w:lang w:val="en-US"/>
              </w:rPr>
            </w:pPr>
            <w:r w:rsidRPr="003349F3">
              <w:rPr>
                <w:rFonts w:cstheme="minorHAnsi"/>
                <w:iCs/>
                <w:sz w:val="20"/>
                <w:szCs w:val="20"/>
                <w:lang w:val="en-US"/>
              </w:rPr>
              <w:t xml:space="preserve">Perkuliahan telah dianggap berlangsung dengan cukup baik dan beberapa bidang yang perlu ditingkatkan ialah komunikasi </w:t>
            </w:r>
            <w:r w:rsidR="00B2391D" w:rsidRPr="003349F3">
              <w:rPr>
                <w:rFonts w:cstheme="minorHAnsi"/>
                <w:iCs/>
                <w:sz w:val="20"/>
                <w:szCs w:val="20"/>
                <w:lang w:val="en-US"/>
              </w:rPr>
              <w:t xml:space="preserve">yang lebih luas dari dosen kepada mahasiswanya di luar jam perkuliahan. </w:t>
            </w:r>
            <w:r w:rsidRPr="003349F3">
              <w:rPr>
                <w:rFonts w:cstheme="minorHAnsi"/>
                <w:iCs/>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CB5284"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secara maksimal telah mengedepankan kepuasan mahasiswa dalam proses pembelajaran.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2D3BAE" w:rsidP="003349F3">
            <w:pPr>
              <w:jc w:val="center"/>
              <w:rPr>
                <w:rFonts w:cstheme="minorHAnsi"/>
                <w:b/>
                <w:sz w:val="20"/>
                <w:szCs w:val="20"/>
                <w:lang w:val="en-US"/>
              </w:rPr>
            </w:pPr>
            <w:r w:rsidRPr="003349F3">
              <w:rPr>
                <w:rFonts w:cstheme="minorHAnsi"/>
                <w:b/>
                <w:sz w:val="20"/>
                <w:szCs w:val="20"/>
                <w:lang w:val="en-US"/>
              </w:rPr>
              <w:t>9</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sz w:val="20"/>
                <w:szCs w:val="20"/>
              </w:rPr>
            </w:pPr>
            <w:r w:rsidRPr="003349F3">
              <w:rPr>
                <w:rFonts w:cstheme="minorHAnsi"/>
                <w:b/>
                <w:sz w:val="20"/>
                <w:szCs w:val="20"/>
              </w:rPr>
              <w:t>Otonomi penyusunan kurikulum</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B95D48" w:rsidP="003349F3">
            <w:pPr>
              <w:pStyle w:val="ListParagraph"/>
              <w:ind w:left="0"/>
              <w:rPr>
                <w:rFonts w:cstheme="minorHAnsi"/>
                <w:sz w:val="20"/>
                <w:szCs w:val="20"/>
              </w:rPr>
            </w:pPr>
            <w:r w:rsidRPr="003349F3">
              <w:rPr>
                <w:rFonts w:cstheme="minorHAnsi"/>
                <w:sz w:val="20"/>
                <w:szCs w:val="20"/>
                <w:lang w:val="en-US"/>
              </w:rPr>
              <w:t xml:space="preserve">Kebijakan dari DIKTI membantu penyusunan kurikulum program studi IQT.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B95D48" w:rsidP="003349F3">
            <w:pPr>
              <w:pStyle w:val="ListParagraph"/>
              <w:ind w:left="0"/>
              <w:rPr>
                <w:rFonts w:cstheme="minorHAnsi"/>
                <w:sz w:val="20"/>
                <w:szCs w:val="20"/>
              </w:rPr>
            </w:pPr>
            <w:r w:rsidRPr="003349F3">
              <w:rPr>
                <w:rFonts w:cstheme="minorHAnsi"/>
                <w:sz w:val="20"/>
                <w:szCs w:val="20"/>
                <w:lang w:val="en-US"/>
              </w:rPr>
              <w:t xml:space="preserve">Pelatihan penyusunan kurikulum untuk pengembangan kurikulum program studi perlu dilakukan secara berkala oleh program studi.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2D3BAE" w:rsidP="003349F3">
            <w:pPr>
              <w:rPr>
                <w:rFonts w:cstheme="minorHAnsi"/>
                <w:sz w:val="20"/>
                <w:szCs w:val="20"/>
                <w:lang w:val="en-US"/>
              </w:rPr>
            </w:pPr>
            <w:r w:rsidRPr="003349F3">
              <w:rPr>
                <w:rFonts w:cstheme="minorHAnsi"/>
                <w:sz w:val="20"/>
                <w:szCs w:val="20"/>
              </w:rPr>
              <w:t>Pro</w:t>
            </w:r>
            <w:r w:rsidR="005B48AB" w:rsidRPr="003349F3">
              <w:rPr>
                <w:rFonts w:cstheme="minorHAnsi"/>
                <w:sz w:val="20"/>
                <w:szCs w:val="20"/>
                <w:lang w:val="en-US"/>
              </w:rPr>
              <w:t xml:space="preserve">gram studi </w:t>
            </w:r>
            <w:r w:rsidRPr="003349F3">
              <w:rPr>
                <w:rFonts w:cstheme="minorHAnsi"/>
                <w:sz w:val="20"/>
                <w:szCs w:val="20"/>
              </w:rPr>
              <w:t>menjamin kebebasan akademik dengan mengedepankan etika berpendapat</w:t>
            </w:r>
            <w:r w:rsidR="005B48AB" w:rsidRPr="003349F3">
              <w:rPr>
                <w:rFonts w:cstheme="minorHAnsi"/>
                <w:sz w:val="20"/>
                <w:szCs w:val="20"/>
                <w:lang w:val="en-US"/>
              </w:rPr>
              <w:t xml:space="preserve"> dalam perkuliahan maupun penyampaian ide penelitian</w:t>
            </w:r>
            <w:r w:rsidRPr="003349F3">
              <w:rPr>
                <w:rFonts w:cstheme="minorHAnsi"/>
                <w:sz w:val="20"/>
                <w:szCs w:val="20"/>
              </w:rPr>
              <w:t xml:space="preserve">.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8C4D0E" w:rsidP="003349F3">
            <w:pPr>
              <w:jc w:val="center"/>
              <w:rPr>
                <w:rFonts w:cstheme="minorHAnsi"/>
                <w:b/>
                <w:sz w:val="20"/>
                <w:szCs w:val="20"/>
                <w:lang w:val="en-US"/>
              </w:rPr>
            </w:pPr>
            <w:r w:rsidRPr="003349F3">
              <w:rPr>
                <w:rFonts w:cstheme="minorHAnsi"/>
                <w:b/>
                <w:sz w:val="20"/>
                <w:szCs w:val="20"/>
                <w:lang w:val="en-US"/>
              </w:rPr>
              <w:t>10</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sz w:val="20"/>
                <w:szCs w:val="20"/>
              </w:rPr>
            </w:pPr>
            <w:r w:rsidRPr="003349F3">
              <w:rPr>
                <w:rFonts w:cstheme="minorHAnsi"/>
                <w:b/>
                <w:sz w:val="20"/>
                <w:szCs w:val="20"/>
              </w:rPr>
              <w:t>Sistem penjaminan mutu dalam sistem perkuliahan</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6D2283" w:rsidP="003349F3">
            <w:pPr>
              <w:pStyle w:val="ListParagraph"/>
              <w:ind w:left="0"/>
              <w:rPr>
                <w:rFonts w:cstheme="minorHAnsi"/>
                <w:sz w:val="20"/>
                <w:szCs w:val="20"/>
              </w:rPr>
            </w:pPr>
            <w:r w:rsidRPr="003349F3">
              <w:rPr>
                <w:rFonts w:cstheme="minorHAnsi"/>
                <w:sz w:val="20"/>
                <w:szCs w:val="20"/>
                <w:lang w:val="en-US"/>
              </w:rPr>
              <w:t xml:space="preserve">Penjaminan mutu yang dilakukan oleh UPM di tingkat fakultas selalu memonitor kelancaran perkuliahan dan sistem pembelajaran yang berlangsung pada program studi IQT.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6D2283" w:rsidP="003349F3">
            <w:pPr>
              <w:pStyle w:val="ListParagraph"/>
              <w:ind w:left="0"/>
              <w:rPr>
                <w:rFonts w:cstheme="minorHAnsi"/>
                <w:sz w:val="20"/>
                <w:szCs w:val="20"/>
                <w:lang w:val="en-US"/>
              </w:rPr>
            </w:pPr>
            <w:r w:rsidRPr="003349F3">
              <w:rPr>
                <w:rFonts w:cstheme="minorHAnsi"/>
                <w:iCs/>
                <w:sz w:val="20"/>
                <w:szCs w:val="20"/>
                <w:lang w:val="en-US"/>
              </w:rPr>
              <w:t xml:space="preserve">Hasil evaluasi dari unit penjaminan mutu terhadap proses berjalannya perkuliahan dan pembelajaran menjadi materi perbaikan kurikulum program studi pada tiap semester.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8339F9"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dimonitoring oleh UPM dalam menjalankan proses perkuliahan dan pembelajarannya. Hal ini semata-mata untuk mendapatkan mahasiswa dengan standar yang baik.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9D2A05" w:rsidP="003349F3">
            <w:pPr>
              <w:jc w:val="center"/>
              <w:rPr>
                <w:rFonts w:cstheme="minorHAnsi"/>
                <w:b/>
                <w:sz w:val="20"/>
                <w:szCs w:val="20"/>
                <w:lang w:val="en-US"/>
              </w:rPr>
            </w:pPr>
            <w:r w:rsidRPr="003349F3">
              <w:rPr>
                <w:rFonts w:cstheme="minorHAnsi"/>
                <w:b/>
                <w:sz w:val="20"/>
                <w:szCs w:val="20"/>
                <w:lang w:val="en-US"/>
              </w:rPr>
              <w:t>11</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sz w:val="20"/>
                <w:szCs w:val="20"/>
              </w:rPr>
            </w:pPr>
            <w:r w:rsidRPr="003349F3">
              <w:rPr>
                <w:rFonts w:cstheme="minorHAnsi"/>
                <w:b/>
                <w:sz w:val="20"/>
                <w:szCs w:val="20"/>
              </w:rPr>
              <w:t>Aksesibilitas perangkat pembelajaran</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173AE2" w:rsidP="003349F3">
            <w:pPr>
              <w:pStyle w:val="ListParagraph"/>
              <w:ind w:left="0"/>
              <w:rPr>
                <w:rFonts w:cstheme="minorHAnsi"/>
                <w:sz w:val="20"/>
                <w:szCs w:val="20"/>
                <w:lang w:val="en-US"/>
              </w:rPr>
            </w:pPr>
            <w:r w:rsidRPr="003349F3">
              <w:rPr>
                <w:rFonts w:cstheme="minorHAnsi"/>
                <w:sz w:val="20"/>
                <w:szCs w:val="20"/>
                <w:lang w:val="en-US"/>
              </w:rPr>
              <w:t xml:space="preserve">Perangkat pembelajaran dapat diakses dengan mudah melalui sistem teknologi SIAKAD. Mahasiswa tinggal membuka SIAKAD untuk mengetahui rincian kegiatan perkuliahan dalam tiap semester.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C63B1C" w:rsidP="003349F3">
            <w:pPr>
              <w:pStyle w:val="ListParagraph"/>
              <w:ind w:left="0"/>
              <w:rPr>
                <w:rFonts w:cstheme="minorHAnsi"/>
                <w:sz w:val="20"/>
                <w:szCs w:val="20"/>
                <w:lang w:val="en-US"/>
              </w:rPr>
            </w:pPr>
            <w:r w:rsidRPr="003349F3">
              <w:rPr>
                <w:rFonts w:cstheme="minorHAnsi"/>
                <w:sz w:val="20"/>
                <w:szCs w:val="20"/>
                <w:lang w:val="en-US"/>
              </w:rPr>
              <w:t xml:space="preserve">Program studi perlu mengingatkan kembali dosen dan mahasiswa bahwa fasilitas yang disediakan perlu dimaksimalkan.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C63B1C"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masih belum memaksimalkan </w:t>
            </w:r>
            <w:r w:rsidR="002832C7" w:rsidRPr="003349F3">
              <w:rPr>
                <w:rFonts w:cstheme="minorHAnsi"/>
                <w:sz w:val="20"/>
                <w:szCs w:val="20"/>
                <w:lang w:val="en-US"/>
              </w:rPr>
              <w:t xml:space="preserve">penggunaan teknologi SIAKAD untuk memperlancar kegiatan pembelajaran. Hal ini perlu ditangani secara segera oleh program studi agar mahasiswa dan dosen tidak tertinggal dengan cepatnya keberlangsungan dunia pendidikan.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173AE2" w:rsidP="003349F3">
            <w:pPr>
              <w:jc w:val="center"/>
              <w:rPr>
                <w:rFonts w:cstheme="minorHAnsi"/>
                <w:b/>
                <w:sz w:val="20"/>
                <w:szCs w:val="20"/>
                <w:lang w:val="en-US"/>
              </w:rPr>
            </w:pPr>
            <w:r w:rsidRPr="003349F3">
              <w:rPr>
                <w:rFonts w:cstheme="minorHAnsi"/>
                <w:b/>
                <w:sz w:val="20"/>
                <w:szCs w:val="20"/>
                <w:lang w:val="en-US"/>
              </w:rPr>
              <w:t>12</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sz w:val="20"/>
                <w:szCs w:val="20"/>
              </w:rPr>
            </w:pPr>
            <w:r w:rsidRPr="003349F3">
              <w:rPr>
                <w:rFonts w:cstheme="minorHAnsi"/>
                <w:b/>
                <w:sz w:val="20"/>
                <w:szCs w:val="20"/>
              </w:rPr>
              <w:t>Pemanfaatan teknologi informasi dalam perkuliahan</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945A31" w:rsidP="003349F3">
            <w:pPr>
              <w:pStyle w:val="ListParagraph"/>
              <w:ind w:left="0"/>
              <w:rPr>
                <w:rFonts w:cstheme="minorHAnsi"/>
                <w:sz w:val="20"/>
                <w:szCs w:val="20"/>
                <w:lang w:val="en-US"/>
              </w:rPr>
            </w:pPr>
            <w:r w:rsidRPr="003349F3">
              <w:rPr>
                <w:rFonts w:cstheme="minorHAnsi"/>
                <w:sz w:val="20"/>
                <w:szCs w:val="20"/>
                <w:lang w:val="en-US"/>
              </w:rPr>
              <w:t xml:space="preserve">Perkuliahan telah didukung oleh teknologi informasi dari aplikasi bernama SIAKAD dan penggunaan jaringan internet yang telah disediakan oleh fakultas.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A12C01" w:rsidP="003349F3">
            <w:pPr>
              <w:pStyle w:val="ListParagraph"/>
              <w:ind w:left="0"/>
              <w:rPr>
                <w:rFonts w:cstheme="minorHAnsi"/>
                <w:sz w:val="20"/>
                <w:szCs w:val="20"/>
                <w:lang w:val="en-US"/>
              </w:rPr>
            </w:pPr>
            <w:r w:rsidRPr="003349F3">
              <w:rPr>
                <w:rFonts w:cstheme="minorHAnsi"/>
                <w:sz w:val="20"/>
                <w:szCs w:val="20"/>
                <w:lang w:val="en-US"/>
              </w:rPr>
              <w:t xml:space="preserve">Program studi </w:t>
            </w:r>
            <w:r w:rsidR="00732F94" w:rsidRPr="003349F3">
              <w:rPr>
                <w:rFonts w:cstheme="minorHAnsi"/>
                <w:sz w:val="20"/>
                <w:szCs w:val="20"/>
                <w:lang w:val="en-US"/>
              </w:rPr>
              <w:t xml:space="preserve">IQT perlu memaksimalkan </w:t>
            </w:r>
            <w:r w:rsidR="0059619E" w:rsidRPr="003349F3">
              <w:rPr>
                <w:rFonts w:cstheme="minorHAnsi"/>
                <w:sz w:val="20"/>
                <w:szCs w:val="20"/>
                <w:lang w:val="en-US"/>
              </w:rPr>
              <w:t>penggunaan teknologi yang telah disediakan oleh fakultas</w:t>
            </w:r>
            <w:r w:rsidR="00872FB8" w:rsidRPr="003349F3">
              <w:rPr>
                <w:rFonts w:cstheme="minorHAnsi"/>
                <w:sz w:val="20"/>
                <w:szCs w:val="20"/>
                <w:lang w:val="en-US"/>
              </w:rPr>
              <w:t xml:space="preserve">. Langkah pertama yang dilakukan ialah dengan mensosialisasikan kepada dosen dan mahasiswa mengenai sistem informasi dan teknologi yang dipakai oleh prodi.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BC79A6"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memiliki teknologi informasi yang berintegrasi dengan sitem teknologi kampus untuk mengakses berbagai hal yang berkaitan dengan keberlangsungan kegiatan perkuliahan.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79036C" w:rsidP="003349F3">
            <w:pPr>
              <w:jc w:val="center"/>
              <w:rPr>
                <w:rFonts w:cstheme="minorHAnsi"/>
                <w:b/>
                <w:sz w:val="20"/>
                <w:szCs w:val="20"/>
                <w:lang w:val="en-US"/>
              </w:rPr>
            </w:pPr>
            <w:r w:rsidRPr="003349F3">
              <w:rPr>
                <w:rFonts w:cstheme="minorHAnsi"/>
                <w:b/>
                <w:sz w:val="20"/>
                <w:szCs w:val="20"/>
                <w:lang w:val="en-US"/>
              </w:rPr>
              <w:t>13</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bCs/>
                <w:sz w:val="20"/>
                <w:szCs w:val="20"/>
              </w:rPr>
            </w:pPr>
            <w:r w:rsidRPr="003349F3">
              <w:rPr>
                <w:rFonts w:cstheme="minorHAnsi"/>
                <w:b/>
                <w:sz w:val="20"/>
                <w:szCs w:val="20"/>
              </w:rPr>
              <w:t>Monitoring dan Evaluasi pembelajaran</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79036C" w:rsidP="003349F3">
            <w:pPr>
              <w:pStyle w:val="ListParagraph"/>
              <w:ind w:left="0"/>
              <w:rPr>
                <w:rFonts w:cstheme="minorHAnsi"/>
                <w:sz w:val="20"/>
                <w:szCs w:val="20"/>
                <w:lang w:val="en-US"/>
              </w:rPr>
            </w:pPr>
            <w:r w:rsidRPr="003349F3">
              <w:rPr>
                <w:rFonts w:cstheme="minorHAnsi"/>
                <w:sz w:val="20"/>
                <w:szCs w:val="20"/>
                <w:lang w:val="en-US"/>
              </w:rPr>
              <w:t xml:space="preserve">Monitoring pada sistem pembelajaran telah dilakukan oleh program studi. Hal ini dapat diketahui dari adanya jurnal perkuliahan dan absensi yang disiapkan </w:t>
            </w:r>
            <w:r w:rsidRPr="003349F3">
              <w:rPr>
                <w:rFonts w:cstheme="minorHAnsi"/>
                <w:sz w:val="20"/>
                <w:szCs w:val="20"/>
                <w:lang w:val="en-US"/>
              </w:rPr>
              <w:lastRenderedPageBreak/>
              <w:t xml:space="preserve">oleh program studi IQT.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1B22D1" w:rsidP="003349F3">
            <w:pPr>
              <w:pStyle w:val="ListParagraph"/>
              <w:ind w:left="0"/>
              <w:rPr>
                <w:rFonts w:cstheme="minorHAnsi"/>
                <w:sz w:val="20"/>
                <w:szCs w:val="20"/>
                <w:lang w:val="en-US"/>
              </w:rPr>
            </w:pPr>
            <w:r w:rsidRPr="003349F3">
              <w:rPr>
                <w:rFonts w:cstheme="minorHAnsi"/>
                <w:iCs/>
                <w:sz w:val="20"/>
                <w:szCs w:val="20"/>
                <w:lang w:val="en-US"/>
              </w:rPr>
              <w:lastRenderedPageBreak/>
              <w:t xml:space="preserve">Hasil evaluasi yang dilakukan terhadap proses pembelajaran di program studi </w:t>
            </w:r>
            <w:r w:rsidR="008F7372" w:rsidRPr="003349F3">
              <w:rPr>
                <w:rFonts w:cstheme="minorHAnsi"/>
                <w:iCs/>
                <w:sz w:val="20"/>
                <w:szCs w:val="20"/>
                <w:lang w:val="en-US"/>
              </w:rPr>
              <w:t>perlu direspon dan ditanggapi agar</w:t>
            </w:r>
            <w:r w:rsidR="00376127" w:rsidRPr="003349F3">
              <w:rPr>
                <w:rFonts w:cstheme="minorHAnsi"/>
                <w:sz w:val="20"/>
                <w:szCs w:val="20"/>
                <w:lang w:val="en-US"/>
              </w:rPr>
              <w:t xml:space="preserve"> </w:t>
            </w:r>
            <w:r w:rsidR="00EF63DC" w:rsidRPr="003349F3">
              <w:rPr>
                <w:rFonts w:cstheme="minorHAnsi"/>
                <w:sz w:val="20"/>
                <w:szCs w:val="20"/>
                <w:lang w:val="en-US"/>
              </w:rPr>
              <w:t xml:space="preserve">pembelajaran menjadi maksimal. </w:t>
            </w:r>
            <w:r w:rsidR="008F7372"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475FE3"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w:t>
            </w:r>
            <w:r w:rsidR="008434E3" w:rsidRPr="003349F3">
              <w:rPr>
                <w:rFonts w:cstheme="minorHAnsi"/>
                <w:sz w:val="20"/>
                <w:szCs w:val="20"/>
                <w:lang w:val="en-US"/>
              </w:rPr>
              <w:t xml:space="preserve">dimonitoring oleh unit penjaminan mutu fakultas dalam menjalankan </w:t>
            </w:r>
            <w:r w:rsidR="003E1A94" w:rsidRPr="003349F3">
              <w:rPr>
                <w:rFonts w:cstheme="minorHAnsi"/>
                <w:sz w:val="20"/>
                <w:szCs w:val="20"/>
                <w:lang w:val="en-US"/>
              </w:rPr>
              <w:t xml:space="preserve">kegiatan perkuliahan dan proses pembelajaran.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931D80" w:rsidP="003349F3">
            <w:pPr>
              <w:jc w:val="center"/>
              <w:rPr>
                <w:rFonts w:cstheme="minorHAnsi"/>
                <w:b/>
                <w:sz w:val="20"/>
                <w:szCs w:val="20"/>
                <w:lang w:val="en-US"/>
              </w:rPr>
            </w:pPr>
            <w:r w:rsidRPr="003349F3">
              <w:rPr>
                <w:rFonts w:cstheme="minorHAnsi"/>
                <w:b/>
                <w:sz w:val="20"/>
                <w:szCs w:val="20"/>
                <w:lang w:val="en-US"/>
              </w:rPr>
              <w:lastRenderedPageBreak/>
              <w:t>14</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bCs/>
                <w:sz w:val="20"/>
                <w:szCs w:val="20"/>
              </w:rPr>
            </w:pPr>
            <w:r w:rsidRPr="003349F3">
              <w:rPr>
                <w:rFonts w:cstheme="minorHAnsi"/>
                <w:b/>
                <w:sz w:val="20"/>
                <w:szCs w:val="20"/>
              </w:rPr>
              <w:t>Metode pembelajaran</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sz w:val="20"/>
                <w:szCs w:val="20"/>
                <w:lang w:val="en-US"/>
              </w:rPr>
            </w:pPr>
            <w:r w:rsidRPr="003349F3">
              <w:rPr>
                <w:rFonts w:cstheme="minorHAnsi"/>
                <w:sz w:val="20"/>
                <w:szCs w:val="20"/>
              </w:rPr>
              <w:t xml:space="preserve">Metode pembelajaran </w:t>
            </w:r>
            <w:r w:rsidR="00A24CBF" w:rsidRPr="003349F3">
              <w:rPr>
                <w:rFonts w:cstheme="minorHAnsi"/>
                <w:sz w:val="20"/>
                <w:szCs w:val="20"/>
                <w:lang w:val="en-US"/>
              </w:rPr>
              <w:t>yang dimiliki oleh program studi ialah metode HOTS (</w:t>
            </w:r>
            <w:r w:rsidR="00A24CBF" w:rsidRPr="003349F3">
              <w:rPr>
                <w:rFonts w:cstheme="minorHAnsi"/>
                <w:i/>
                <w:sz w:val="20"/>
                <w:szCs w:val="20"/>
                <w:lang w:val="en-US"/>
              </w:rPr>
              <w:t xml:space="preserve">Higher Order Thinking Skill). </w:t>
            </w:r>
            <w:r w:rsidR="00A24CBF" w:rsidRPr="003349F3">
              <w:rPr>
                <w:rFonts w:cstheme="minorHAnsi"/>
                <w:sz w:val="20"/>
                <w:szCs w:val="20"/>
                <w:lang w:val="en-US"/>
              </w:rPr>
              <w:t xml:space="preserve">Metode ini berorientasi pada keterampilan berpikir tingkat tinggi. Metode ini diterapkan untuk mengupayakan peningkatan kulaitas pembelajaran dan meningkatkan kualitas lulusan.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2352A1" w:rsidP="003349F3">
            <w:pPr>
              <w:pStyle w:val="ListParagraph"/>
              <w:ind w:left="0"/>
              <w:rPr>
                <w:rFonts w:cstheme="minorHAnsi"/>
                <w:sz w:val="20"/>
                <w:szCs w:val="20"/>
                <w:lang w:val="en-US"/>
              </w:rPr>
            </w:pPr>
            <w:r w:rsidRPr="003349F3">
              <w:rPr>
                <w:rFonts w:cstheme="minorHAnsi"/>
                <w:sz w:val="20"/>
                <w:szCs w:val="20"/>
                <w:lang w:val="en-US"/>
              </w:rPr>
              <w:t xml:space="preserve">Program studi IQT perlu menyesuaikan penggolongan metode HOTS terhadap mahasiswa.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6F44E3"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memaksimalkan metode yang dimiliki </w:t>
            </w:r>
            <w:r w:rsidR="009720EB" w:rsidRPr="003349F3">
              <w:rPr>
                <w:rFonts w:cstheme="minorHAnsi"/>
                <w:sz w:val="20"/>
                <w:szCs w:val="20"/>
                <w:lang w:val="en-US"/>
              </w:rPr>
              <w:t xml:space="preserve">untuk meningkatkan kualitas pembelajaran dan meningkatkan kualitas lulusan.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9720EB" w:rsidP="003349F3">
            <w:pPr>
              <w:jc w:val="center"/>
              <w:rPr>
                <w:rFonts w:cstheme="minorHAnsi"/>
                <w:b/>
                <w:sz w:val="20"/>
                <w:szCs w:val="20"/>
                <w:lang w:val="en-US"/>
              </w:rPr>
            </w:pPr>
            <w:r w:rsidRPr="003349F3">
              <w:rPr>
                <w:rFonts w:cstheme="minorHAnsi"/>
                <w:b/>
                <w:sz w:val="20"/>
                <w:szCs w:val="20"/>
                <w:lang w:val="en-US"/>
              </w:rPr>
              <w:t>15</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bCs/>
                <w:sz w:val="20"/>
                <w:szCs w:val="20"/>
              </w:rPr>
            </w:pPr>
            <w:r w:rsidRPr="003349F3">
              <w:rPr>
                <w:rFonts w:cstheme="minorHAnsi"/>
                <w:b/>
                <w:sz w:val="20"/>
                <w:szCs w:val="20"/>
              </w:rPr>
              <w:t>Evaluasi pembelajaran</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9720EB" w:rsidP="003349F3">
            <w:pPr>
              <w:pStyle w:val="ListParagraph"/>
              <w:ind w:left="0"/>
              <w:rPr>
                <w:rFonts w:cstheme="minorHAnsi"/>
                <w:sz w:val="20"/>
                <w:szCs w:val="20"/>
                <w:lang w:val="en-US"/>
              </w:rPr>
            </w:pPr>
            <w:r w:rsidRPr="003349F3">
              <w:rPr>
                <w:rFonts w:cstheme="minorHAnsi"/>
                <w:sz w:val="20"/>
                <w:szCs w:val="20"/>
                <w:lang w:val="en-US"/>
              </w:rPr>
              <w:t xml:space="preserve">Evaluasi pembelajaran dilakukan oleh internal program studi dan oleh Unit Penjaminan Mutu divisi kurikulum dan KKNI.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2C2E71" w:rsidP="003349F3">
            <w:pPr>
              <w:pStyle w:val="ListParagraph"/>
              <w:ind w:left="0"/>
              <w:rPr>
                <w:rFonts w:cstheme="minorHAnsi"/>
                <w:sz w:val="20"/>
                <w:szCs w:val="20"/>
              </w:rPr>
            </w:pPr>
            <w:r w:rsidRPr="003349F3">
              <w:rPr>
                <w:rFonts w:cstheme="minorHAnsi"/>
                <w:sz w:val="20"/>
                <w:szCs w:val="20"/>
                <w:lang w:val="en-US"/>
              </w:rPr>
              <w:t xml:space="preserve">Teknik pembelajaran yang baik perlu dilatih kembali oleh para pakar yang memahami pendidikan terhadap dosen IQT.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05003C"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secara berkala perlu melakukan kegiatan pelatihan untuk meningkatkan </w:t>
            </w:r>
            <w:r w:rsidR="00105FCD" w:rsidRPr="003349F3">
              <w:rPr>
                <w:rFonts w:cstheme="minorHAnsi"/>
                <w:sz w:val="20"/>
                <w:szCs w:val="20"/>
                <w:lang w:val="en-US"/>
              </w:rPr>
              <w:t xml:space="preserve">kemampuan dosen </w:t>
            </w:r>
            <w:r w:rsidR="008F5F1A" w:rsidRPr="003349F3">
              <w:rPr>
                <w:rFonts w:cstheme="minorHAnsi"/>
                <w:sz w:val="20"/>
                <w:szCs w:val="20"/>
                <w:lang w:val="en-US"/>
              </w:rPr>
              <w:t>dalam melakukan kegiatan pembelajaran</w:t>
            </w:r>
            <w:r w:rsidR="002C6BDA" w:rsidRPr="003349F3">
              <w:rPr>
                <w:rFonts w:cstheme="minorHAnsi"/>
                <w:sz w:val="20"/>
                <w:szCs w:val="20"/>
                <w:lang w:val="en-US"/>
              </w:rPr>
              <w:t xml:space="preserve"> di kelas maupun di luar kelas</w:t>
            </w:r>
            <w:r w:rsidR="008F5F1A" w:rsidRPr="003349F3">
              <w:rPr>
                <w:rFonts w:cstheme="minorHAnsi"/>
                <w:sz w:val="20"/>
                <w:szCs w:val="20"/>
                <w:lang w:val="en-US"/>
              </w:rPr>
              <w:t xml:space="preserve">.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2C6BDA" w:rsidP="003349F3">
            <w:pPr>
              <w:jc w:val="center"/>
              <w:rPr>
                <w:rFonts w:cstheme="minorHAnsi"/>
                <w:b/>
                <w:sz w:val="20"/>
                <w:szCs w:val="20"/>
                <w:lang w:val="en-US"/>
              </w:rPr>
            </w:pPr>
            <w:r w:rsidRPr="003349F3">
              <w:rPr>
                <w:rFonts w:cstheme="minorHAnsi"/>
                <w:b/>
                <w:sz w:val="20"/>
                <w:szCs w:val="20"/>
                <w:lang w:val="en-US"/>
              </w:rPr>
              <w:t>16</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bCs/>
                <w:sz w:val="20"/>
                <w:szCs w:val="20"/>
              </w:rPr>
            </w:pPr>
            <w:r w:rsidRPr="003349F3">
              <w:rPr>
                <w:rFonts w:cstheme="minorHAnsi"/>
                <w:b/>
                <w:sz w:val="20"/>
                <w:szCs w:val="20"/>
              </w:rPr>
              <w:t>Keterlibatan mahasiswa dan dosen</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2C6BDA" w:rsidP="003349F3">
            <w:pPr>
              <w:pStyle w:val="ListParagraph"/>
              <w:ind w:left="0"/>
              <w:rPr>
                <w:rFonts w:cstheme="minorHAnsi"/>
                <w:sz w:val="20"/>
                <w:szCs w:val="20"/>
              </w:rPr>
            </w:pPr>
            <w:r w:rsidRPr="003349F3">
              <w:rPr>
                <w:rFonts w:cstheme="minorHAnsi"/>
                <w:sz w:val="20"/>
                <w:szCs w:val="20"/>
                <w:lang w:val="en-US"/>
              </w:rPr>
              <w:t xml:space="preserve">Program studi IQT belum secara aktif melakukan kegiatan penelitian yang melibatkan mahasiswa. Oleh karena itu, hasil penelitian dosen yang melibatkan mahasiswa belum banyak dihasilkan dari program studi ini.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2C6BDA" w:rsidP="003349F3">
            <w:pPr>
              <w:pStyle w:val="ListParagraph"/>
              <w:ind w:left="0"/>
              <w:rPr>
                <w:rFonts w:cstheme="minorHAnsi"/>
                <w:sz w:val="20"/>
                <w:szCs w:val="20"/>
              </w:rPr>
            </w:pPr>
            <w:r w:rsidRPr="003349F3">
              <w:rPr>
                <w:rFonts w:cstheme="minorHAnsi"/>
                <w:sz w:val="20"/>
                <w:szCs w:val="20"/>
                <w:lang w:val="en-US"/>
              </w:rPr>
              <w:t>Program studi perlu men</w:t>
            </w:r>
            <w:r w:rsidR="00913B8E" w:rsidRPr="003349F3">
              <w:rPr>
                <w:rFonts w:cstheme="minorHAnsi"/>
                <w:sz w:val="20"/>
                <w:szCs w:val="20"/>
              </w:rPr>
              <w:t>sosi</w:t>
            </w:r>
            <w:r w:rsidRPr="003349F3">
              <w:rPr>
                <w:rFonts w:cstheme="minorHAnsi"/>
                <w:sz w:val="20"/>
                <w:szCs w:val="20"/>
              </w:rPr>
              <w:t>alisasi</w:t>
            </w:r>
            <w:r w:rsidRPr="003349F3">
              <w:rPr>
                <w:rFonts w:cstheme="minorHAnsi"/>
                <w:sz w:val="20"/>
                <w:szCs w:val="20"/>
                <w:lang w:val="en-US"/>
              </w:rPr>
              <w:t xml:space="preserve">kan pentihngnya melibatkan mahasiswa dalam penelitian yang dilakukan oleh dosen.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531A80"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dalam jangka panjang perlu menerapkan program yang merujuk pada penelitian yang melibatkan mahasiswa.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777CBC" w:rsidP="003349F3">
            <w:pPr>
              <w:jc w:val="center"/>
              <w:rPr>
                <w:rFonts w:cstheme="minorHAnsi"/>
                <w:b/>
                <w:sz w:val="20"/>
                <w:szCs w:val="20"/>
                <w:lang w:val="en-US"/>
              </w:rPr>
            </w:pPr>
            <w:r w:rsidRPr="003349F3">
              <w:rPr>
                <w:rFonts w:cstheme="minorHAnsi"/>
                <w:b/>
                <w:sz w:val="20"/>
                <w:szCs w:val="20"/>
                <w:lang w:val="en-US"/>
              </w:rPr>
              <w:t>17</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bCs/>
                <w:sz w:val="20"/>
                <w:szCs w:val="20"/>
              </w:rPr>
            </w:pPr>
            <w:r w:rsidRPr="003349F3">
              <w:rPr>
                <w:rFonts w:cstheme="minorHAnsi"/>
                <w:b/>
                <w:sz w:val="20"/>
                <w:szCs w:val="20"/>
              </w:rPr>
              <w:t>Kelompok studi</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777CBC" w:rsidP="003349F3">
            <w:pPr>
              <w:pStyle w:val="ListParagraph"/>
              <w:ind w:left="0"/>
              <w:rPr>
                <w:rFonts w:cstheme="minorHAnsi"/>
                <w:sz w:val="20"/>
                <w:szCs w:val="20"/>
                <w:lang w:val="en-US"/>
              </w:rPr>
            </w:pPr>
            <w:r w:rsidRPr="003349F3">
              <w:rPr>
                <w:rFonts w:cstheme="minorHAnsi"/>
                <w:sz w:val="20"/>
                <w:szCs w:val="20"/>
                <w:lang w:val="en-US"/>
              </w:rPr>
              <w:t xml:space="preserve">Kelompok studi </w:t>
            </w:r>
            <w:r w:rsidR="00E622F4" w:rsidRPr="003349F3">
              <w:rPr>
                <w:rFonts w:cstheme="minorHAnsi"/>
                <w:sz w:val="20"/>
                <w:szCs w:val="20"/>
                <w:lang w:val="en-US"/>
              </w:rPr>
              <w:t xml:space="preserve">kajian </w:t>
            </w:r>
            <w:r w:rsidR="00056F0E" w:rsidRPr="003349F3">
              <w:rPr>
                <w:rFonts w:cstheme="minorHAnsi"/>
                <w:sz w:val="20"/>
                <w:szCs w:val="20"/>
                <w:lang w:val="en-US"/>
              </w:rPr>
              <w:t>Al-Qur’an di dalam program studi telah dimiliki oleh Prodi</w:t>
            </w:r>
            <w:r w:rsidR="00E622F4" w:rsidRPr="003349F3">
              <w:rPr>
                <w:rFonts w:cstheme="minorHAnsi"/>
                <w:sz w:val="20"/>
                <w:szCs w:val="20"/>
                <w:lang w:val="en-US"/>
              </w:rPr>
              <w:t xml:space="preserve"> IQT</w:t>
            </w:r>
            <w:r w:rsidR="00056F0E" w:rsidRPr="003349F3">
              <w:rPr>
                <w:rFonts w:cstheme="minorHAnsi"/>
                <w:sz w:val="20"/>
                <w:szCs w:val="20"/>
                <w:lang w:val="en-US"/>
              </w:rPr>
              <w:t>.</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056F0E" w:rsidP="003349F3">
            <w:pPr>
              <w:pStyle w:val="ListParagraph"/>
              <w:ind w:left="0"/>
              <w:rPr>
                <w:rFonts w:cstheme="minorHAnsi"/>
                <w:sz w:val="20"/>
                <w:szCs w:val="20"/>
              </w:rPr>
            </w:pPr>
            <w:r w:rsidRPr="003349F3">
              <w:rPr>
                <w:rFonts w:cstheme="minorHAnsi"/>
                <w:sz w:val="20"/>
                <w:szCs w:val="20"/>
                <w:lang w:val="en-US"/>
              </w:rPr>
              <w:t xml:space="preserve">Program studi IQT perlu meningkatkan kinerja kelompok studi agar </w:t>
            </w:r>
            <w:r w:rsidR="00A54D77" w:rsidRPr="003349F3">
              <w:rPr>
                <w:rFonts w:cstheme="minorHAnsi"/>
                <w:sz w:val="20"/>
                <w:szCs w:val="20"/>
                <w:lang w:val="en-US"/>
              </w:rPr>
              <w:t xml:space="preserve">dapat berkembang dan memberikan efek yang meluas yang tidak hanya berpengaruh pada prodi IQT, tetapi juga pada bidang studi pada prodi lainnya. </w:t>
            </w:r>
            <w:r w:rsidRPr="003349F3">
              <w:rPr>
                <w:rFonts w:cstheme="minorHAnsi"/>
                <w:sz w:val="20"/>
                <w:szCs w:val="20"/>
                <w:lang w:val="en-US"/>
              </w:rPr>
              <w:t xml:space="preserve"> </w:t>
            </w:r>
            <w:r w:rsidR="00913B8E" w:rsidRPr="003349F3">
              <w:rPr>
                <w:rFonts w:cstheme="minorHAnsi"/>
                <w:sz w:val="20"/>
                <w:szCs w:val="20"/>
              </w:rPr>
              <w:t xml:space="preserve"> </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6C76A8"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Kelompok studi di prodi IQT </w:t>
            </w:r>
            <w:r w:rsidR="003B7C2C" w:rsidRPr="003349F3">
              <w:rPr>
                <w:rFonts w:cstheme="minorHAnsi"/>
                <w:sz w:val="20"/>
                <w:szCs w:val="20"/>
                <w:lang w:val="en-US"/>
              </w:rPr>
              <w:t>sangat bermanfaat bagi peningkatan kualitas mahasiswa dan dosen</w:t>
            </w:r>
            <w:r w:rsidR="00F7344F" w:rsidRPr="003349F3">
              <w:rPr>
                <w:rFonts w:cstheme="minorHAnsi"/>
                <w:sz w:val="20"/>
                <w:szCs w:val="20"/>
                <w:lang w:val="en-US"/>
              </w:rPr>
              <w:t xml:space="preserve">. </w:t>
            </w:r>
          </w:p>
        </w:tc>
      </w:tr>
      <w:tr w:rsidR="00913B8E"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tcPr>
          <w:p w:rsidR="00913B8E" w:rsidRPr="003349F3" w:rsidRDefault="00777CBC" w:rsidP="003349F3">
            <w:pPr>
              <w:jc w:val="center"/>
              <w:rPr>
                <w:rFonts w:cstheme="minorHAnsi"/>
                <w:b/>
                <w:sz w:val="20"/>
                <w:szCs w:val="20"/>
                <w:lang w:val="en-US"/>
              </w:rPr>
            </w:pPr>
            <w:r w:rsidRPr="003349F3">
              <w:rPr>
                <w:rFonts w:cstheme="minorHAnsi"/>
                <w:b/>
                <w:sz w:val="20"/>
                <w:szCs w:val="20"/>
                <w:lang w:val="en-US"/>
              </w:rPr>
              <w:t>18</w:t>
            </w:r>
          </w:p>
        </w:tc>
        <w:tc>
          <w:tcPr>
            <w:tcW w:w="1686" w:type="dxa"/>
            <w:tcBorders>
              <w:top w:val="single" w:sz="4" w:space="0" w:color="auto"/>
              <w:left w:val="single" w:sz="4" w:space="0" w:color="auto"/>
              <w:bottom w:val="single" w:sz="4" w:space="0" w:color="auto"/>
              <w:right w:val="single" w:sz="4" w:space="0" w:color="auto"/>
            </w:tcBorders>
          </w:tcPr>
          <w:p w:rsidR="00913B8E" w:rsidRPr="003349F3" w:rsidRDefault="00913B8E" w:rsidP="003349F3">
            <w:pPr>
              <w:pStyle w:val="ListParagraph"/>
              <w:ind w:left="0"/>
              <w:rPr>
                <w:rFonts w:cstheme="minorHAnsi"/>
                <w:b/>
                <w:bCs/>
                <w:sz w:val="20"/>
                <w:szCs w:val="20"/>
              </w:rPr>
            </w:pPr>
            <w:r w:rsidRPr="003349F3">
              <w:rPr>
                <w:rFonts w:cstheme="minorHAnsi"/>
                <w:b/>
                <w:sz w:val="20"/>
                <w:szCs w:val="20"/>
              </w:rPr>
              <w:t>Kebebasan akademik, kebebasan mimbar akademik, dan otonomi keilmuan</w:t>
            </w:r>
          </w:p>
        </w:tc>
        <w:tc>
          <w:tcPr>
            <w:tcW w:w="3574" w:type="dxa"/>
            <w:tcBorders>
              <w:top w:val="single" w:sz="4" w:space="0" w:color="auto"/>
              <w:left w:val="single" w:sz="4" w:space="0" w:color="auto"/>
              <w:bottom w:val="single" w:sz="4" w:space="0" w:color="auto"/>
              <w:right w:val="single" w:sz="4" w:space="0" w:color="auto"/>
            </w:tcBorders>
          </w:tcPr>
          <w:p w:rsidR="00913B8E" w:rsidRPr="003349F3" w:rsidRDefault="003B35D5" w:rsidP="003349F3">
            <w:pPr>
              <w:pStyle w:val="ListParagraph"/>
              <w:ind w:left="0"/>
              <w:rPr>
                <w:rFonts w:cstheme="minorHAnsi"/>
                <w:sz w:val="20"/>
                <w:szCs w:val="20"/>
              </w:rPr>
            </w:pPr>
            <w:r w:rsidRPr="003349F3">
              <w:rPr>
                <w:rFonts w:cstheme="minorHAnsi"/>
                <w:sz w:val="20"/>
                <w:szCs w:val="20"/>
                <w:lang w:val="en-US"/>
              </w:rPr>
              <w:t>Pada program studi IQT, k</w:t>
            </w:r>
            <w:r w:rsidR="00913B8E" w:rsidRPr="003349F3">
              <w:rPr>
                <w:rFonts w:cstheme="minorHAnsi"/>
                <w:sz w:val="20"/>
                <w:szCs w:val="20"/>
              </w:rPr>
              <w:t xml:space="preserve">ebebasan akademik, kebebasan mimbar akademik, dan otonomi keilmuan </w:t>
            </w:r>
            <w:r w:rsidRPr="003349F3">
              <w:rPr>
                <w:rFonts w:cstheme="minorHAnsi"/>
                <w:sz w:val="20"/>
                <w:szCs w:val="20"/>
                <w:lang w:val="en-US"/>
              </w:rPr>
              <w:t>telah</w:t>
            </w:r>
            <w:r w:rsidR="00913B8E" w:rsidRPr="003349F3">
              <w:rPr>
                <w:rFonts w:cstheme="minorHAnsi"/>
                <w:sz w:val="20"/>
                <w:szCs w:val="20"/>
              </w:rPr>
              <w:t xml:space="preserve"> diimplementasikan dengan baik.</w:t>
            </w:r>
            <w:r w:rsidRPr="003349F3">
              <w:rPr>
                <w:rFonts w:cstheme="minorHAnsi"/>
                <w:sz w:val="20"/>
                <w:szCs w:val="20"/>
                <w:lang w:val="en-US"/>
              </w:rPr>
              <w:t xml:space="preserve"> Dalam kegiatan apapun, p</w:t>
            </w:r>
            <w:r w:rsidR="00913B8E" w:rsidRPr="003349F3">
              <w:rPr>
                <w:rFonts w:cstheme="minorHAnsi"/>
                <w:sz w:val="20"/>
                <w:szCs w:val="20"/>
              </w:rPr>
              <w:t xml:space="preserve">rodi </w:t>
            </w:r>
            <w:r w:rsidRPr="003349F3">
              <w:rPr>
                <w:rFonts w:cstheme="minorHAnsi"/>
                <w:sz w:val="20"/>
                <w:szCs w:val="20"/>
                <w:lang w:val="en-US"/>
              </w:rPr>
              <w:t xml:space="preserve">selalu </w:t>
            </w:r>
            <w:r w:rsidR="00913B8E" w:rsidRPr="003349F3">
              <w:rPr>
                <w:rFonts w:cstheme="minorHAnsi"/>
                <w:sz w:val="20"/>
                <w:szCs w:val="20"/>
              </w:rPr>
              <w:t xml:space="preserve">menjamin kebebasan akademik </w:t>
            </w:r>
            <w:r w:rsidRPr="003349F3">
              <w:rPr>
                <w:rFonts w:cstheme="minorHAnsi"/>
                <w:sz w:val="20"/>
                <w:szCs w:val="20"/>
                <w:lang w:val="en-US"/>
              </w:rPr>
              <w:t xml:space="preserve">mahasiswa dan dosen </w:t>
            </w:r>
            <w:r w:rsidR="00913B8E" w:rsidRPr="003349F3">
              <w:rPr>
                <w:rFonts w:cstheme="minorHAnsi"/>
                <w:sz w:val="20"/>
                <w:szCs w:val="20"/>
              </w:rPr>
              <w:t>dengan mengedepankan etika berpendapat.</w:t>
            </w:r>
          </w:p>
        </w:tc>
        <w:tc>
          <w:tcPr>
            <w:tcW w:w="3800" w:type="dxa"/>
            <w:tcBorders>
              <w:top w:val="single" w:sz="4" w:space="0" w:color="auto"/>
              <w:left w:val="single" w:sz="4" w:space="0" w:color="auto"/>
              <w:bottom w:val="single" w:sz="4" w:space="0" w:color="auto"/>
              <w:right w:val="single" w:sz="4" w:space="0" w:color="auto"/>
            </w:tcBorders>
          </w:tcPr>
          <w:p w:rsidR="00913B8E" w:rsidRPr="003349F3" w:rsidRDefault="006D1F98" w:rsidP="003349F3">
            <w:pPr>
              <w:pStyle w:val="ListParagraph"/>
              <w:ind w:left="0"/>
              <w:rPr>
                <w:rFonts w:cstheme="minorHAnsi"/>
                <w:sz w:val="20"/>
                <w:szCs w:val="20"/>
              </w:rPr>
            </w:pPr>
            <w:r w:rsidRPr="003349F3">
              <w:rPr>
                <w:rFonts w:cstheme="minorHAnsi"/>
                <w:sz w:val="20"/>
                <w:szCs w:val="20"/>
                <w:lang w:val="en-US"/>
              </w:rPr>
              <w:t xml:space="preserve">Program studi IQT perlu lebih memaksimalkan </w:t>
            </w:r>
            <w:r w:rsidR="00913B8E" w:rsidRPr="003349F3">
              <w:rPr>
                <w:rFonts w:cstheme="minorHAnsi"/>
                <w:sz w:val="20"/>
                <w:szCs w:val="20"/>
              </w:rPr>
              <w:t>monitoring dan evaluasi terkait kebebasan akademik, kebebasan mimbar akademik, dan otonomi keilmuan</w:t>
            </w:r>
            <w:r w:rsidRPr="003349F3">
              <w:rPr>
                <w:rFonts w:cstheme="minorHAnsi"/>
                <w:sz w:val="20"/>
                <w:szCs w:val="20"/>
                <w:lang w:val="en-US"/>
              </w:rPr>
              <w:t xml:space="preserve">. Hal ini perlu dilakukan untuk </w:t>
            </w:r>
            <w:r w:rsidR="00913B8E" w:rsidRPr="003349F3">
              <w:rPr>
                <w:rFonts w:cstheme="minorHAnsi"/>
                <w:sz w:val="20"/>
                <w:szCs w:val="20"/>
              </w:rPr>
              <w:t xml:space="preserve">memantau perkembangan informasi yang </w:t>
            </w:r>
            <w:r w:rsidRPr="003349F3">
              <w:rPr>
                <w:rFonts w:cstheme="minorHAnsi"/>
                <w:sz w:val="20"/>
                <w:szCs w:val="20"/>
                <w:lang w:val="en-US"/>
              </w:rPr>
              <w:t>berkembang</w:t>
            </w:r>
            <w:r w:rsidR="00913B8E" w:rsidRPr="003349F3">
              <w:rPr>
                <w:rFonts w:cstheme="minorHAnsi"/>
                <w:sz w:val="20"/>
                <w:szCs w:val="20"/>
              </w:rPr>
              <w:t xml:space="preserve"> di kalangan sivitas akademika.</w:t>
            </w:r>
          </w:p>
        </w:tc>
        <w:tc>
          <w:tcPr>
            <w:tcW w:w="3800" w:type="dxa"/>
            <w:tcBorders>
              <w:top w:val="single" w:sz="4" w:space="0" w:color="auto"/>
              <w:left w:val="single" w:sz="4" w:space="0" w:color="auto"/>
              <w:bottom w:val="single" w:sz="4" w:space="0" w:color="auto"/>
              <w:right w:val="single" w:sz="4" w:space="0" w:color="auto"/>
            </w:tcBorders>
          </w:tcPr>
          <w:p w:rsidR="0004790A" w:rsidRDefault="00C70359"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sangat menghormati kebebasan akademik, kebebasan mimbar akademik, dan otonomi keilmuan untuk meningkatkan kualitas akademik prodi. </w:t>
            </w:r>
          </w:p>
          <w:p w:rsidR="0004790A" w:rsidRDefault="0004790A" w:rsidP="003349F3">
            <w:pPr>
              <w:pStyle w:val="ListParagraph"/>
              <w:spacing w:before="120" w:after="120"/>
              <w:ind w:left="0"/>
              <w:rPr>
                <w:rFonts w:cstheme="minorHAnsi"/>
                <w:sz w:val="20"/>
                <w:szCs w:val="20"/>
                <w:lang w:val="en-US"/>
              </w:rPr>
            </w:pPr>
          </w:p>
          <w:p w:rsidR="0004790A" w:rsidRDefault="0004790A" w:rsidP="003349F3">
            <w:pPr>
              <w:pStyle w:val="ListParagraph"/>
              <w:spacing w:before="120" w:after="120"/>
              <w:ind w:left="0"/>
              <w:rPr>
                <w:rFonts w:cstheme="minorHAnsi"/>
                <w:sz w:val="20"/>
                <w:szCs w:val="20"/>
                <w:lang w:val="en-US"/>
              </w:rPr>
            </w:pPr>
          </w:p>
          <w:p w:rsidR="0004790A" w:rsidRDefault="0004790A" w:rsidP="003349F3">
            <w:pPr>
              <w:pStyle w:val="ListParagraph"/>
              <w:spacing w:before="120" w:after="120"/>
              <w:ind w:left="0"/>
              <w:rPr>
                <w:rFonts w:cstheme="minorHAnsi"/>
                <w:sz w:val="20"/>
                <w:szCs w:val="20"/>
                <w:lang w:val="en-US"/>
              </w:rPr>
            </w:pPr>
          </w:p>
          <w:p w:rsidR="0004790A" w:rsidRPr="003349F3" w:rsidRDefault="0004790A" w:rsidP="003349F3">
            <w:pPr>
              <w:pStyle w:val="ListParagraph"/>
              <w:spacing w:before="120" w:after="120"/>
              <w:ind w:left="0"/>
              <w:rPr>
                <w:rFonts w:cstheme="minorHAnsi"/>
                <w:sz w:val="20"/>
                <w:szCs w:val="20"/>
                <w:lang w:val="en-US"/>
              </w:rPr>
            </w:pPr>
          </w:p>
        </w:tc>
      </w:tr>
      <w:tr w:rsidR="00755908" w:rsidRPr="003349F3" w:rsidTr="001C1E4A">
        <w:trPr>
          <w:trHeight w:val="309"/>
        </w:trPr>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5908" w:rsidRPr="0004790A" w:rsidRDefault="00755908" w:rsidP="0004790A">
            <w:pPr>
              <w:pStyle w:val="ListParagraph"/>
              <w:spacing w:before="120" w:after="120"/>
              <w:ind w:left="0"/>
              <w:jc w:val="center"/>
              <w:rPr>
                <w:rFonts w:cstheme="minorHAnsi"/>
                <w:b/>
                <w:sz w:val="20"/>
                <w:szCs w:val="20"/>
                <w:lang w:val="en-US"/>
              </w:rPr>
            </w:pPr>
            <w:r w:rsidRPr="0004790A">
              <w:rPr>
                <w:rFonts w:cstheme="minorHAnsi"/>
                <w:b/>
                <w:sz w:val="20"/>
                <w:szCs w:val="20"/>
              </w:rPr>
              <w:lastRenderedPageBreak/>
              <w:t>C.7 Penelitian</w:t>
            </w:r>
          </w:p>
        </w:tc>
      </w:tr>
      <w:tr w:rsidR="0075590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5908" w:rsidRPr="003349F3" w:rsidRDefault="00755908" w:rsidP="003349F3">
            <w:pPr>
              <w:jc w:val="center"/>
              <w:rPr>
                <w:rFonts w:cstheme="minorHAnsi"/>
                <w:b/>
                <w:sz w:val="20"/>
                <w:szCs w:val="20"/>
                <w:lang w:val="en-US"/>
              </w:rPr>
            </w:pPr>
            <w:r w:rsidRPr="003349F3">
              <w:rPr>
                <w:rFonts w:cstheme="minorHAnsi"/>
                <w:b/>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5908" w:rsidRPr="003349F3" w:rsidRDefault="00755908" w:rsidP="003349F3">
            <w:pPr>
              <w:pStyle w:val="ListParagraph"/>
              <w:spacing w:before="120" w:after="120"/>
              <w:ind w:left="0"/>
              <w:jc w:val="center"/>
              <w:rPr>
                <w:rFonts w:cstheme="minorHAnsi"/>
                <w:b/>
                <w:sz w:val="20"/>
                <w:szCs w:val="20"/>
              </w:rPr>
            </w:pPr>
            <w:r w:rsidRPr="003349F3">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55908" w:rsidRPr="003349F3" w:rsidRDefault="00755908"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5908" w:rsidRPr="003349F3" w:rsidRDefault="00755908" w:rsidP="003349F3">
            <w:pPr>
              <w:pStyle w:val="ListParagraph"/>
              <w:spacing w:before="120" w:after="120"/>
              <w:ind w:left="0"/>
              <w:rPr>
                <w:rFonts w:cstheme="minorHAnsi"/>
                <w:b/>
                <w:sz w:val="20"/>
                <w:szCs w:val="20"/>
              </w:rPr>
            </w:pPr>
            <w:r w:rsidRPr="003349F3">
              <w:rPr>
                <w:rFonts w:cstheme="minorHAnsi"/>
                <w:b/>
                <w:sz w:val="20"/>
                <w:szCs w:val="20"/>
              </w:rPr>
              <w:t>Deskripsi</w:t>
            </w:r>
          </w:p>
        </w:tc>
      </w:tr>
      <w:tr w:rsidR="0075590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5453ED" w:rsidP="003349F3">
            <w:pPr>
              <w:jc w:val="center"/>
              <w:rPr>
                <w:rFonts w:cstheme="minorHAnsi"/>
                <w:b/>
                <w:sz w:val="20"/>
                <w:szCs w:val="20"/>
                <w:lang w:val="en-US"/>
              </w:rPr>
            </w:pPr>
            <w:r w:rsidRPr="003349F3">
              <w:rPr>
                <w:rFonts w:cstheme="minorHAnsi"/>
                <w:b/>
                <w:sz w:val="20"/>
                <w:szCs w:val="20"/>
                <w:lang w:val="en-US"/>
              </w:rPr>
              <w:t>1</w:t>
            </w:r>
          </w:p>
        </w:tc>
        <w:tc>
          <w:tcPr>
            <w:tcW w:w="1686"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b/>
                <w:sz w:val="20"/>
                <w:szCs w:val="20"/>
              </w:rPr>
            </w:pPr>
            <w:r w:rsidRPr="003349F3">
              <w:rPr>
                <w:rFonts w:cstheme="minorHAnsi"/>
                <w:b/>
                <w:sz w:val="20"/>
                <w:szCs w:val="20"/>
              </w:rPr>
              <w:t>Pusat penelitian</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5453ED" w:rsidP="003349F3">
            <w:pPr>
              <w:pStyle w:val="ListParagraph"/>
              <w:ind w:left="0"/>
              <w:rPr>
                <w:rFonts w:cstheme="minorHAnsi"/>
                <w:sz w:val="20"/>
                <w:szCs w:val="20"/>
                <w:lang w:val="en-US"/>
              </w:rPr>
            </w:pPr>
            <w:r w:rsidRPr="003349F3">
              <w:rPr>
                <w:rFonts w:cstheme="minorHAnsi"/>
                <w:sz w:val="20"/>
                <w:szCs w:val="20"/>
                <w:lang w:val="en-US"/>
              </w:rPr>
              <w:t xml:space="preserve">Program studi IQT berkoordinasi dan berintegrasi dengan Lembaga Penelitian dan Pengabdian Masyarakat untuk melakukan kegiatan penelitian.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5453ED" w:rsidP="003349F3">
            <w:pPr>
              <w:pStyle w:val="ListParagraph"/>
              <w:ind w:left="0"/>
              <w:rPr>
                <w:rFonts w:cstheme="minorHAnsi"/>
                <w:sz w:val="20"/>
                <w:szCs w:val="20"/>
                <w:lang w:val="en-US"/>
              </w:rPr>
            </w:pPr>
            <w:r w:rsidRPr="003349F3">
              <w:rPr>
                <w:rFonts w:cstheme="minorHAnsi"/>
                <w:sz w:val="20"/>
                <w:szCs w:val="20"/>
                <w:lang w:val="en-US"/>
              </w:rPr>
              <w:t xml:space="preserve">Program studi harus semakin </w:t>
            </w:r>
            <w:r w:rsidR="009A3EC6" w:rsidRPr="003349F3">
              <w:rPr>
                <w:rFonts w:cstheme="minorHAnsi"/>
                <w:sz w:val="20"/>
                <w:szCs w:val="20"/>
                <w:lang w:val="en-US"/>
              </w:rPr>
              <w:t xml:space="preserve">meningkatkan kuantitas </w:t>
            </w:r>
            <w:r w:rsidRPr="003349F3">
              <w:rPr>
                <w:rFonts w:cstheme="minorHAnsi"/>
                <w:sz w:val="20"/>
                <w:szCs w:val="20"/>
                <w:lang w:val="en-US"/>
              </w:rPr>
              <w:t xml:space="preserve"> </w:t>
            </w:r>
            <w:r w:rsidR="009A3EC6" w:rsidRPr="003349F3">
              <w:rPr>
                <w:rFonts w:cstheme="minorHAnsi"/>
                <w:sz w:val="20"/>
                <w:szCs w:val="20"/>
                <w:lang w:val="en-US"/>
              </w:rPr>
              <w:t xml:space="preserve">penelitian untuk meningkatkan program studi IQT. </w:t>
            </w:r>
            <w:r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ind w:firstLine="720"/>
              <w:rPr>
                <w:rFonts w:cstheme="minorHAnsi"/>
                <w:b/>
                <w:sz w:val="20"/>
                <w:szCs w:val="20"/>
              </w:rPr>
            </w:pPr>
            <w:r w:rsidRPr="003349F3">
              <w:rPr>
                <w:rFonts w:cstheme="minorHAnsi"/>
                <w:sz w:val="20"/>
                <w:szCs w:val="20"/>
              </w:rPr>
              <w:t xml:space="preserve">Capaian kinerja </w:t>
            </w:r>
            <w:r w:rsidR="00763112" w:rsidRPr="003349F3">
              <w:rPr>
                <w:rFonts w:cstheme="minorHAnsi"/>
                <w:sz w:val="20"/>
                <w:szCs w:val="20"/>
                <w:lang w:val="en-US"/>
              </w:rPr>
              <w:t>program studi IQT ditunjukkan dengan p</w:t>
            </w:r>
            <w:r w:rsidRPr="003349F3">
              <w:rPr>
                <w:rFonts w:cstheme="minorHAnsi"/>
                <w:sz w:val="20"/>
                <w:szCs w:val="20"/>
              </w:rPr>
              <w:t>eningkatan kualitas</w:t>
            </w:r>
            <w:r w:rsidR="00763112" w:rsidRPr="003349F3">
              <w:rPr>
                <w:rFonts w:cstheme="minorHAnsi"/>
                <w:sz w:val="20"/>
                <w:szCs w:val="20"/>
              </w:rPr>
              <w:t xml:space="preserve"> dan kuantitas penelitian dosen</w:t>
            </w:r>
            <w:r w:rsidR="00763112" w:rsidRPr="003349F3">
              <w:rPr>
                <w:rFonts w:cstheme="minorHAnsi"/>
                <w:sz w:val="20"/>
                <w:szCs w:val="20"/>
                <w:lang w:val="en-US"/>
              </w:rPr>
              <w:t xml:space="preserve"> dan</w:t>
            </w:r>
            <w:r w:rsidRPr="003349F3">
              <w:rPr>
                <w:rFonts w:cstheme="minorHAnsi"/>
                <w:sz w:val="20"/>
                <w:szCs w:val="20"/>
              </w:rPr>
              <w:t xml:space="preserve"> </w:t>
            </w:r>
            <w:r w:rsidR="00763112" w:rsidRPr="003349F3">
              <w:rPr>
                <w:rFonts w:cstheme="minorHAnsi"/>
                <w:sz w:val="20"/>
                <w:szCs w:val="20"/>
                <w:lang w:val="en-US"/>
              </w:rPr>
              <w:t xml:space="preserve">adanya kerjasama </w:t>
            </w:r>
            <w:r w:rsidRPr="003349F3">
              <w:rPr>
                <w:rFonts w:cstheme="minorHAnsi"/>
                <w:sz w:val="20"/>
                <w:szCs w:val="20"/>
              </w:rPr>
              <w:t xml:space="preserve">dosen </w:t>
            </w:r>
            <w:r w:rsidR="00763112" w:rsidRPr="003349F3">
              <w:rPr>
                <w:rFonts w:cstheme="minorHAnsi"/>
                <w:sz w:val="20"/>
                <w:szCs w:val="20"/>
              </w:rPr>
              <w:t>dengan mitra</w:t>
            </w:r>
            <w:r w:rsidR="00763112" w:rsidRPr="003349F3">
              <w:rPr>
                <w:rFonts w:cstheme="minorHAnsi"/>
                <w:sz w:val="20"/>
                <w:szCs w:val="20"/>
                <w:lang w:val="en-US"/>
              </w:rPr>
              <w:t xml:space="preserve">. </w:t>
            </w:r>
            <w:r w:rsidRPr="003349F3">
              <w:rPr>
                <w:rFonts w:cstheme="minorHAnsi"/>
                <w:sz w:val="20"/>
                <w:szCs w:val="20"/>
              </w:rPr>
              <w:t xml:space="preserve"> </w:t>
            </w:r>
          </w:p>
        </w:tc>
      </w:tr>
      <w:tr w:rsidR="0075590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763112" w:rsidP="003349F3">
            <w:pPr>
              <w:jc w:val="center"/>
              <w:rPr>
                <w:rFonts w:cstheme="minorHAnsi"/>
                <w:b/>
                <w:sz w:val="20"/>
                <w:szCs w:val="20"/>
                <w:lang w:val="en-US"/>
              </w:rPr>
            </w:pPr>
            <w:r w:rsidRPr="003349F3">
              <w:rPr>
                <w:rFonts w:cstheme="minorHAnsi"/>
                <w:b/>
                <w:sz w:val="20"/>
                <w:szCs w:val="20"/>
                <w:lang w:val="en-US"/>
              </w:rPr>
              <w:t>2</w:t>
            </w:r>
          </w:p>
        </w:tc>
        <w:tc>
          <w:tcPr>
            <w:tcW w:w="1686"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b/>
                <w:sz w:val="20"/>
                <w:szCs w:val="20"/>
              </w:rPr>
            </w:pPr>
            <w:r w:rsidRPr="003349F3">
              <w:rPr>
                <w:rFonts w:cstheme="minorHAnsi"/>
                <w:b/>
                <w:sz w:val="20"/>
                <w:szCs w:val="20"/>
              </w:rPr>
              <w:t>Program penelitian</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sz w:val="20"/>
                <w:szCs w:val="20"/>
                <w:lang w:val="en-US"/>
              </w:rPr>
            </w:pPr>
            <w:r w:rsidRPr="003349F3">
              <w:rPr>
                <w:rFonts w:cstheme="minorHAnsi"/>
                <w:sz w:val="20"/>
                <w:szCs w:val="20"/>
              </w:rPr>
              <w:t>Program penelitian</w:t>
            </w:r>
            <w:r w:rsidR="004873CF" w:rsidRPr="003349F3">
              <w:rPr>
                <w:rFonts w:cstheme="minorHAnsi"/>
                <w:sz w:val="20"/>
                <w:szCs w:val="20"/>
                <w:lang w:val="en-US"/>
              </w:rPr>
              <w:t xml:space="preserve"> dari program studi IQT</w:t>
            </w:r>
            <w:r w:rsidRPr="003349F3">
              <w:rPr>
                <w:rFonts w:cstheme="minorHAnsi"/>
                <w:sz w:val="20"/>
                <w:szCs w:val="20"/>
              </w:rPr>
              <w:t xml:space="preserve"> menjunjung tinggi kualitas dan kuantitas hasil</w:t>
            </w:r>
            <w:r w:rsidR="004873CF" w:rsidRPr="003349F3">
              <w:rPr>
                <w:rFonts w:cstheme="minorHAnsi"/>
                <w:sz w:val="20"/>
                <w:szCs w:val="20"/>
                <w:lang w:val="en-US"/>
              </w:rPr>
              <w:t xml:space="preserve"> penelitian. Para dosen IQT berorientasi pada produk yang dihasilkan dalam penelitian.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4873CF" w:rsidP="003349F3">
            <w:pPr>
              <w:pStyle w:val="ListParagraph"/>
              <w:ind w:left="0"/>
              <w:rPr>
                <w:rFonts w:cstheme="minorHAnsi"/>
                <w:sz w:val="20"/>
                <w:szCs w:val="20"/>
              </w:rPr>
            </w:pPr>
            <w:r w:rsidRPr="003349F3">
              <w:rPr>
                <w:rFonts w:cstheme="minorHAnsi"/>
                <w:sz w:val="20"/>
                <w:szCs w:val="20"/>
                <w:lang w:val="en-US"/>
              </w:rPr>
              <w:t>Program studi IQT  p</w:t>
            </w:r>
            <w:r w:rsidR="00755908" w:rsidRPr="003349F3">
              <w:rPr>
                <w:rFonts w:cstheme="minorHAnsi"/>
                <w:sz w:val="20"/>
                <w:szCs w:val="20"/>
              </w:rPr>
              <w:t xml:space="preserve">erlu </w:t>
            </w:r>
            <w:r w:rsidRPr="003349F3">
              <w:rPr>
                <w:rFonts w:cstheme="minorHAnsi"/>
                <w:sz w:val="20"/>
                <w:szCs w:val="20"/>
                <w:lang w:val="en-US"/>
              </w:rPr>
              <w:t xml:space="preserve">melakukan </w:t>
            </w:r>
            <w:r w:rsidR="00755908" w:rsidRPr="003349F3">
              <w:rPr>
                <w:rFonts w:cstheme="minorHAnsi"/>
                <w:sz w:val="20"/>
                <w:szCs w:val="20"/>
              </w:rPr>
              <w:t xml:space="preserve">perencanaan dan </w:t>
            </w:r>
            <w:r w:rsidRPr="003349F3">
              <w:rPr>
                <w:rFonts w:cstheme="minorHAnsi"/>
                <w:sz w:val="20"/>
                <w:szCs w:val="20"/>
                <w:lang w:val="en-US"/>
              </w:rPr>
              <w:t xml:space="preserve">sistem monitoring yang </w:t>
            </w:r>
            <w:r w:rsidR="00755908" w:rsidRPr="003349F3">
              <w:rPr>
                <w:rFonts w:cstheme="minorHAnsi"/>
                <w:sz w:val="20"/>
                <w:szCs w:val="20"/>
              </w:rPr>
              <w:t xml:space="preserve">jelas dan terukur </w:t>
            </w:r>
            <w:r w:rsidRPr="003349F3">
              <w:rPr>
                <w:rFonts w:cstheme="minorHAnsi"/>
                <w:sz w:val="20"/>
                <w:szCs w:val="20"/>
                <w:lang w:val="en-US"/>
              </w:rPr>
              <w:t xml:space="preserve">terhadap kegiatan penelitian melalui Focus Group Discussion. </w:t>
            </w:r>
            <w:r w:rsidR="00755908" w:rsidRPr="003349F3">
              <w:rPr>
                <w:rFonts w:cstheme="minorHAnsi"/>
                <w:sz w:val="20"/>
                <w:szCs w:val="20"/>
              </w:rPr>
              <w:t xml:space="preserve">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D97C19" w:rsidP="003349F3">
            <w:pPr>
              <w:pStyle w:val="ListParagraph"/>
              <w:spacing w:before="120" w:after="120"/>
              <w:ind w:left="0"/>
              <w:rPr>
                <w:rFonts w:cstheme="minorHAnsi"/>
                <w:b/>
                <w:sz w:val="20"/>
                <w:szCs w:val="20"/>
              </w:rPr>
            </w:pPr>
            <w:r w:rsidRPr="003349F3">
              <w:rPr>
                <w:rFonts w:cstheme="minorHAnsi"/>
                <w:sz w:val="20"/>
                <w:szCs w:val="20"/>
              </w:rPr>
              <w:t xml:space="preserve">Semua penelitian dapat dipertanggungjawabkan melalui laporan yang disusun oleh peneliti. </w:t>
            </w:r>
          </w:p>
        </w:tc>
      </w:tr>
      <w:tr w:rsidR="0075590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9525DF" w:rsidP="003349F3">
            <w:pPr>
              <w:jc w:val="center"/>
              <w:rPr>
                <w:rFonts w:cstheme="minorHAnsi"/>
                <w:b/>
                <w:sz w:val="20"/>
                <w:szCs w:val="20"/>
                <w:lang w:val="en-US"/>
              </w:rPr>
            </w:pPr>
            <w:r w:rsidRPr="003349F3">
              <w:rPr>
                <w:rFonts w:cstheme="minorHAnsi"/>
                <w:b/>
                <w:sz w:val="20"/>
                <w:szCs w:val="20"/>
                <w:lang w:val="en-US"/>
              </w:rPr>
              <w:t>3</w:t>
            </w:r>
          </w:p>
        </w:tc>
        <w:tc>
          <w:tcPr>
            <w:tcW w:w="1686"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b/>
                <w:sz w:val="20"/>
                <w:szCs w:val="20"/>
              </w:rPr>
            </w:pPr>
            <w:r w:rsidRPr="003349F3">
              <w:rPr>
                <w:rFonts w:cstheme="minorHAnsi"/>
                <w:b/>
                <w:sz w:val="20"/>
                <w:szCs w:val="20"/>
              </w:rPr>
              <w:t xml:space="preserve">Dana penelitian </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sz w:val="20"/>
                <w:szCs w:val="20"/>
                <w:lang w:val="en-US"/>
              </w:rPr>
            </w:pPr>
            <w:r w:rsidRPr="003349F3">
              <w:rPr>
                <w:rFonts w:cstheme="minorHAnsi"/>
                <w:sz w:val="20"/>
                <w:szCs w:val="20"/>
              </w:rPr>
              <w:t xml:space="preserve">Dana untuk melaksanakan penelitian </w:t>
            </w:r>
            <w:r w:rsidR="009525DF" w:rsidRPr="003349F3">
              <w:rPr>
                <w:rFonts w:cstheme="minorHAnsi"/>
                <w:sz w:val="20"/>
                <w:szCs w:val="20"/>
                <w:lang w:val="en-US"/>
              </w:rPr>
              <w:t xml:space="preserve">pada program studi IQT </w:t>
            </w:r>
            <w:r w:rsidRPr="003349F3">
              <w:rPr>
                <w:rFonts w:cstheme="minorHAnsi"/>
                <w:sz w:val="20"/>
                <w:szCs w:val="20"/>
              </w:rPr>
              <w:t xml:space="preserve">masih terbatas </w:t>
            </w:r>
            <w:r w:rsidR="009525DF" w:rsidRPr="003349F3">
              <w:rPr>
                <w:rFonts w:cstheme="minorHAnsi"/>
                <w:sz w:val="20"/>
                <w:szCs w:val="20"/>
                <w:lang w:val="en-US"/>
              </w:rPr>
              <w:t xml:space="preserve">karena bergantung pada dana yang disediakan oleh institusi.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752ABA" w:rsidP="003349F3">
            <w:pPr>
              <w:pStyle w:val="ListParagraph"/>
              <w:ind w:left="0"/>
              <w:rPr>
                <w:rFonts w:cstheme="minorHAnsi"/>
                <w:sz w:val="20"/>
                <w:szCs w:val="20"/>
                <w:lang w:val="en-US"/>
              </w:rPr>
            </w:pPr>
            <w:r w:rsidRPr="003349F3">
              <w:rPr>
                <w:rFonts w:cstheme="minorHAnsi"/>
                <w:sz w:val="20"/>
                <w:szCs w:val="20"/>
                <w:lang w:val="en-US"/>
              </w:rPr>
              <w:t xml:space="preserve">Program studi membutuhkan alokasi dana untuk penelitian yang melibatkan dosen dan mahasiswa.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9525DF" w:rsidP="003349F3">
            <w:pPr>
              <w:pStyle w:val="ListParagraph"/>
              <w:spacing w:before="120" w:after="120"/>
              <w:ind w:left="0"/>
              <w:rPr>
                <w:rFonts w:cstheme="minorHAnsi"/>
                <w:b/>
                <w:sz w:val="20"/>
                <w:szCs w:val="20"/>
              </w:rPr>
            </w:pPr>
            <w:r w:rsidRPr="003349F3">
              <w:rPr>
                <w:rFonts w:cstheme="minorHAnsi"/>
                <w:sz w:val="20"/>
                <w:szCs w:val="20"/>
              </w:rPr>
              <w:t xml:space="preserve">Dukungan </w:t>
            </w:r>
            <w:r w:rsidR="004558FC" w:rsidRPr="003349F3">
              <w:rPr>
                <w:rFonts w:cstheme="minorHAnsi"/>
                <w:sz w:val="20"/>
                <w:szCs w:val="20"/>
                <w:lang w:val="en-US"/>
              </w:rPr>
              <w:t>dari institusi</w:t>
            </w:r>
            <w:r w:rsidRPr="003349F3">
              <w:rPr>
                <w:rFonts w:cstheme="minorHAnsi"/>
                <w:sz w:val="20"/>
                <w:szCs w:val="20"/>
              </w:rPr>
              <w:t xml:space="preserve"> melalui pengadaan sarana dan prasarana, bantuan dana, dan mitra kerja sama dapat mempermudah peneliti</w:t>
            </w:r>
            <w:r w:rsidR="004558FC" w:rsidRPr="003349F3">
              <w:rPr>
                <w:rFonts w:cstheme="minorHAnsi"/>
                <w:sz w:val="20"/>
                <w:szCs w:val="20"/>
                <w:lang w:val="en-US"/>
              </w:rPr>
              <w:t xml:space="preserve"> dari program studi IQT</w:t>
            </w:r>
            <w:r w:rsidRPr="003349F3">
              <w:rPr>
                <w:rFonts w:cstheme="minorHAnsi"/>
                <w:sz w:val="20"/>
                <w:szCs w:val="20"/>
              </w:rPr>
              <w:t xml:space="preserve"> dalam melaksanakan penelitian.</w:t>
            </w:r>
          </w:p>
        </w:tc>
      </w:tr>
      <w:tr w:rsidR="0075590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752449" w:rsidP="003349F3">
            <w:pPr>
              <w:jc w:val="center"/>
              <w:rPr>
                <w:rFonts w:cstheme="minorHAnsi"/>
                <w:b/>
                <w:sz w:val="20"/>
                <w:szCs w:val="20"/>
                <w:lang w:val="en-US"/>
              </w:rPr>
            </w:pPr>
            <w:r w:rsidRPr="003349F3">
              <w:rPr>
                <w:rFonts w:cstheme="minorHAnsi"/>
                <w:b/>
                <w:sz w:val="20"/>
                <w:szCs w:val="20"/>
                <w:lang w:val="en-US"/>
              </w:rPr>
              <w:t>4</w:t>
            </w:r>
          </w:p>
        </w:tc>
        <w:tc>
          <w:tcPr>
            <w:tcW w:w="1686"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b/>
                <w:bCs/>
                <w:sz w:val="20"/>
                <w:szCs w:val="20"/>
              </w:rPr>
            </w:pPr>
            <w:r w:rsidRPr="003349F3">
              <w:rPr>
                <w:rFonts w:cstheme="minorHAnsi"/>
                <w:b/>
                <w:sz w:val="20"/>
                <w:szCs w:val="20"/>
              </w:rPr>
              <w:t>Integrasi penelitian dengan bidang lain</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sz w:val="20"/>
                <w:szCs w:val="20"/>
                <w:lang w:val="en-US"/>
              </w:rPr>
            </w:pPr>
            <w:r w:rsidRPr="003349F3">
              <w:rPr>
                <w:rFonts w:cstheme="minorHAnsi"/>
                <w:sz w:val="20"/>
                <w:szCs w:val="20"/>
              </w:rPr>
              <w:t xml:space="preserve">Penelitian dosen </w:t>
            </w:r>
            <w:r w:rsidR="00752449" w:rsidRPr="003349F3">
              <w:rPr>
                <w:rFonts w:cstheme="minorHAnsi"/>
                <w:sz w:val="20"/>
                <w:szCs w:val="20"/>
                <w:lang w:val="en-US"/>
              </w:rPr>
              <w:t>dari program studi IQT telah</w:t>
            </w:r>
            <w:r w:rsidRPr="003349F3">
              <w:rPr>
                <w:rFonts w:cstheme="minorHAnsi"/>
                <w:sz w:val="20"/>
                <w:szCs w:val="20"/>
              </w:rPr>
              <w:t xml:space="preserve"> terintegrasi dengan bidang ilmu lain</w:t>
            </w:r>
            <w:r w:rsidR="002077AA"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sz w:val="20"/>
                <w:szCs w:val="20"/>
                <w:lang w:val="en-US"/>
              </w:rPr>
            </w:pPr>
            <w:r w:rsidRPr="003349F3">
              <w:rPr>
                <w:rFonts w:cstheme="minorHAnsi"/>
                <w:sz w:val="20"/>
                <w:szCs w:val="20"/>
              </w:rPr>
              <w:t>Perlu peningkatan dalam bidang kualit</w:t>
            </w:r>
            <w:r w:rsidR="00EB3E20" w:rsidRPr="003349F3">
              <w:rPr>
                <w:rFonts w:cstheme="minorHAnsi"/>
                <w:sz w:val="20"/>
                <w:szCs w:val="20"/>
              </w:rPr>
              <w:t xml:space="preserve">as dan kuantitas </w:t>
            </w:r>
            <w:r w:rsidR="00EB3E20" w:rsidRPr="003349F3">
              <w:rPr>
                <w:rFonts w:cstheme="minorHAnsi"/>
                <w:sz w:val="20"/>
                <w:szCs w:val="20"/>
                <w:lang w:val="en-US"/>
              </w:rPr>
              <w:t xml:space="preserve">penelitian dari program studi IQT. </w:t>
            </w:r>
            <w:r w:rsidR="00CB6DA1" w:rsidRPr="003349F3">
              <w:rPr>
                <w:rFonts w:cstheme="minorHAnsi"/>
                <w:sz w:val="20"/>
                <w:szCs w:val="20"/>
                <w:lang w:val="en-US"/>
              </w:rPr>
              <w:t>PPenelitian yang dihasilkan perlu selalu ber</w:t>
            </w:r>
            <w:r w:rsidR="00EB3E20" w:rsidRPr="003349F3">
              <w:rPr>
                <w:rFonts w:cstheme="minorHAnsi"/>
                <w:sz w:val="20"/>
                <w:szCs w:val="20"/>
              </w:rPr>
              <w:t>integras</w:t>
            </w:r>
            <w:r w:rsidR="00EB3E20" w:rsidRPr="003349F3">
              <w:rPr>
                <w:rFonts w:cstheme="minorHAnsi"/>
                <w:sz w:val="20"/>
                <w:szCs w:val="20"/>
                <w:lang w:val="en-US"/>
              </w:rPr>
              <w:t>i</w:t>
            </w:r>
            <w:r w:rsidRPr="003349F3">
              <w:rPr>
                <w:rFonts w:cstheme="minorHAnsi"/>
                <w:sz w:val="20"/>
                <w:szCs w:val="20"/>
              </w:rPr>
              <w:t xml:space="preserve"> dengan bidang yang lain</w:t>
            </w:r>
            <w:r w:rsidR="00CB6DA1" w:rsidRPr="003349F3">
              <w:rPr>
                <w:rFonts w:cstheme="minorHAnsi"/>
                <w:sz w:val="20"/>
                <w:szCs w:val="20"/>
                <w:lang w:val="en-US"/>
              </w:rPr>
              <w:t xml:space="preserve"> untuk mengikuti perkembangan zaman.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FF23CF"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Integrasinya penelitian dari program studi IQT dengan bidang lain sangat membantu peningkatann minat masyarakat pada program studi. </w:t>
            </w:r>
          </w:p>
        </w:tc>
      </w:tr>
      <w:tr w:rsidR="0075590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FF23CF" w:rsidP="003349F3">
            <w:pPr>
              <w:jc w:val="center"/>
              <w:rPr>
                <w:rFonts w:cstheme="minorHAnsi"/>
                <w:b/>
                <w:sz w:val="20"/>
                <w:szCs w:val="20"/>
                <w:lang w:val="en-US"/>
              </w:rPr>
            </w:pPr>
            <w:r w:rsidRPr="003349F3">
              <w:rPr>
                <w:rFonts w:cstheme="minorHAnsi"/>
                <w:b/>
                <w:sz w:val="20"/>
                <w:szCs w:val="20"/>
                <w:lang w:val="en-US"/>
              </w:rPr>
              <w:t>5</w:t>
            </w:r>
          </w:p>
        </w:tc>
        <w:tc>
          <w:tcPr>
            <w:tcW w:w="1686"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b/>
                <w:bCs/>
                <w:sz w:val="20"/>
                <w:szCs w:val="20"/>
              </w:rPr>
            </w:pPr>
            <w:r w:rsidRPr="003349F3">
              <w:rPr>
                <w:rFonts w:cstheme="minorHAnsi"/>
                <w:b/>
                <w:sz w:val="20"/>
                <w:szCs w:val="20"/>
              </w:rPr>
              <w:t>Pengembangan relevansi penelitian</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FF23CF" w:rsidP="003349F3">
            <w:pPr>
              <w:pStyle w:val="ListParagraph"/>
              <w:ind w:left="0"/>
              <w:rPr>
                <w:rFonts w:cstheme="minorHAnsi"/>
                <w:sz w:val="20"/>
                <w:szCs w:val="20"/>
                <w:lang w:val="en-US"/>
              </w:rPr>
            </w:pPr>
            <w:r w:rsidRPr="003349F3">
              <w:rPr>
                <w:rFonts w:cstheme="minorHAnsi"/>
                <w:sz w:val="20"/>
                <w:szCs w:val="20"/>
                <w:lang w:val="en-US"/>
              </w:rPr>
              <w:t xml:space="preserve">Kegiatan penelitian yang dilakukan oleh para dosen selalu memiliki hubungan dengan bidang yang dikembangkan di dalam program studi.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D231DB" w:rsidP="003349F3">
            <w:pPr>
              <w:pStyle w:val="ListParagraph"/>
              <w:ind w:left="0"/>
              <w:rPr>
                <w:rFonts w:cstheme="minorHAnsi"/>
                <w:sz w:val="20"/>
                <w:szCs w:val="20"/>
                <w:lang w:val="en-US"/>
              </w:rPr>
            </w:pPr>
            <w:r w:rsidRPr="003349F3">
              <w:rPr>
                <w:rFonts w:cstheme="minorHAnsi"/>
                <w:sz w:val="20"/>
                <w:szCs w:val="20"/>
                <w:lang w:val="en-US"/>
              </w:rPr>
              <w:t>Penelitian yang dikembangkan oleh program studi perlu ditingkatkan secara kua</w:t>
            </w:r>
            <w:r w:rsidR="00C6339C" w:rsidRPr="003349F3">
              <w:rPr>
                <w:rFonts w:cstheme="minorHAnsi"/>
                <w:sz w:val="20"/>
                <w:szCs w:val="20"/>
                <w:lang w:val="en-US"/>
              </w:rPr>
              <w:t>l</w:t>
            </w:r>
            <w:r w:rsidRPr="003349F3">
              <w:rPr>
                <w:rFonts w:cstheme="minorHAnsi"/>
                <w:sz w:val="20"/>
                <w:szCs w:val="20"/>
                <w:lang w:val="en-US"/>
              </w:rPr>
              <w:t>itas dan kuantitas</w:t>
            </w:r>
            <w:r w:rsidR="00C6339C" w:rsidRPr="003349F3">
              <w:rPr>
                <w:rFonts w:cstheme="minorHAnsi"/>
                <w:sz w:val="20"/>
                <w:szCs w:val="20"/>
                <w:lang w:val="en-US"/>
              </w:rPr>
              <w:t xml:space="preserve"> agar program studi IQT menjadi semakin berkembang dan berkulaitas.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5C05FB"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telah memiliki banyak penelitian yang memiliki relevansi keilmuan dengan prodi. </w:t>
            </w:r>
          </w:p>
        </w:tc>
      </w:tr>
      <w:tr w:rsidR="0075590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436DFE" w:rsidP="003349F3">
            <w:pPr>
              <w:jc w:val="center"/>
              <w:rPr>
                <w:rFonts w:cstheme="minorHAnsi"/>
                <w:b/>
                <w:sz w:val="20"/>
                <w:szCs w:val="20"/>
                <w:lang w:val="en-US"/>
              </w:rPr>
            </w:pPr>
            <w:r w:rsidRPr="003349F3">
              <w:rPr>
                <w:rFonts w:cstheme="minorHAnsi"/>
                <w:b/>
                <w:sz w:val="20"/>
                <w:szCs w:val="20"/>
                <w:lang w:val="en-US"/>
              </w:rPr>
              <w:t>6</w:t>
            </w:r>
          </w:p>
        </w:tc>
        <w:tc>
          <w:tcPr>
            <w:tcW w:w="1686"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b/>
                <w:sz w:val="20"/>
                <w:szCs w:val="20"/>
              </w:rPr>
            </w:pPr>
            <w:r w:rsidRPr="003349F3">
              <w:rPr>
                <w:rFonts w:cstheme="minorHAnsi"/>
                <w:b/>
                <w:sz w:val="20"/>
                <w:szCs w:val="20"/>
              </w:rPr>
              <w:t>Pedoman penelitian</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436DFE" w:rsidP="003349F3">
            <w:pPr>
              <w:pStyle w:val="ListParagraph"/>
              <w:ind w:left="0"/>
              <w:rPr>
                <w:rFonts w:cstheme="minorHAnsi"/>
                <w:sz w:val="20"/>
                <w:szCs w:val="20"/>
                <w:lang w:val="en-US"/>
              </w:rPr>
            </w:pPr>
            <w:r w:rsidRPr="003349F3">
              <w:rPr>
                <w:rFonts w:cstheme="minorHAnsi"/>
                <w:sz w:val="20"/>
                <w:szCs w:val="20"/>
                <w:lang w:val="en-US"/>
              </w:rPr>
              <w:t xml:space="preserve">Penelitian dari program studi IQT telah memiliki </w:t>
            </w:r>
            <w:r w:rsidR="006C3198" w:rsidRPr="003349F3">
              <w:rPr>
                <w:rFonts w:cstheme="minorHAnsi"/>
                <w:sz w:val="20"/>
                <w:szCs w:val="20"/>
                <w:lang w:val="en-US"/>
              </w:rPr>
              <w:t xml:space="preserve">pedoman penelitian yang lengkap.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CD3A22" w:rsidP="003349F3">
            <w:pPr>
              <w:pStyle w:val="ListParagraph"/>
              <w:ind w:left="0"/>
              <w:rPr>
                <w:rFonts w:cstheme="minorHAnsi"/>
                <w:sz w:val="20"/>
                <w:szCs w:val="20"/>
                <w:lang w:val="en-US"/>
              </w:rPr>
            </w:pPr>
            <w:r w:rsidRPr="003349F3">
              <w:rPr>
                <w:rFonts w:cstheme="minorHAnsi"/>
                <w:sz w:val="20"/>
                <w:szCs w:val="20"/>
                <w:lang w:val="en-US"/>
              </w:rPr>
              <w:t xml:space="preserve">Dokumen penelitian yang dimiliki oleh program studi </w:t>
            </w:r>
            <w:r w:rsidR="00A10B3F" w:rsidRPr="003349F3">
              <w:rPr>
                <w:rFonts w:cstheme="minorHAnsi"/>
                <w:sz w:val="20"/>
                <w:szCs w:val="20"/>
                <w:lang w:val="en-US"/>
              </w:rPr>
              <w:t xml:space="preserve">menjadi pedoman bagi prodi IQT dalam melakukan penelitiannya.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110CEC" w:rsidP="003349F3">
            <w:pPr>
              <w:pStyle w:val="ListParagraph"/>
              <w:spacing w:before="120" w:after="120"/>
              <w:ind w:left="0"/>
              <w:rPr>
                <w:rFonts w:cstheme="minorHAnsi"/>
                <w:b/>
                <w:sz w:val="20"/>
                <w:szCs w:val="20"/>
              </w:rPr>
            </w:pPr>
            <w:r w:rsidRPr="003349F3">
              <w:rPr>
                <w:rFonts w:cstheme="minorHAnsi"/>
                <w:sz w:val="20"/>
                <w:szCs w:val="20"/>
              </w:rPr>
              <w:t xml:space="preserve">Dokumen </w:t>
            </w:r>
            <w:r w:rsidR="004F2C70" w:rsidRPr="003349F3">
              <w:rPr>
                <w:rFonts w:cstheme="minorHAnsi"/>
                <w:sz w:val="20"/>
                <w:szCs w:val="20"/>
                <w:lang w:val="en-US"/>
              </w:rPr>
              <w:t xml:space="preserve">yang berkaitan dengan kebijakan penelitian </w:t>
            </w:r>
            <w:r w:rsidR="004F2C70" w:rsidRPr="003349F3">
              <w:rPr>
                <w:rFonts w:cstheme="minorHAnsi"/>
                <w:sz w:val="20"/>
                <w:szCs w:val="20"/>
              </w:rPr>
              <w:t>lengkap tersedia</w:t>
            </w:r>
            <w:r w:rsidR="004F2C70" w:rsidRPr="003349F3">
              <w:rPr>
                <w:rFonts w:cstheme="minorHAnsi"/>
                <w:sz w:val="20"/>
                <w:szCs w:val="20"/>
                <w:lang w:val="en-US"/>
              </w:rPr>
              <w:t xml:space="preserve">. Prodi juga didukung dengan </w:t>
            </w:r>
            <w:r w:rsidR="004F2C70" w:rsidRPr="003349F3">
              <w:rPr>
                <w:rFonts w:cstheme="minorHAnsi"/>
                <w:sz w:val="20"/>
                <w:szCs w:val="20"/>
              </w:rPr>
              <w:t>fasilitas</w:t>
            </w:r>
            <w:r w:rsidRPr="003349F3">
              <w:rPr>
                <w:rFonts w:cstheme="minorHAnsi"/>
                <w:sz w:val="20"/>
                <w:szCs w:val="20"/>
              </w:rPr>
              <w:t xml:space="preserve"> jurnal ilmiah sebagai </w:t>
            </w:r>
            <w:r w:rsidR="004F2C70" w:rsidRPr="003349F3">
              <w:rPr>
                <w:rFonts w:cstheme="minorHAnsi"/>
                <w:sz w:val="20"/>
                <w:szCs w:val="20"/>
                <w:lang w:val="en-US"/>
              </w:rPr>
              <w:t xml:space="preserve">media untuk </w:t>
            </w:r>
            <w:r w:rsidRPr="003349F3">
              <w:rPr>
                <w:rFonts w:cstheme="minorHAnsi"/>
                <w:sz w:val="20"/>
                <w:szCs w:val="20"/>
              </w:rPr>
              <w:t xml:space="preserve"> </w:t>
            </w:r>
            <w:r w:rsidR="004F2C70" w:rsidRPr="003349F3">
              <w:rPr>
                <w:rFonts w:cstheme="minorHAnsi"/>
                <w:sz w:val="20"/>
                <w:szCs w:val="20"/>
                <w:lang w:val="en-US"/>
              </w:rPr>
              <w:t>mem</w:t>
            </w:r>
            <w:r w:rsidRPr="003349F3">
              <w:rPr>
                <w:rFonts w:cstheme="minorHAnsi"/>
                <w:sz w:val="20"/>
                <w:szCs w:val="20"/>
              </w:rPr>
              <w:t>publikasi</w:t>
            </w:r>
            <w:r w:rsidR="004F2C70" w:rsidRPr="003349F3">
              <w:rPr>
                <w:rFonts w:cstheme="minorHAnsi"/>
                <w:sz w:val="20"/>
                <w:szCs w:val="20"/>
                <w:lang w:val="en-US"/>
              </w:rPr>
              <w:t>kan karya</w:t>
            </w:r>
            <w:r w:rsidRPr="003349F3">
              <w:rPr>
                <w:rFonts w:cstheme="minorHAnsi"/>
                <w:sz w:val="20"/>
                <w:szCs w:val="20"/>
              </w:rPr>
              <w:t xml:space="preserve"> dosen dan mahasiswa. </w:t>
            </w:r>
          </w:p>
        </w:tc>
      </w:tr>
      <w:tr w:rsidR="0075590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1B606F" w:rsidP="003349F3">
            <w:pPr>
              <w:jc w:val="center"/>
              <w:rPr>
                <w:rFonts w:cstheme="minorHAnsi"/>
                <w:b/>
                <w:sz w:val="20"/>
                <w:szCs w:val="20"/>
                <w:lang w:val="en-US"/>
              </w:rPr>
            </w:pPr>
            <w:r w:rsidRPr="003349F3">
              <w:rPr>
                <w:rFonts w:cstheme="minorHAnsi"/>
                <w:b/>
                <w:sz w:val="20"/>
                <w:szCs w:val="20"/>
                <w:lang w:val="en-US"/>
              </w:rPr>
              <w:t>7</w:t>
            </w:r>
          </w:p>
        </w:tc>
        <w:tc>
          <w:tcPr>
            <w:tcW w:w="1686"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b/>
                <w:sz w:val="20"/>
                <w:szCs w:val="20"/>
              </w:rPr>
            </w:pPr>
            <w:r w:rsidRPr="003349F3">
              <w:rPr>
                <w:rFonts w:cstheme="minorHAnsi"/>
                <w:b/>
                <w:sz w:val="20"/>
                <w:szCs w:val="20"/>
              </w:rPr>
              <w:t>Jumlah penelitian</w:t>
            </w:r>
          </w:p>
        </w:tc>
        <w:tc>
          <w:tcPr>
            <w:tcW w:w="3574" w:type="dxa"/>
            <w:tcBorders>
              <w:top w:val="single" w:sz="4" w:space="0" w:color="auto"/>
              <w:left w:val="single" w:sz="4" w:space="0" w:color="auto"/>
              <w:bottom w:val="single" w:sz="4" w:space="0" w:color="auto"/>
              <w:right w:val="single" w:sz="4" w:space="0" w:color="auto"/>
            </w:tcBorders>
          </w:tcPr>
          <w:p w:rsidR="00755908" w:rsidRPr="007A7087" w:rsidRDefault="00547A69" w:rsidP="00150061">
            <w:pPr>
              <w:pStyle w:val="ListParagraph"/>
              <w:ind w:left="0"/>
              <w:rPr>
                <w:rFonts w:cstheme="minorHAnsi"/>
                <w:sz w:val="20"/>
                <w:szCs w:val="20"/>
                <w:lang w:val="en-US"/>
              </w:rPr>
            </w:pPr>
            <w:r>
              <w:rPr>
                <w:rFonts w:cstheme="minorHAnsi"/>
                <w:sz w:val="20"/>
                <w:szCs w:val="20"/>
                <w:lang w:val="en-US"/>
              </w:rPr>
              <w:t xml:space="preserve">Penelitian yang dimiliki </w:t>
            </w:r>
            <w:r w:rsidR="007608EE">
              <w:rPr>
                <w:rFonts w:cstheme="minorHAnsi"/>
                <w:sz w:val="20"/>
                <w:szCs w:val="20"/>
                <w:lang w:val="en-US"/>
              </w:rPr>
              <w:t>oleh program studi</w:t>
            </w:r>
            <w:r w:rsidR="008228C6">
              <w:rPr>
                <w:rFonts w:cstheme="minorHAnsi"/>
                <w:sz w:val="20"/>
                <w:szCs w:val="20"/>
                <w:lang w:val="en-US"/>
              </w:rPr>
              <w:t xml:space="preserve"> IQT </w:t>
            </w:r>
            <w:r w:rsidR="007608EE">
              <w:rPr>
                <w:rFonts w:cstheme="minorHAnsi"/>
                <w:sz w:val="20"/>
                <w:szCs w:val="20"/>
                <w:lang w:val="en-US"/>
              </w:rPr>
              <w:t xml:space="preserve"> berjumlah </w:t>
            </w:r>
            <w:r w:rsidR="00150061">
              <w:rPr>
                <w:rFonts w:cstheme="minorHAnsi"/>
                <w:sz w:val="20"/>
                <w:szCs w:val="20"/>
                <w:lang w:val="en-US"/>
              </w:rPr>
              <w:t>lima</w:t>
            </w:r>
            <w:r w:rsidR="007A7087">
              <w:rPr>
                <w:rFonts w:cstheme="minorHAnsi"/>
                <w:sz w:val="20"/>
                <w:szCs w:val="20"/>
                <w:lang w:val="en-US"/>
              </w:rPr>
              <w:t xml:space="preserve"> penelitian. </w:t>
            </w:r>
            <w:r w:rsidR="000D5C42">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A65B37" w:rsidP="00BA2EA9">
            <w:pPr>
              <w:pStyle w:val="ListParagraph"/>
              <w:ind w:left="0"/>
              <w:rPr>
                <w:rFonts w:cstheme="minorHAnsi"/>
                <w:sz w:val="20"/>
                <w:szCs w:val="20"/>
                <w:lang w:val="en-US"/>
              </w:rPr>
            </w:pPr>
            <w:r w:rsidRPr="003349F3">
              <w:rPr>
                <w:rFonts w:cstheme="minorHAnsi"/>
                <w:sz w:val="20"/>
                <w:szCs w:val="20"/>
                <w:lang w:val="en-US"/>
              </w:rPr>
              <w:t xml:space="preserve">Penelitian di program studi IQT mendukung perkuliahan dan </w:t>
            </w:r>
            <w:r w:rsidR="00C05878" w:rsidRPr="003349F3">
              <w:rPr>
                <w:rFonts w:cstheme="minorHAnsi"/>
                <w:sz w:val="20"/>
                <w:szCs w:val="20"/>
                <w:lang w:val="en-US"/>
              </w:rPr>
              <w:t xml:space="preserve">proses pembelajaran.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91148D"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selalu mengupayakan kegiatan  penelitian saat terdapat peluang </w:t>
            </w:r>
            <w:r w:rsidRPr="003349F3">
              <w:rPr>
                <w:rFonts w:cstheme="minorHAnsi"/>
                <w:sz w:val="20"/>
                <w:szCs w:val="20"/>
                <w:lang w:val="en-US"/>
              </w:rPr>
              <w:lastRenderedPageBreak/>
              <w:t xml:space="preserve">penelitian dari institusi maupun dari luar institusi. </w:t>
            </w:r>
          </w:p>
        </w:tc>
      </w:tr>
      <w:tr w:rsidR="00755908" w:rsidRPr="003349F3" w:rsidTr="00C74918">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91148D" w:rsidP="003349F3">
            <w:pPr>
              <w:jc w:val="center"/>
              <w:rPr>
                <w:rFonts w:cstheme="minorHAnsi"/>
                <w:b/>
                <w:sz w:val="20"/>
                <w:szCs w:val="20"/>
                <w:lang w:val="en-US"/>
              </w:rPr>
            </w:pPr>
            <w:r w:rsidRPr="003349F3">
              <w:rPr>
                <w:rFonts w:cstheme="minorHAnsi"/>
                <w:b/>
                <w:sz w:val="20"/>
                <w:szCs w:val="20"/>
                <w:lang w:val="en-US"/>
              </w:rPr>
              <w:lastRenderedPageBreak/>
              <w:t>8</w:t>
            </w:r>
          </w:p>
        </w:tc>
        <w:tc>
          <w:tcPr>
            <w:tcW w:w="1686" w:type="dxa"/>
            <w:tcBorders>
              <w:top w:val="single" w:sz="4" w:space="0" w:color="auto"/>
              <w:left w:val="single" w:sz="4" w:space="0" w:color="auto"/>
              <w:bottom w:val="single" w:sz="4" w:space="0" w:color="auto"/>
              <w:right w:val="single" w:sz="4" w:space="0" w:color="auto"/>
            </w:tcBorders>
            <w:vAlign w:val="center"/>
          </w:tcPr>
          <w:p w:rsidR="00755908" w:rsidRPr="003349F3" w:rsidRDefault="00755908" w:rsidP="00C74918">
            <w:pPr>
              <w:pStyle w:val="ListParagraph"/>
              <w:ind w:left="0"/>
              <w:jc w:val="center"/>
              <w:rPr>
                <w:rFonts w:cstheme="minorHAnsi"/>
                <w:b/>
                <w:sz w:val="20"/>
                <w:szCs w:val="20"/>
              </w:rPr>
            </w:pPr>
            <w:r w:rsidRPr="003349F3">
              <w:rPr>
                <w:rFonts w:cstheme="minorHAnsi"/>
                <w:b/>
                <w:sz w:val="20"/>
                <w:szCs w:val="20"/>
              </w:rPr>
              <w:t>Laporan penelitian</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9A53F2" w:rsidP="003349F3">
            <w:pPr>
              <w:pStyle w:val="ListParagraph"/>
              <w:ind w:left="0"/>
              <w:rPr>
                <w:rFonts w:cstheme="minorHAnsi"/>
                <w:sz w:val="20"/>
                <w:szCs w:val="20"/>
                <w:lang w:val="en-US"/>
              </w:rPr>
            </w:pPr>
            <w:r w:rsidRPr="003349F3">
              <w:rPr>
                <w:rFonts w:cstheme="minorHAnsi"/>
                <w:sz w:val="20"/>
                <w:szCs w:val="20"/>
                <w:lang w:val="en-US"/>
              </w:rPr>
              <w:t xml:space="preserve">Semua penelitian yang dilakukan oleh program studi IQT dapat dipertanggungjawabkan melalui laporan yang disusun oleh peneliti IQT. Dokumen lengkap disediakan oleh program studi.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C6333C" w:rsidP="003349F3">
            <w:pPr>
              <w:pStyle w:val="ListParagraph"/>
              <w:ind w:left="0"/>
              <w:rPr>
                <w:rFonts w:cstheme="minorHAnsi"/>
                <w:sz w:val="20"/>
                <w:szCs w:val="20"/>
                <w:lang w:val="en-US"/>
              </w:rPr>
            </w:pPr>
            <w:r w:rsidRPr="003349F3">
              <w:rPr>
                <w:rFonts w:cstheme="minorHAnsi"/>
                <w:sz w:val="20"/>
                <w:szCs w:val="20"/>
                <w:lang w:val="en-US"/>
              </w:rPr>
              <w:t xml:space="preserve">Lembaga Penelitian dan Pengabdian kepada Masyarakat di institusi mengontrol penelitian yang disesuaikan dengan </w:t>
            </w:r>
            <w:r w:rsidR="007244A6" w:rsidRPr="003349F3">
              <w:rPr>
                <w:rFonts w:cstheme="minorHAnsi"/>
                <w:sz w:val="20"/>
                <w:szCs w:val="20"/>
                <w:lang w:val="en-US"/>
              </w:rPr>
              <w:t xml:space="preserve">kebijakan yang ada tentang penelitian.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2606E8"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memberikan laporan penelitian pada bagian internal prodi, pada fakultas, dan pada LPPM di tingkat institusi. </w:t>
            </w:r>
          </w:p>
        </w:tc>
      </w:tr>
      <w:tr w:rsidR="00755908" w:rsidRPr="003349F3" w:rsidTr="00C74918">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9878CD" w:rsidP="003349F3">
            <w:pPr>
              <w:jc w:val="center"/>
              <w:rPr>
                <w:rFonts w:cstheme="minorHAnsi"/>
                <w:b/>
                <w:sz w:val="20"/>
                <w:szCs w:val="20"/>
                <w:lang w:val="en-US"/>
              </w:rPr>
            </w:pPr>
            <w:r w:rsidRPr="003349F3">
              <w:rPr>
                <w:rFonts w:cstheme="minorHAnsi"/>
                <w:b/>
                <w:sz w:val="20"/>
                <w:szCs w:val="20"/>
                <w:lang w:val="en-US"/>
              </w:rPr>
              <w:t>9</w:t>
            </w:r>
          </w:p>
        </w:tc>
        <w:tc>
          <w:tcPr>
            <w:tcW w:w="1686" w:type="dxa"/>
            <w:tcBorders>
              <w:top w:val="single" w:sz="4" w:space="0" w:color="auto"/>
              <w:left w:val="single" w:sz="4" w:space="0" w:color="auto"/>
              <w:bottom w:val="single" w:sz="4" w:space="0" w:color="auto"/>
              <w:right w:val="single" w:sz="4" w:space="0" w:color="auto"/>
            </w:tcBorders>
            <w:vAlign w:val="center"/>
          </w:tcPr>
          <w:p w:rsidR="00755908" w:rsidRPr="003349F3" w:rsidRDefault="00755908" w:rsidP="00C74918">
            <w:pPr>
              <w:pStyle w:val="ListParagraph"/>
              <w:ind w:left="0"/>
              <w:jc w:val="center"/>
              <w:rPr>
                <w:rFonts w:cstheme="minorHAnsi"/>
                <w:b/>
                <w:sz w:val="20"/>
                <w:szCs w:val="20"/>
              </w:rPr>
            </w:pPr>
            <w:r w:rsidRPr="003349F3">
              <w:rPr>
                <w:rFonts w:cstheme="minorHAnsi"/>
                <w:b/>
                <w:sz w:val="20"/>
                <w:szCs w:val="20"/>
              </w:rPr>
              <w:t>Monev penelitian</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9878CD" w:rsidP="003349F3">
            <w:pPr>
              <w:pStyle w:val="ListParagraph"/>
              <w:ind w:left="0"/>
              <w:rPr>
                <w:rFonts w:cstheme="minorHAnsi"/>
                <w:sz w:val="20"/>
                <w:szCs w:val="20"/>
                <w:lang w:val="en-US"/>
              </w:rPr>
            </w:pPr>
            <w:r w:rsidRPr="003349F3">
              <w:rPr>
                <w:rFonts w:cstheme="minorHAnsi"/>
                <w:sz w:val="20"/>
                <w:szCs w:val="20"/>
                <w:lang w:val="en-US"/>
              </w:rPr>
              <w:t xml:space="preserve">Monitoring pada kegiatan penelitian belum dapat dilakukan secara maksimal karena unit penjaminan mutu dan lembaga penjaminan mutu belum melakukan evaluasi secara berkala untuk bidang penelitian di program studi.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283418" w:rsidP="003349F3">
            <w:pPr>
              <w:pStyle w:val="ListParagraph"/>
              <w:ind w:left="0"/>
              <w:rPr>
                <w:rFonts w:cstheme="minorHAnsi"/>
                <w:sz w:val="20"/>
                <w:szCs w:val="20"/>
              </w:rPr>
            </w:pPr>
            <w:r w:rsidRPr="003349F3">
              <w:rPr>
                <w:rFonts w:cstheme="minorHAnsi"/>
                <w:sz w:val="20"/>
                <w:szCs w:val="20"/>
                <w:lang w:val="en-US"/>
              </w:rPr>
              <w:t xml:space="preserve">Monitoring perlu dilakukan pada bidang penelitian di prodi IQT untuk mengetahui hasil pencapaian penelitian dosen dan mahasiswa dalam melakukan kegiatan penelitian.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E82038"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MMonitoring terhadap penelitian di prodi IQT belum dilakukan secara berkala oleh lembaga penjaminan mutu kampus. Untuk kedepannya, LPM dan UPM perlu mengusahakan kegiatan monitoring terhadap bidang penelitian kampus. </w:t>
            </w:r>
          </w:p>
        </w:tc>
      </w:tr>
      <w:tr w:rsidR="00755908" w:rsidRPr="003349F3" w:rsidTr="00C74918">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E82038" w:rsidP="003349F3">
            <w:pPr>
              <w:jc w:val="center"/>
              <w:rPr>
                <w:rFonts w:cstheme="minorHAnsi"/>
                <w:b/>
                <w:sz w:val="20"/>
                <w:szCs w:val="20"/>
                <w:lang w:val="en-US"/>
              </w:rPr>
            </w:pPr>
            <w:r w:rsidRPr="003349F3">
              <w:rPr>
                <w:rFonts w:cstheme="minorHAnsi"/>
                <w:b/>
                <w:sz w:val="20"/>
                <w:szCs w:val="20"/>
                <w:lang w:val="en-US"/>
              </w:rPr>
              <w:t>10</w:t>
            </w:r>
          </w:p>
        </w:tc>
        <w:tc>
          <w:tcPr>
            <w:tcW w:w="1686" w:type="dxa"/>
            <w:tcBorders>
              <w:top w:val="single" w:sz="4" w:space="0" w:color="auto"/>
              <w:left w:val="single" w:sz="4" w:space="0" w:color="auto"/>
              <w:bottom w:val="single" w:sz="4" w:space="0" w:color="auto"/>
              <w:right w:val="single" w:sz="4" w:space="0" w:color="auto"/>
            </w:tcBorders>
            <w:vAlign w:val="center"/>
          </w:tcPr>
          <w:p w:rsidR="00755908" w:rsidRPr="003349F3" w:rsidRDefault="00755908" w:rsidP="00C74918">
            <w:pPr>
              <w:pStyle w:val="ListParagraph"/>
              <w:ind w:left="0"/>
              <w:jc w:val="center"/>
              <w:rPr>
                <w:rFonts w:cstheme="minorHAnsi"/>
                <w:b/>
                <w:sz w:val="20"/>
                <w:szCs w:val="20"/>
              </w:rPr>
            </w:pPr>
            <w:r w:rsidRPr="003349F3">
              <w:rPr>
                <w:rFonts w:cstheme="minorHAnsi"/>
                <w:b/>
                <w:sz w:val="20"/>
                <w:szCs w:val="20"/>
              </w:rPr>
              <w:t>Publikasi karya dosen dan mahasiswa</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DB4723" w:rsidP="003349F3">
            <w:pPr>
              <w:pStyle w:val="ListParagraph"/>
              <w:ind w:left="0"/>
              <w:rPr>
                <w:rFonts w:cstheme="minorHAnsi"/>
                <w:sz w:val="20"/>
                <w:szCs w:val="20"/>
                <w:lang w:val="en-US"/>
              </w:rPr>
            </w:pPr>
            <w:r w:rsidRPr="003349F3">
              <w:rPr>
                <w:rFonts w:cstheme="minorHAnsi"/>
                <w:sz w:val="20"/>
                <w:szCs w:val="20"/>
                <w:lang w:val="en-US"/>
              </w:rPr>
              <w:t xml:space="preserve">Di institusi telah tersedia media untuk mempublikasi hasil karya dosen dan mahasiswa yang juga sangat bermanfaat untuk program studi IQT.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D3400F" w:rsidP="003349F3">
            <w:pPr>
              <w:pStyle w:val="ListParagraph"/>
              <w:ind w:left="0"/>
              <w:rPr>
                <w:rFonts w:cstheme="minorHAnsi"/>
                <w:sz w:val="20"/>
                <w:szCs w:val="20"/>
                <w:lang w:val="en-US"/>
              </w:rPr>
            </w:pPr>
            <w:r w:rsidRPr="003349F3">
              <w:rPr>
                <w:rFonts w:cstheme="minorHAnsi"/>
                <w:sz w:val="20"/>
                <w:szCs w:val="20"/>
                <w:lang w:val="en-US"/>
              </w:rPr>
              <w:t>Institusi perlu melakukan p</w:t>
            </w:r>
            <w:r w:rsidR="00755908" w:rsidRPr="003349F3">
              <w:rPr>
                <w:rFonts w:cstheme="minorHAnsi"/>
                <w:sz w:val="20"/>
                <w:szCs w:val="20"/>
              </w:rPr>
              <w:t xml:space="preserve">eningkatan </w:t>
            </w:r>
            <w:r w:rsidRPr="003349F3">
              <w:rPr>
                <w:rFonts w:cstheme="minorHAnsi"/>
                <w:sz w:val="20"/>
                <w:szCs w:val="20"/>
                <w:lang w:val="en-US"/>
              </w:rPr>
              <w:t xml:space="preserve">terhadap </w:t>
            </w:r>
            <w:r w:rsidR="00755908" w:rsidRPr="003349F3">
              <w:rPr>
                <w:rFonts w:cstheme="minorHAnsi"/>
                <w:sz w:val="20"/>
                <w:szCs w:val="20"/>
              </w:rPr>
              <w:t>indeksasi jurnal ilmiah dosen sebagai wadah publikasi karya ilmiah</w:t>
            </w:r>
            <w:r w:rsidR="005A30EB" w:rsidRPr="003349F3">
              <w:rPr>
                <w:rFonts w:cstheme="minorHAnsi"/>
                <w:sz w:val="20"/>
                <w:szCs w:val="20"/>
                <w:lang w:val="en-US"/>
              </w:rPr>
              <w:t xml:space="preserve"> yang dihasilkan oleh sivitas akademika kampus.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2F338D"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telah disukung dengan media publikasi karya dosen dan mahasiswa berbentuk jurnal ilmiah. </w:t>
            </w:r>
          </w:p>
        </w:tc>
      </w:tr>
      <w:tr w:rsidR="00755908" w:rsidRPr="003349F3" w:rsidTr="00C74918">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98620F" w:rsidP="003349F3">
            <w:pPr>
              <w:jc w:val="center"/>
              <w:rPr>
                <w:rFonts w:cstheme="minorHAnsi"/>
                <w:b/>
                <w:sz w:val="20"/>
                <w:szCs w:val="20"/>
                <w:lang w:val="en-US"/>
              </w:rPr>
            </w:pPr>
            <w:r w:rsidRPr="003349F3">
              <w:rPr>
                <w:rFonts w:cstheme="minorHAnsi"/>
                <w:b/>
                <w:sz w:val="20"/>
                <w:szCs w:val="20"/>
                <w:lang w:val="en-US"/>
              </w:rPr>
              <w:t>11</w:t>
            </w:r>
          </w:p>
        </w:tc>
        <w:tc>
          <w:tcPr>
            <w:tcW w:w="1686" w:type="dxa"/>
            <w:tcBorders>
              <w:top w:val="single" w:sz="4" w:space="0" w:color="auto"/>
              <w:left w:val="single" w:sz="4" w:space="0" w:color="auto"/>
              <w:bottom w:val="single" w:sz="4" w:space="0" w:color="auto"/>
              <w:right w:val="single" w:sz="4" w:space="0" w:color="auto"/>
            </w:tcBorders>
            <w:vAlign w:val="center"/>
          </w:tcPr>
          <w:p w:rsidR="00755908" w:rsidRPr="003349F3" w:rsidRDefault="00755908" w:rsidP="00C74918">
            <w:pPr>
              <w:pStyle w:val="ListParagraph"/>
              <w:ind w:left="0"/>
              <w:jc w:val="center"/>
              <w:rPr>
                <w:rFonts w:cstheme="minorHAnsi"/>
                <w:b/>
                <w:sz w:val="20"/>
                <w:szCs w:val="20"/>
              </w:rPr>
            </w:pPr>
            <w:r w:rsidRPr="003349F3">
              <w:rPr>
                <w:rFonts w:cstheme="minorHAnsi"/>
                <w:b/>
                <w:sz w:val="20"/>
                <w:szCs w:val="20"/>
              </w:rPr>
              <w:t>Pemanfaatan laboratorium</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A841C5" w:rsidP="003349F3">
            <w:pPr>
              <w:pStyle w:val="ListParagraph"/>
              <w:ind w:left="0"/>
              <w:rPr>
                <w:rFonts w:cstheme="minorHAnsi"/>
                <w:sz w:val="20"/>
                <w:szCs w:val="20"/>
                <w:lang w:val="en-US"/>
              </w:rPr>
            </w:pPr>
            <w:r w:rsidRPr="003349F3">
              <w:rPr>
                <w:rFonts w:cstheme="minorHAnsi"/>
                <w:sz w:val="20"/>
                <w:szCs w:val="20"/>
                <w:lang w:val="en-US"/>
              </w:rPr>
              <w:t xml:space="preserve">Laboratorium yang dimiliki oleh program studi telah mendukung kegiatan penelitian di program studi IQT.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A841C5" w:rsidP="003349F3">
            <w:pPr>
              <w:pStyle w:val="ListParagraph"/>
              <w:ind w:left="0"/>
              <w:rPr>
                <w:rFonts w:cstheme="minorHAnsi"/>
                <w:sz w:val="20"/>
                <w:szCs w:val="20"/>
                <w:lang w:val="en-US"/>
              </w:rPr>
            </w:pPr>
            <w:r w:rsidRPr="003349F3">
              <w:rPr>
                <w:rFonts w:cstheme="minorHAnsi"/>
                <w:sz w:val="20"/>
                <w:szCs w:val="20"/>
                <w:lang w:val="en-US"/>
              </w:rPr>
              <w:t xml:space="preserve">Program studi harus mensosialisasikan kepada mahasiswa dan dosen bahwa laboratorium harus diusahakan secara maksimal.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5F5D34"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telah mempergunakan laboratorium kajian Qur’an. Namun demikian, belum maksimal. Oleh karena itu, perlu ada sosialisai dalam jangka panjang kepada dosen dan mahasiswa IQT. </w:t>
            </w:r>
          </w:p>
        </w:tc>
      </w:tr>
      <w:tr w:rsidR="00755908" w:rsidRPr="003349F3" w:rsidTr="00C74918">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98620F" w:rsidP="003349F3">
            <w:pPr>
              <w:jc w:val="center"/>
              <w:rPr>
                <w:rFonts w:cstheme="minorHAnsi"/>
                <w:b/>
                <w:sz w:val="20"/>
                <w:szCs w:val="20"/>
                <w:lang w:val="en-US"/>
              </w:rPr>
            </w:pPr>
            <w:r w:rsidRPr="003349F3">
              <w:rPr>
                <w:rFonts w:cstheme="minorHAnsi"/>
                <w:b/>
                <w:sz w:val="20"/>
                <w:szCs w:val="20"/>
                <w:lang w:val="en-US"/>
              </w:rPr>
              <w:t>12</w:t>
            </w:r>
          </w:p>
        </w:tc>
        <w:tc>
          <w:tcPr>
            <w:tcW w:w="1686" w:type="dxa"/>
            <w:tcBorders>
              <w:top w:val="single" w:sz="4" w:space="0" w:color="auto"/>
              <w:left w:val="single" w:sz="4" w:space="0" w:color="auto"/>
              <w:bottom w:val="single" w:sz="4" w:space="0" w:color="auto"/>
              <w:right w:val="single" w:sz="4" w:space="0" w:color="auto"/>
            </w:tcBorders>
            <w:vAlign w:val="center"/>
          </w:tcPr>
          <w:p w:rsidR="00755908" w:rsidRPr="003349F3" w:rsidRDefault="00755908" w:rsidP="00C74918">
            <w:pPr>
              <w:pStyle w:val="ListParagraph"/>
              <w:ind w:left="0"/>
              <w:jc w:val="center"/>
              <w:rPr>
                <w:rFonts w:cstheme="minorHAnsi"/>
                <w:b/>
                <w:sz w:val="20"/>
                <w:szCs w:val="20"/>
              </w:rPr>
            </w:pPr>
            <w:r w:rsidRPr="003349F3">
              <w:rPr>
                <w:rFonts w:cstheme="minorHAnsi"/>
                <w:b/>
                <w:sz w:val="20"/>
                <w:szCs w:val="20"/>
              </w:rPr>
              <w:t>Kepuasan peneliti</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8B2EF1" w:rsidP="003349F3">
            <w:pPr>
              <w:pStyle w:val="ListParagraph"/>
              <w:ind w:left="0"/>
              <w:rPr>
                <w:rFonts w:cstheme="minorHAnsi"/>
                <w:sz w:val="20"/>
                <w:szCs w:val="20"/>
                <w:lang w:val="en-US"/>
              </w:rPr>
            </w:pPr>
            <w:r w:rsidRPr="003349F3">
              <w:rPr>
                <w:rFonts w:cstheme="minorHAnsi"/>
                <w:sz w:val="20"/>
                <w:szCs w:val="20"/>
                <w:lang w:val="en-US"/>
              </w:rPr>
              <w:t xml:space="preserve">Pengukuran terhadap kepuasan peneliti IQT dalam melakukan penelitian terukur dengan cukup baik.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8B2EF1" w:rsidP="003349F3">
            <w:pPr>
              <w:pStyle w:val="ListParagraph"/>
              <w:ind w:left="0"/>
              <w:rPr>
                <w:rFonts w:cstheme="minorHAnsi"/>
                <w:sz w:val="20"/>
                <w:szCs w:val="20"/>
                <w:lang w:val="en-US"/>
              </w:rPr>
            </w:pPr>
            <w:r w:rsidRPr="003349F3">
              <w:rPr>
                <w:rFonts w:cstheme="minorHAnsi"/>
                <w:sz w:val="20"/>
                <w:szCs w:val="20"/>
                <w:lang w:val="en-US"/>
              </w:rPr>
              <w:t xml:space="preserve">Survey tingkat kepuasan peneliti perlu dilakukan secara berkala untuk mengetahui kualitas </w:t>
            </w:r>
            <w:r w:rsidR="00950982" w:rsidRPr="003349F3">
              <w:rPr>
                <w:rFonts w:cstheme="minorHAnsi"/>
                <w:sz w:val="20"/>
                <w:szCs w:val="20"/>
                <w:lang w:val="en-US"/>
              </w:rPr>
              <w:t xml:space="preserve">penelitian yang dijalankan dan keberhasilan berjalannya penelitian yang dilakukan oleh dosen dan mahasiswa program studi IQT.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CE64BD" w:rsidP="003349F3">
            <w:pPr>
              <w:pStyle w:val="ListParagraph"/>
              <w:spacing w:before="120" w:after="120"/>
              <w:ind w:left="0"/>
              <w:rPr>
                <w:rFonts w:cstheme="minorHAnsi"/>
                <w:sz w:val="20"/>
                <w:szCs w:val="20"/>
                <w:lang w:val="en-US"/>
              </w:rPr>
            </w:pPr>
            <w:r w:rsidRPr="003349F3">
              <w:rPr>
                <w:rFonts w:cstheme="minorHAnsi"/>
                <w:sz w:val="20"/>
                <w:szCs w:val="20"/>
                <w:lang w:val="en-US"/>
              </w:rPr>
              <w:t>Program studi IQT secara umum telah memil</w:t>
            </w:r>
            <w:r w:rsidR="007303B7" w:rsidRPr="003349F3">
              <w:rPr>
                <w:rFonts w:cstheme="minorHAnsi"/>
                <w:sz w:val="20"/>
                <w:szCs w:val="20"/>
                <w:lang w:val="en-US"/>
              </w:rPr>
              <w:t xml:space="preserve">iki nilai kepuasan terhadap kegiatan penelitian yang cukup baik. </w:t>
            </w:r>
          </w:p>
        </w:tc>
      </w:tr>
      <w:tr w:rsidR="00755908" w:rsidRPr="003349F3" w:rsidTr="00C74918">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98620F" w:rsidP="003349F3">
            <w:pPr>
              <w:jc w:val="center"/>
              <w:rPr>
                <w:rFonts w:cstheme="minorHAnsi"/>
                <w:b/>
                <w:sz w:val="20"/>
                <w:szCs w:val="20"/>
                <w:lang w:val="en-US"/>
              </w:rPr>
            </w:pPr>
            <w:r w:rsidRPr="003349F3">
              <w:rPr>
                <w:rFonts w:cstheme="minorHAnsi"/>
                <w:b/>
                <w:sz w:val="20"/>
                <w:szCs w:val="20"/>
                <w:lang w:val="en-US"/>
              </w:rPr>
              <w:t>13</w:t>
            </w:r>
          </w:p>
        </w:tc>
        <w:tc>
          <w:tcPr>
            <w:tcW w:w="1686" w:type="dxa"/>
            <w:tcBorders>
              <w:top w:val="single" w:sz="4" w:space="0" w:color="auto"/>
              <w:left w:val="single" w:sz="4" w:space="0" w:color="auto"/>
              <w:bottom w:val="single" w:sz="4" w:space="0" w:color="auto"/>
              <w:right w:val="single" w:sz="4" w:space="0" w:color="auto"/>
            </w:tcBorders>
            <w:vAlign w:val="center"/>
          </w:tcPr>
          <w:p w:rsidR="00755908" w:rsidRPr="003349F3" w:rsidRDefault="00755908" w:rsidP="00C74918">
            <w:pPr>
              <w:pStyle w:val="ListParagraph"/>
              <w:ind w:left="0"/>
              <w:jc w:val="center"/>
              <w:rPr>
                <w:rFonts w:cstheme="minorHAnsi"/>
                <w:b/>
                <w:sz w:val="20"/>
                <w:szCs w:val="20"/>
              </w:rPr>
            </w:pPr>
            <w:r w:rsidRPr="003349F3">
              <w:rPr>
                <w:rFonts w:cstheme="minorHAnsi"/>
                <w:b/>
                <w:sz w:val="20"/>
                <w:szCs w:val="20"/>
              </w:rPr>
              <w:t>Kepuasan mitra penelitian</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sz w:val="20"/>
                <w:szCs w:val="20"/>
                <w:lang w:val="en-US"/>
              </w:rPr>
            </w:pPr>
            <w:r w:rsidRPr="003349F3">
              <w:rPr>
                <w:rFonts w:cstheme="minorHAnsi"/>
                <w:sz w:val="20"/>
                <w:szCs w:val="20"/>
              </w:rPr>
              <w:t xml:space="preserve">Kepuasan </w:t>
            </w:r>
            <w:r w:rsidR="00925A2F" w:rsidRPr="003349F3">
              <w:rPr>
                <w:rFonts w:cstheme="minorHAnsi"/>
                <w:sz w:val="20"/>
                <w:szCs w:val="20"/>
                <w:lang w:val="en-US"/>
              </w:rPr>
              <w:t xml:space="preserve">mitra </w:t>
            </w:r>
            <w:r w:rsidRPr="003349F3">
              <w:rPr>
                <w:rFonts w:cstheme="minorHAnsi"/>
                <w:sz w:val="20"/>
                <w:szCs w:val="20"/>
              </w:rPr>
              <w:t>peneliti</w:t>
            </w:r>
            <w:r w:rsidR="00925A2F" w:rsidRPr="003349F3">
              <w:rPr>
                <w:rFonts w:cstheme="minorHAnsi"/>
                <w:sz w:val="20"/>
                <w:szCs w:val="20"/>
                <w:lang w:val="en-US"/>
              </w:rPr>
              <w:t>an</w:t>
            </w:r>
            <w:r w:rsidRPr="003349F3">
              <w:rPr>
                <w:rFonts w:cstheme="minorHAnsi"/>
                <w:sz w:val="20"/>
                <w:szCs w:val="20"/>
              </w:rPr>
              <w:t xml:space="preserve"> </w:t>
            </w:r>
            <w:r w:rsidR="00925A2F" w:rsidRPr="003349F3">
              <w:rPr>
                <w:rFonts w:cstheme="minorHAnsi"/>
                <w:sz w:val="20"/>
                <w:szCs w:val="20"/>
                <w:lang w:val="en-US"/>
              </w:rPr>
              <w:t>telah terukur cukup baik.</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925A2F" w:rsidP="003349F3">
            <w:pPr>
              <w:pStyle w:val="ListParagraph"/>
              <w:ind w:left="0"/>
              <w:rPr>
                <w:rFonts w:cstheme="minorHAnsi"/>
                <w:sz w:val="20"/>
                <w:szCs w:val="20"/>
                <w:lang w:val="en-US"/>
              </w:rPr>
            </w:pPr>
            <w:r w:rsidRPr="003349F3">
              <w:rPr>
                <w:rFonts w:cstheme="minorHAnsi"/>
                <w:sz w:val="20"/>
                <w:szCs w:val="20"/>
                <w:lang w:val="en-US"/>
              </w:rPr>
              <w:t xml:space="preserve">Survey dan pelaksanaan pengukuran terhadap kepuasan mitra penelitian telah dilakukan dan menunjukkan hasil yang cukup baik.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A2744A"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Mitra penelitian telah memberikan kepuasan terhadap kegiatan penelitian dari prodi yang menunjukkan hasil yang cukup baik. </w:t>
            </w:r>
          </w:p>
        </w:tc>
      </w:tr>
      <w:tr w:rsidR="00755908" w:rsidRPr="003349F3" w:rsidTr="00C74918">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755908" w:rsidRPr="003349F3" w:rsidRDefault="0098620F" w:rsidP="003349F3">
            <w:pPr>
              <w:jc w:val="center"/>
              <w:rPr>
                <w:rFonts w:cstheme="minorHAnsi"/>
                <w:b/>
                <w:sz w:val="20"/>
                <w:szCs w:val="20"/>
                <w:lang w:val="en-US"/>
              </w:rPr>
            </w:pPr>
            <w:r w:rsidRPr="003349F3">
              <w:rPr>
                <w:rFonts w:cstheme="minorHAnsi"/>
                <w:b/>
                <w:sz w:val="20"/>
                <w:szCs w:val="20"/>
                <w:lang w:val="en-US"/>
              </w:rPr>
              <w:t>14</w:t>
            </w:r>
          </w:p>
        </w:tc>
        <w:tc>
          <w:tcPr>
            <w:tcW w:w="1686" w:type="dxa"/>
            <w:tcBorders>
              <w:top w:val="single" w:sz="4" w:space="0" w:color="auto"/>
              <w:left w:val="single" w:sz="4" w:space="0" w:color="auto"/>
              <w:bottom w:val="single" w:sz="4" w:space="0" w:color="auto"/>
              <w:right w:val="single" w:sz="4" w:space="0" w:color="auto"/>
            </w:tcBorders>
            <w:vAlign w:val="center"/>
          </w:tcPr>
          <w:p w:rsidR="00755908" w:rsidRPr="003349F3" w:rsidRDefault="00755908" w:rsidP="00C74918">
            <w:pPr>
              <w:pStyle w:val="ListParagraph"/>
              <w:ind w:left="0"/>
              <w:jc w:val="center"/>
              <w:rPr>
                <w:rFonts w:cstheme="minorHAnsi"/>
                <w:b/>
                <w:bCs/>
                <w:i/>
                <w:sz w:val="20"/>
                <w:szCs w:val="20"/>
              </w:rPr>
            </w:pPr>
            <w:r w:rsidRPr="003349F3">
              <w:rPr>
                <w:rFonts w:cstheme="minorHAnsi"/>
                <w:b/>
                <w:i/>
                <w:sz w:val="20"/>
                <w:szCs w:val="20"/>
              </w:rPr>
              <w:t>Branchmarking</w:t>
            </w:r>
          </w:p>
        </w:tc>
        <w:tc>
          <w:tcPr>
            <w:tcW w:w="3574"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sz w:val="20"/>
                <w:szCs w:val="20"/>
                <w:lang w:val="en-US"/>
              </w:rPr>
            </w:pPr>
            <w:r w:rsidRPr="003349F3">
              <w:rPr>
                <w:rFonts w:cstheme="minorHAnsi"/>
                <w:i/>
                <w:sz w:val="20"/>
                <w:szCs w:val="20"/>
              </w:rPr>
              <w:t xml:space="preserve">Branchmarking </w:t>
            </w:r>
            <w:r w:rsidR="00A2744A" w:rsidRPr="003349F3">
              <w:rPr>
                <w:rFonts w:cstheme="minorHAnsi"/>
                <w:sz w:val="20"/>
                <w:szCs w:val="20"/>
                <w:lang w:val="en-US"/>
              </w:rPr>
              <w:t xml:space="preserve">pada program studi </w:t>
            </w:r>
            <w:r w:rsidRPr="003349F3">
              <w:rPr>
                <w:rFonts w:cstheme="minorHAnsi"/>
                <w:sz w:val="20"/>
                <w:szCs w:val="20"/>
              </w:rPr>
              <w:lastRenderedPageBreak/>
              <w:t>belum dilaksanakan secara berkala</w:t>
            </w:r>
            <w:r w:rsidR="00A2744A" w:rsidRPr="003349F3">
              <w:rPr>
                <w:rFonts w:cstheme="minorHAnsi"/>
                <w:sz w:val="20"/>
                <w:szCs w:val="20"/>
                <w:lang w:val="en-US"/>
              </w:rPr>
              <w:t>.</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755908" w:rsidP="003349F3">
            <w:pPr>
              <w:pStyle w:val="ListParagraph"/>
              <w:ind w:left="0"/>
              <w:rPr>
                <w:rFonts w:cstheme="minorHAnsi"/>
                <w:sz w:val="20"/>
                <w:szCs w:val="20"/>
                <w:lang w:val="en-US"/>
              </w:rPr>
            </w:pPr>
            <w:r w:rsidRPr="003349F3">
              <w:rPr>
                <w:rFonts w:cstheme="minorHAnsi"/>
                <w:i/>
                <w:sz w:val="20"/>
                <w:szCs w:val="20"/>
              </w:rPr>
              <w:lastRenderedPageBreak/>
              <w:t>Branchmarking</w:t>
            </w:r>
            <w:r w:rsidRPr="003349F3">
              <w:rPr>
                <w:rFonts w:cstheme="minorHAnsi"/>
                <w:sz w:val="20"/>
                <w:szCs w:val="20"/>
              </w:rPr>
              <w:t xml:space="preserve"> dapat dilakukan secara </w:t>
            </w:r>
            <w:r w:rsidRPr="003349F3">
              <w:rPr>
                <w:rFonts w:cstheme="minorHAnsi"/>
                <w:sz w:val="20"/>
                <w:szCs w:val="20"/>
              </w:rPr>
              <w:lastRenderedPageBreak/>
              <w:t xml:space="preserve">berkesinambungan </w:t>
            </w:r>
            <w:r w:rsidR="003A2C1A" w:rsidRPr="003349F3">
              <w:rPr>
                <w:rFonts w:cstheme="minorHAnsi"/>
                <w:sz w:val="20"/>
                <w:szCs w:val="20"/>
                <w:lang w:val="en-US"/>
              </w:rPr>
              <w:t>untuk</w:t>
            </w:r>
            <w:r w:rsidR="003A2C1A" w:rsidRPr="003349F3">
              <w:rPr>
                <w:rFonts w:cstheme="minorHAnsi"/>
                <w:sz w:val="20"/>
                <w:szCs w:val="20"/>
              </w:rPr>
              <w:t xml:space="preserve"> memperoleh gambaran </w:t>
            </w:r>
            <w:r w:rsidR="003A2C1A" w:rsidRPr="003349F3">
              <w:rPr>
                <w:rFonts w:cstheme="minorHAnsi"/>
                <w:sz w:val="20"/>
                <w:szCs w:val="20"/>
                <w:lang w:val="en-US"/>
              </w:rPr>
              <w:t xml:space="preserve">tentang </w:t>
            </w:r>
            <w:r w:rsidR="003A2C1A" w:rsidRPr="003349F3">
              <w:rPr>
                <w:rFonts w:cstheme="minorHAnsi"/>
                <w:sz w:val="20"/>
                <w:szCs w:val="20"/>
              </w:rPr>
              <w:t>kondisi</w:t>
            </w:r>
            <w:r w:rsidRPr="003349F3">
              <w:rPr>
                <w:rFonts w:cstheme="minorHAnsi"/>
                <w:sz w:val="20"/>
                <w:szCs w:val="20"/>
              </w:rPr>
              <w:t xml:space="preserve"> kinerja </w:t>
            </w:r>
            <w:r w:rsidR="003A2C1A" w:rsidRPr="003349F3">
              <w:rPr>
                <w:rFonts w:cstheme="minorHAnsi"/>
                <w:sz w:val="20"/>
                <w:szCs w:val="20"/>
                <w:lang w:val="en-US"/>
              </w:rPr>
              <w:t xml:space="preserve">pada program studi IQT dan fakultas yang menaunginya. </w:t>
            </w:r>
          </w:p>
        </w:tc>
        <w:tc>
          <w:tcPr>
            <w:tcW w:w="3800" w:type="dxa"/>
            <w:tcBorders>
              <w:top w:val="single" w:sz="4" w:space="0" w:color="auto"/>
              <w:left w:val="single" w:sz="4" w:space="0" w:color="auto"/>
              <w:bottom w:val="single" w:sz="4" w:space="0" w:color="auto"/>
              <w:right w:val="single" w:sz="4" w:space="0" w:color="auto"/>
            </w:tcBorders>
          </w:tcPr>
          <w:p w:rsidR="00755908" w:rsidRPr="003349F3" w:rsidRDefault="00447203" w:rsidP="003349F3">
            <w:pPr>
              <w:pStyle w:val="ListParagraph"/>
              <w:spacing w:before="120" w:after="120"/>
              <w:ind w:left="0"/>
              <w:rPr>
                <w:rFonts w:cstheme="minorHAnsi"/>
                <w:sz w:val="20"/>
                <w:szCs w:val="20"/>
                <w:lang w:val="en-US"/>
              </w:rPr>
            </w:pPr>
            <w:r w:rsidRPr="003349F3">
              <w:rPr>
                <w:rFonts w:cstheme="minorHAnsi"/>
                <w:sz w:val="20"/>
                <w:szCs w:val="20"/>
                <w:lang w:val="en-US"/>
              </w:rPr>
              <w:lastRenderedPageBreak/>
              <w:t xml:space="preserve">Secara umum </w:t>
            </w:r>
            <w:r w:rsidRPr="003349F3">
              <w:rPr>
                <w:rFonts w:cstheme="minorHAnsi"/>
                <w:i/>
                <w:sz w:val="20"/>
                <w:szCs w:val="20"/>
                <w:lang w:val="en-US"/>
              </w:rPr>
              <w:t xml:space="preserve">branchmarking </w:t>
            </w:r>
            <w:r w:rsidRPr="003349F3">
              <w:rPr>
                <w:rFonts w:cstheme="minorHAnsi"/>
                <w:sz w:val="20"/>
                <w:szCs w:val="20"/>
                <w:lang w:val="en-US"/>
              </w:rPr>
              <w:t xml:space="preserve">yang telah </w:t>
            </w:r>
            <w:r w:rsidRPr="003349F3">
              <w:rPr>
                <w:rFonts w:cstheme="minorHAnsi"/>
                <w:sz w:val="20"/>
                <w:szCs w:val="20"/>
                <w:lang w:val="en-US"/>
              </w:rPr>
              <w:lastRenderedPageBreak/>
              <w:t xml:space="preserve">berjalan terlah cukup baik. Hal ini salah satunyaditunjukkan dari adanya beberapa hasil penelitian yang cukup banyak yang dilakukan oleh program studi IQT. </w:t>
            </w:r>
          </w:p>
        </w:tc>
      </w:tr>
      <w:tr w:rsidR="00644BC7" w:rsidRPr="003349F3" w:rsidTr="001C1E4A">
        <w:trPr>
          <w:trHeight w:val="309"/>
        </w:trPr>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4BC7" w:rsidRPr="003D4958" w:rsidRDefault="00644BC7" w:rsidP="003D4958">
            <w:pPr>
              <w:pStyle w:val="ListParagraph"/>
              <w:spacing w:before="120" w:after="120"/>
              <w:ind w:left="0"/>
              <w:jc w:val="center"/>
              <w:rPr>
                <w:rFonts w:cstheme="minorHAnsi"/>
                <w:b/>
                <w:sz w:val="20"/>
                <w:szCs w:val="20"/>
              </w:rPr>
            </w:pPr>
            <w:r w:rsidRPr="003D4958">
              <w:rPr>
                <w:rFonts w:cstheme="minorHAnsi"/>
                <w:b/>
                <w:sz w:val="20"/>
                <w:szCs w:val="20"/>
                <w:lang w:val="en-US"/>
              </w:rPr>
              <w:lastRenderedPageBreak/>
              <w:t>C.8 Pengabdian kepada Masyarakat</w:t>
            </w:r>
          </w:p>
        </w:tc>
      </w:tr>
      <w:tr w:rsidR="00AE3008"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008" w:rsidRPr="003349F3" w:rsidRDefault="00AE3008" w:rsidP="003349F3">
            <w:pPr>
              <w:jc w:val="center"/>
              <w:rPr>
                <w:rFonts w:cstheme="minorHAnsi"/>
                <w:b/>
                <w:sz w:val="20"/>
                <w:szCs w:val="20"/>
                <w:lang w:val="en-US"/>
              </w:rPr>
            </w:pPr>
            <w:r w:rsidRPr="003349F3">
              <w:rPr>
                <w:rFonts w:cstheme="minorHAnsi"/>
                <w:b/>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008" w:rsidRPr="003349F3" w:rsidRDefault="00AE3008" w:rsidP="003349F3">
            <w:pPr>
              <w:pStyle w:val="ListParagraph"/>
              <w:spacing w:before="120" w:after="120"/>
              <w:ind w:left="0"/>
              <w:jc w:val="center"/>
              <w:rPr>
                <w:rFonts w:cstheme="minorHAnsi"/>
                <w:b/>
                <w:sz w:val="20"/>
                <w:szCs w:val="20"/>
              </w:rPr>
            </w:pPr>
            <w:r w:rsidRPr="003349F3">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008" w:rsidRPr="003349F3" w:rsidRDefault="00AE3008"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E3008" w:rsidRPr="00E66180" w:rsidRDefault="00AE3008" w:rsidP="00D32636">
            <w:pPr>
              <w:pStyle w:val="ListParagraph"/>
              <w:spacing w:before="120" w:after="120"/>
              <w:ind w:left="0"/>
              <w:jc w:val="center"/>
              <w:rPr>
                <w:rFonts w:cstheme="minorHAnsi"/>
                <w:b/>
                <w:sz w:val="20"/>
                <w:szCs w:val="20"/>
              </w:rPr>
            </w:pPr>
            <w:r w:rsidRPr="00E66180">
              <w:rPr>
                <w:rFonts w:cstheme="minorHAnsi"/>
                <w:b/>
                <w:sz w:val="20"/>
                <w:szCs w:val="20"/>
              </w:rPr>
              <w:t>Deskripsi</w:t>
            </w:r>
          </w:p>
        </w:tc>
      </w:tr>
      <w:tr w:rsidR="008A22E2"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3349F3">
            <w:pPr>
              <w:jc w:val="center"/>
              <w:rPr>
                <w:rFonts w:cstheme="minorHAnsi"/>
                <w:b/>
                <w:sz w:val="20"/>
                <w:szCs w:val="20"/>
                <w:lang w:val="en-US"/>
              </w:rPr>
            </w:pPr>
            <w:r w:rsidRPr="003349F3">
              <w:rPr>
                <w:rFonts w:cstheme="minorHAnsi"/>
                <w:b/>
                <w:sz w:val="20"/>
                <w:szCs w:val="20"/>
                <w:lang w:val="en-US"/>
              </w:rPr>
              <w:t>1</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3349F3">
            <w:pPr>
              <w:pStyle w:val="ListParagraph"/>
              <w:ind w:left="0"/>
              <w:jc w:val="center"/>
              <w:rPr>
                <w:rFonts w:cstheme="minorHAnsi"/>
                <w:b/>
                <w:sz w:val="20"/>
                <w:szCs w:val="20"/>
              </w:rPr>
            </w:pPr>
            <w:r w:rsidRPr="003349F3">
              <w:rPr>
                <w:rFonts w:cstheme="minorHAnsi"/>
                <w:b/>
                <w:sz w:val="20"/>
                <w:szCs w:val="20"/>
              </w:rPr>
              <w:t>Lembaga</w:t>
            </w:r>
            <w:r w:rsidRPr="003349F3">
              <w:rPr>
                <w:rFonts w:cstheme="minorHAnsi"/>
                <w:b/>
                <w:sz w:val="20"/>
                <w:szCs w:val="20"/>
                <w:lang w:val="en-US"/>
              </w:rPr>
              <w:t xml:space="preserve"> </w:t>
            </w:r>
            <w:r w:rsidRPr="003349F3">
              <w:rPr>
                <w:rFonts w:cstheme="minorHAnsi"/>
                <w:b/>
                <w:sz w:val="20"/>
                <w:szCs w:val="20"/>
              </w:rPr>
              <w:t>pengabdian kepada masyarakat</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Tersedianya lembaga pengabdian kepada masyarakat</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Pemberdayaan Lembaga pengabdian kepada masyarakat agar lebih maksimal dalam tiap kegiatannya</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lang w:val="en-US"/>
              </w:rPr>
              <w:t xml:space="preserve">LPPM menjadi wadah dan sarana penelitian dan pengabdian kepada masyarakat bagi seluruh kegiatan ilmiah  yang ada dilingkungan IAIN Bengkulu, terkhusus pada prodi IQT. </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3349F3">
            <w:pPr>
              <w:jc w:val="center"/>
              <w:rPr>
                <w:rFonts w:cstheme="minorHAnsi"/>
                <w:b/>
                <w:sz w:val="20"/>
                <w:szCs w:val="20"/>
                <w:lang w:val="en-US"/>
              </w:rPr>
            </w:pPr>
            <w:r w:rsidRPr="003349F3">
              <w:rPr>
                <w:rFonts w:cstheme="minorHAnsi"/>
                <w:b/>
                <w:sz w:val="20"/>
                <w:szCs w:val="20"/>
                <w:lang w:val="en-US"/>
              </w:rPr>
              <w:t>2</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Program pengabdian kepada masyarakat</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Program pengabdian kepada masyarakat harus direncanakan dengan jelas sehingga dapat dijadikan sebagai pedoman dalam pelaksanaan pengabdian kepada masyarakat</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Men</w:t>
            </w:r>
            <w:r w:rsidRPr="003349F3">
              <w:rPr>
                <w:rFonts w:cstheme="minorHAnsi"/>
                <w:sz w:val="20"/>
                <w:szCs w:val="20"/>
                <w:lang w:val="en-US"/>
              </w:rPr>
              <w:t>so</w:t>
            </w:r>
            <w:r w:rsidRPr="003349F3">
              <w:rPr>
                <w:rFonts w:cstheme="minorHAnsi"/>
                <w:sz w:val="20"/>
                <w:szCs w:val="20"/>
              </w:rPr>
              <w:t>sialisasikan program pengabdian kepada masyarakat yang sudah direncanakan agar pengabdian kepada masyarakat dapat dilaksanakan dengan maksimal</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lang w:val="en-US"/>
              </w:rPr>
              <w:t>Program atau perencanaan PkM di prodi IQT setiap tahunnya sudah terencana dengan baik, bisa dilihat dari banyaknya dosen prodi tersebut yang melaksanakan PkM secara berkala</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3349F3">
            <w:pPr>
              <w:jc w:val="center"/>
              <w:rPr>
                <w:rFonts w:cstheme="minorHAnsi"/>
                <w:b/>
                <w:sz w:val="20"/>
                <w:szCs w:val="20"/>
                <w:lang w:val="en-US"/>
              </w:rPr>
            </w:pPr>
            <w:r w:rsidRPr="003349F3">
              <w:rPr>
                <w:rFonts w:cstheme="minorHAnsi"/>
                <w:b/>
                <w:sz w:val="20"/>
                <w:szCs w:val="20"/>
                <w:lang w:val="en-US"/>
              </w:rPr>
              <w:t>3</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Dokumen pengabdian kepada masyarakat</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Dokumen PkM tersedia dengan lengkap</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Menyosialisasikan pedoman Pk</w:t>
            </w:r>
            <w:r w:rsidRPr="003349F3">
              <w:rPr>
                <w:rFonts w:cstheme="minorHAnsi"/>
                <w:sz w:val="20"/>
                <w:szCs w:val="20"/>
                <w:lang w:val="en-US"/>
              </w:rPr>
              <w:t>M</w:t>
            </w:r>
            <w:r w:rsidRPr="003349F3">
              <w:rPr>
                <w:rFonts w:cstheme="minorHAnsi"/>
                <w:sz w:val="20"/>
                <w:szCs w:val="20"/>
              </w:rPr>
              <w:t xml:space="preserve"> agar dapat dipahami dengan baik oleh dosen sehingga tercapai tujuan pengabdian kepada masyarakat</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lang w:val="en-US"/>
              </w:rPr>
              <w:t xml:space="preserve">Dokumen atau panduan PkM pada prodi IQT tersedia, namun sosialisasi belum terlaksana dengan maksimal dikarenakan banyaknya kendala </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3349F3">
            <w:pPr>
              <w:jc w:val="center"/>
              <w:rPr>
                <w:rFonts w:cstheme="minorHAnsi"/>
                <w:b/>
                <w:sz w:val="20"/>
                <w:szCs w:val="20"/>
                <w:lang w:val="en-US"/>
              </w:rPr>
            </w:pPr>
            <w:r w:rsidRPr="003349F3">
              <w:rPr>
                <w:rFonts w:cstheme="minorHAnsi"/>
                <w:b/>
                <w:sz w:val="20"/>
                <w:szCs w:val="20"/>
                <w:lang w:val="en-US"/>
              </w:rPr>
              <w:t>4</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Jumlah pengabdian kepada masyarakat</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Jumlah pengabdian kepada masyarakat meningkat dalam tiap tahunnya</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Meningkatkan jumlah dan variasi pengabdian kepada masyarakat</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lang w:val="en-US"/>
              </w:rPr>
              <w:t>Pada prodi IQT jumlah PkM setiap tahunnya meningkat dengan baik oleh beberapa dosen tetap prodi IQT</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3349F3">
            <w:pPr>
              <w:jc w:val="center"/>
              <w:rPr>
                <w:rFonts w:cstheme="minorHAnsi"/>
                <w:b/>
                <w:sz w:val="20"/>
                <w:szCs w:val="20"/>
                <w:lang w:val="en-US"/>
              </w:rPr>
            </w:pPr>
            <w:r w:rsidRPr="003349F3">
              <w:rPr>
                <w:rFonts w:cstheme="minorHAnsi"/>
                <w:b/>
                <w:sz w:val="20"/>
                <w:szCs w:val="20"/>
                <w:lang w:val="en-US"/>
              </w:rPr>
              <w:t>5</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Laporan pengabdian kepada masyarakat</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rPr>
              <w:t xml:space="preserve">Semua pengabdian kepada masyarakat dapat dipertanggungjawabkan melalui laporan yang disusun oleh peneliti. Dokumen </w:t>
            </w:r>
            <w:r w:rsidRPr="003349F3">
              <w:rPr>
                <w:rFonts w:cstheme="minorHAnsi"/>
                <w:sz w:val="20"/>
                <w:szCs w:val="20"/>
                <w:lang w:val="en-US"/>
              </w:rPr>
              <w:t xml:space="preserve">masih belum </w:t>
            </w:r>
            <w:r w:rsidRPr="003349F3">
              <w:rPr>
                <w:rFonts w:cstheme="minorHAnsi"/>
                <w:sz w:val="20"/>
                <w:szCs w:val="20"/>
              </w:rPr>
              <w:t>lengkap</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Memantau pengabdian kepada masyarakat dosen agar dapat dipertanggungjawabkan sesuai dengan prosedur yang telah ditentukan</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lang w:val="en-US"/>
              </w:rPr>
              <w:t>Hasil laporan PkM untuk prodi IQT sedikit banyaknya sudah terliat melalui pengaplikasian mahasiswa dan dosen prodi</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3349F3">
            <w:pPr>
              <w:jc w:val="center"/>
              <w:rPr>
                <w:rFonts w:cstheme="minorHAnsi"/>
                <w:b/>
                <w:sz w:val="20"/>
                <w:szCs w:val="20"/>
                <w:lang w:val="en-US"/>
              </w:rPr>
            </w:pPr>
            <w:r w:rsidRPr="003349F3">
              <w:rPr>
                <w:rFonts w:cstheme="minorHAnsi"/>
                <w:b/>
                <w:sz w:val="20"/>
                <w:szCs w:val="20"/>
                <w:lang w:val="en-US"/>
              </w:rPr>
              <w:t>6</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Monev pengabdian kepada masyarakat</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Monev pengabdian kepada masyarakat belum dilaksanakan dengan maksimal dan belum terdokumentasi dengan baik</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Melakukan monev terhadap pengabdian kepada masyarakat dosen  sehingga dapat diketahui proses dan perkembangan dalam tiap tahap</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lang w:val="en-US"/>
              </w:rPr>
              <w:t>Prodi IQT telah melakukan monev PkM di beberapa daerah binaan, yangmana masyarakat cukup antusias dengan hasill yang telah diberikan oleh prodi</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3349F3">
            <w:pPr>
              <w:jc w:val="center"/>
              <w:rPr>
                <w:rFonts w:cstheme="minorHAnsi"/>
                <w:b/>
                <w:sz w:val="20"/>
                <w:szCs w:val="20"/>
                <w:lang w:val="en-US"/>
              </w:rPr>
            </w:pPr>
            <w:r w:rsidRPr="003349F3">
              <w:rPr>
                <w:rFonts w:cstheme="minorHAnsi"/>
                <w:b/>
                <w:sz w:val="20"/>
                <w:szCs w:val="20"/>
                <w:lang w:val="en-US"/>
              </w:rPr>
              <w:t>7</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 xml:space="preserve">Relevansi dengan </w:t>
            </w:r>
            <w:r w:rsidRPr="003349F3">
              <w:rPr>
                <w:rFonts w:cstheme="minorHAnsi"/>
                <w:b/>
                <w:sz w:val="20"/>
                <w:szCs w:val="20"/>
              </w:rPr>
              <w:lastRenderedPageBreak/>
              <w:t>keilmuan prodi</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lastRenderedPageBreak/>
              <w:t xml:space="preserve">Kegiatan pengabdian kepada masyarakat </w:t>
            </w:r>
            <w:r w:rsidRPr="003349F3">
              <w:rPr>
                <w:rFonts w:cstheme="minorHAnsi"/>
                <w:sz w:val="20"/>
                <w:szCs w:val="20"/>
              </w:rPr>
              <w:lastRenderedPageBreak/>
              <w:t>yang memiliki relevansi dengan prodi makin meningkat</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lastRenderedPageBreak/>
              <w:t xml:space="preserve">Meningkatkan kegiatan pengabdian kepada </w:t>
            </w:r>
            <w:r w:rsidRPr="003349F3">
              <w:rPr>
                <w:rFonts w:cstheme="minorHAnsi"/>
                <w:sz w:val="20"/>
                <w:szCs w:val="20"/>
              </w:rPr>
              <w:lastRenderedPageBreak/>
              <w:t>masyarakat yang memiliki relevansi dengan prodi</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lang w:val="en-US"/>
              </w:rPr>
              <w:lastRenderedPageBreak/>
              <w:t xml:space="preserve">Relevansi PkM dengan keilmuan prodi IQT </w:t>
            </w:r>
            <w:r w:rsidRPr="003349F3">
              <w:rPr>
                <w:rFonts w:cstheme="minorHAnsi"/>
                <w:sz w:val="20"/>
                <w:szCs w:val="20"/>
                <w:lang w:val="en-US"/>
              </w:rPr>
              <w:lastRenderedPageBreak/>
              <w:t xml:space="preserve">telah banyak terjalin di berbagai masyarakat dan institusi </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3349F3">
            <w:pPr>
              <w:jc w:val="center"/>
              <w:rPr>
                <w:rFonts w:cstheme="minorHAnsi"/>
                <w:b/>
                <w:sz w:val="20"/>
                <w:szCs w:val="20"/>
                <w:lang w:val="en-US"/>
              </w:rPr>
            </w:pPr>
            <w:r w:rsidRPr="003349F3">
              <w:rPr>
                <w:rFonts w:cstheme="minorHAnsi"/>
                <w:b/>
                <w:sz w:val="20"/>
                <w:szCs w:val="20"/>
                <w:lang w:val="en-US"/>
              </w:rPr>
              <w:lastRenderedPageBreak/>
              <w:t>8</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Penerapan dan pemanfaatan hasil pengabdian kepada masyarakat</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Hasil pengabdian dapat dimanfaatkan oleh masyarakat secara luas</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 xml:space="preserve">Meningkatkan hasil pengabdian yang  dimanfaatkan oleh masyarakat secara luas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lang w:val="en-US"/>
              </w:rPr>
              <w:t xml:space="preserve">Aktualisasi dari hasil pengabdian masyarakat terhadap prodi IQT belum maksimal di lingkungan FUAD </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3349F3">
            <w:pPr>
              <w:jc w:val="center"/>
              <w:rPr>
                <w:rFonts w:cstheme="minorHAnsi"/>
                <w:b/>
                <w:sz w:val="20"/>
                <w:szCs w:val="20"/>
                <w:lang w:val="en-US"/>
              </w:rPr>
            </w:pPr>
            <w:r w:rsidRPr="003349F3">
              <w:rPr>
                <w:rFonts w:cstheme="minorHAnsi"/>
                <w:b/>
                <w:sz w:val="20"/>
                <w:szCs w:val="20"/>
                <w:lang w:val="en-US"/>
              </w:rPr>
              <w:t>9</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Pengembangan kegiatan pengabdian kepada masyarakat</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Pengabdian masyarakat terus meningkat dalam hal kualitas maupun kualitas kegiatannya</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Mengembangkan program-program terbaru untuk pengabdian kepada masyarakat agar dapat meningkatkan jumlah dan variasi</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lang w:val="en-US"/>
              </w:rPr>
              <w:t>Dari hasil pengembangan kegiatan PkM prodi IQT telah berjalan dengan baik, tetapi masih perlu banyak inovasi untuk mengembangkan pengabdian berikutnya</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3349F3">
            <w:pPr>
              <w:jc w:val="center"/>
              <w:rPr>
                <w:rFonts w:cstheme="minorHAnsi"/>
                <w:b/>
                <w:sz w:val="20"/>
                <w:szCs w:val="20"/>
                <w:lang w:val="en-US"/>
              </w:rPr>
            </w:pPr>
            <w:r w:rsidRPr="003349F3">
              <w:rPr>
                <w:rFonts w:cstheme="minorHAnsi"/>
                <w:b/>
                <w:sz w:val="20"/>
                <w:szCs w:val="20"/>
                <w:lang w:val="en-US"/>
              </w:rPr>
              <w:t>10</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bCs/>
                <w:sz w:val="20"/>
                <w:szCs w:val="20"/>
              </w:rPr>
            </w:pPr>
            <w:r w:rsidRPr="003349F3">
              <w:rPr>
                <w:rFonts w:cstheme="minorHAnsi"/>
                <w:b/>
                <w:bCs/>
                <w:sz w:val="20"/>
                <w:szCs w:val="20"/>
              </w:rPr>
              <w:t>Dana pengabdian kepada masyarakat</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Dana untuk melaksanakan pengabdian kepada masyarakat masih terbatas</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rPr>
            </w:pPr>
            <w:r w:rsidRPr="003349F3">
              <w:rPr>
                <w:rFonts w:cstheme="minorHAnsi"/>
                <w:sz w:val="20"/>
                <w:szCs w:val="20"/>
              </w:rPr>
              <w:t>Menambah alokasi dana untuk menunjang penelitian dosen dan mahasiswa</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lang w:val="en-US"/>
              </w:rPr>
              <w:t>Alokasi dana yang ada di prodi IQT belum maksimal untuk menunjang pengabdian dosen beserta mahasiswa</w:t>
            </w:r>
          </w:p>
        </w:tc>
      </w:tr>
      <w:tr w:rsidR="008A22E2" w:rsidRPr="003349F3" w:rsidTr="00E778B5">
        <w:trPr>
          <w:trHeight w:val="309"/>
        </w:trPr>
        <w:tc>
          <w:tcPr>
            <w:tcW w:w="134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22E2" w:rsidRPr="00E778B5" w:rsidRDefault="008A22E2" w:rsidP="00E778B5">
            <w:pPr>
              <w:pStyle w:val="ListParagraph"/>
              <w:spacing w:before="120" w:after="120"/>
              <w:ind w:left="0"/>
              <w:jc w:val="center"/>
              <w:rPr>
                <w:rFonts w:cstheme="minorHAnsi"/>
                <w:b/>
                <w:sz w:val="20"/>
                <w:szCs w:val="20"/>
              </w:rPr>
            </w:pPr>
            <w:r w:rsidRPr="00E778B5">
              <w:rPr>
                <w:rFonts w:cstheme="minorHAnsi"/>
                <w:b/>
                <w:sz w:val="20"/>
                <w:szCs w:val="20"/>
              </w:rPr>
              <w:t>C.9 Luaran dan Capaian Tridharma</w:t>
            </w:r>
          </w:p>
        </w:tc>
      </w:tr>
      <w:tr w:rsidR="008A22E2" w:rsidRPr="003349F3" w:rsidTr="001C1E4A">
        <w:trPr>
          <w:trHeight w:val="309"/>
        </w:trPr>
        <w:tc>
          <w:tcPr>
            <w:tcW w:w="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22E2" w:rsidRPr="003349F3" w:rsidRDefault="008A22E2" w:rsidP="003349F3">
            <w:pPr>
              <w:jc w:val="center"/>
              <w:rPr>
                <w:rFonts w:cstheme="minorHAnsi"/>
                <w:b/>
                <w:sz w:val="20"/>
                <w:szCs w:val="20"/>
                <w:lang w:val="en-US"/>
              </w:rPr>
            </w:pPr>
            <w:r w:rsidRPr="003349F3">
              <w:rPr>
                <w:rFonts w:cstheme="minorHAnsi"/>
                <w:b/>
                <w:sz w:val="20"/>
                <w:szCs w:val="20"/>
                <w:lang w:val="en-US"/>
              </w:rPr>
              <w:t>No</w:t>
            </w:r>
          </w:p>
        </w:tc>
        <w:tc>
          <w:tcPr>
            <w:tcW w:w="5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22E2" w:rsidRPr="003349F3" w:rsidRDefault="008A22E2" w:rsidP="003349F3">
            <w:pPr>
              <w:pStyle w:val="ListParagraph"/>
              <w:spacing w:before="120" w:after="120"/>
              <w:ind w:left="0"/>
              <w:jc w:val="center"/>
              <w:rPr>
                <w:rFonts w:cstheme="minorHAnsi"/>
                <w:b/>
                <w:sz w:val="20"/>
                <w:szCs w:val="20"/>
              </w:rPr>
            </w:pPr>
            <w:r w:rsidRPr="003349F3">
              <w:rPr>
                <w:rFonts w:cstheme="minorHAnsi"/>
                <w:b/>
                <w:sz w:val="20"/>
                <w:szCs w:val="20"/>
              </w:rPr>
              <w:t>Capaian Kinerja</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22E2" w:rsidRPr="003349F3" w:rsidRDefault="008A22E2" w:rsidP="003349F3">
            <w:pPr>
              <w:pStyle w:val="ListParagraph"/>
              <w:spacing w:before="120" w:after="120"/>
              <w:ind w:left="0"/>
              <w:jc w:val="center"/>
              <w:rPr>
                <w:rFonts w:cstheme="minorHAnsi"/>
                <w:b/>
                <w:sz w:val="20"/>
                <w:szCs w:val="20"/>
              </w:rPr>
            </w:pPr>
            <w:r w:rsidRPr="003349F3">
              <w:rPr>
                <w:rFonts w:cstheme="minorHAnsi"/>
                <w:b/>
                <w:sz w:val="20"/>
                <w:szCs w:val="20"/>
              </w:rPr>
              <w:t>Tindak Lanjut</w:t>
            </w:r>
          </w:p>
        </w:tc>
        <w:tc>
          <w:tcPr>
            <w:tcW w:w="3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22E2" w:rsidRPr="003349F3" w:rsidRDefault="008A22E2" w:rsidP="003349F3">
            <w:pPr>
              <w:pStyle w:val="ListParagraph"/>
              <w:spacing w:before="120" w:after="120"/>
              <w:ind w:left="0"/>
              <w:rPr>
                <w:rFonts w:cstheme="minorHAnsi"/>
                <w:sz w:val="20"/>
                <w:szCs w:val="20"/>
              </w:rPr>
            </w:pPr>
            <w:r w:rsidRPr="003349F3">
              <w:rPr>
                <w:rFonts w:cstheme="minorHAnsi"/>
                <w:sz w:val="20"/>
                <w:szCs w:val="20"/>
              </w:rPr>
              <w:t>Deskripsi</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B15688" w:rsidP="003349F3">
            <w:pPr>
              <w:jc w:val="center"/>
              <w:rPr>
                <w:rFonts w:cstheme="minorHAnsi"/>
                <w:b/>
                <w:sz w:val="20"/>
                <w:szCs w:val="20"/>
                <w:lang w:val="en-US"/>
              </w:rPr>
            </w:pPr>
            <w:r w:rsidRPr="003349F3">
              <w:rPr>
                <w:rFonts w:cstheme="minorHAnsi"/>
                <w:b/>
                <w:sz w:val="20"/>
                <w:szCs w:val="20"/>
                <w:lang w:val="en-US"/>
              </w:rPr>
              <w:t>1</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Capaian pembelajaran</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rPr>
              <w:t xml:space="preserve">Capaian pembelajaran </w:t>
            </w:r>
            <w:r w:rsidR="00B15688" w:rsidRPr="003349F3">
              <w:rPr>
                <w:rFonts w:cstheme="minorHAnsi"/>
                <w:sz w:val="20"/>
                <w:szCs w:val="20"/>
                <w:lang w:val="en-US"/>
              </w:rPr>
              <w:t>dari program IQT telah</w:t>
            </w:r>
            <w:r w:rsidRPr="003349F3">
              <w:rPr>
                <w:rFonts w:cstheme="minorHAnsi"/>
                <w:sz w:val="20"/>
                <w:szCs w:val="20"/>
              </w:rPr>
              <w:t xml:space="preserve"> sesuai dengan KKNI dan menunjang ketercapaian V</w:t>
            </w:r>
            <w:r w:rsidR="00B15688" w:rsidRPr="003349F3">
              <w:rPr>
                <w:rFonts w:cstheme="minorHAnsi"/>
                <w:sz w:val="20"/>
                <w:szCs w:val="20"/>
                <w:lang w:val="en-US"/>
              </w:rPr>
              <w:t xml:space="preserve">isi, Misi,  Strategi, dan Tujuan.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B15688" w:rsidP="003349F3">
            <w:pPr>
              <w:pStyle w:val="ListParagraph"/>
              <w:ind w:left="0"/>
              <w:rPr>
                <w:rFonts w:cstheme="minorHAnsi"/>
                <w:sz w:val="20"/>
                <w:szCs w:val="20"/>
                <w:lang w:val="en-US"/>
              </w:rPr>
            </w:pPr>
            <w:r w:rsidRPr="003349F3">
              <w:rPr>
                <w:rFonts w:cstheme="minorHAnsi"/>
                <w:sz w:val="20"/>
                <w:szCs w:val="20"/>
                <w:lang w:val="en-US"/>
              </w:rPr>
              <w:t xml:space="preserve">Program studi </w:t>
            </w:r>
            <w:r w:rsidR="004C09AF" w:rsidRPr="003349F3">
              <w:rPr>
                <w:rFonts w:cstheme="minorHAnsi"/>
                <w:sz w:val="20"/>
                <w:szCs w:val="20"/>
                <w:lang w:val="en-US"/>
              </w:rPr>
              <w:t xml:space="preserve">IQT </w:t>
            </w:r>
            <w:r w:rsidRPr="003349F3">
              <w:rPr>
                <w:rFonts w:cstheme="minorHAnsi"/>
                <w:sz w:val="20"/>
                <w:szCs w:val="20"/>
                <w:lang w:val="en-US"/>
              </w:rPr>
              <w:t xml:space="preserve">perlu menindaklanjuti capaian pembelajaran yang telah dimonev oleh lembaga penjaminan mutu pada bidang pembelajaran.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rPr>
                <w:rFonts w:cstheme="minorHAnsi"/>
                <w:sz w:val="20"/>
                <w:szCs w:val="20"/>
              </w:rPr>
            </w:pPr>
            <w:r w:rsidRPr="003349F3">
              <w:rPr>
                <w:rFonts w:cstheme="minorHAnsi"/>
                <w:sz w:val="20"/>
                <w:szCs w:val="20"/>
              </w:rPr>
              <w:t xml:space="preserve">Bukti ketercapaian visi misi dapat diimplementasikan dalam keberhasilan </w:t>
            </w:r>
            <w:r w:rsidR="004C09AF" w:rsidRPr="003349F3">
              <w:rPr>
                <w:rFonts w:cstheme="minorHAnsi"/>
                <w:sz w:val="20"/>
                <w:szCs w:val="20"/>
                <w:lang w:val="en-US"/>
              </w:rPr>
              <w:t xml:space="preserve">program studi IQT </w:t>
            </w:r>
            <w:r w:rsidRPr="003349F3">
              <w:rPr>
                <w:rFonts w:cstheme="minorHAnsi"/>
                <w:sz w:val="20"/>
                <w:szCs w:val="20"/>
              </w:rPr>
              <w:t xml:space="preserve"> dalam mengembangkan kurikulumnya untuk mencapai capaian pembelajaran. </w:t>
            </w:r>
          </w:p>
          <w:p w:rsidR="008A22E2" w:rsidRPr="003349F3" w:rsidRDefault="008A22E2" w:rsidP="003349F3">
            <w:pPr>
              <w:pStyle w:val="ListParagraph"/>
              <w:spacing w:before="120" w:after="120"/>
              <w:ind w:left="0"/>
              <w:rPr>
                <w:rFonts w:cstheme="minorHAnsi"/>
                <w:sz w:val="20"/>
                <w:szCs w:val="20"/>
              </w:rPr>
            </w:pP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4C09AF" w:rsidP="003349F3">
            <w:pPr>
              <w:jc w:val="center"/>
              <w:rPr>
                <w:rFonts w:cstheme="minorHAnsi"/>
                <w:b/>
                <w:sz w:val="20"/>
                <w:szCs w:val="20"/>
                <w:lang w:val="en-US"/>
              </w:rPr>
            </w:pPr>
            <w:r w:rsidRPr="003349F3">
              <w:rPr>
                <w:rFonts w:cstheme="minorHAnsi"/>
                <w:b/>
                <w:sz w:val="20"/>
                <w:szCs w:val="20"/>
                <w:lang w:val="en-US"/>
              </w:rPr>
              <w:t>2</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Daya saing lulusan</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rPr>
              <w:t xml:space="preserve">Lulusan </w:t>
            </w:r>
            <w:r w:rsidR="004C09AF" w:rsidRPr="003349F3">
              <w:rPr>
                <w:rFonts w:cstheme="minorHAnsi"/>
                <w:sz w:val="20"/>
                <w:szCs w:val="20"/>
                <w:lang w:val="en-US"/>
              </w:rPr>
              <w:t>dari program studi IQT</w:t>
            </w:r>
            <w:r w:rsidRPr="003349F3">
              <w:rPr>
                <w:rFonts w:cstheme="minorHAnsi"/>
                <w:sz w:val="20"/>
                <w:szCs w:val="20"/>
              </w:rPr>
              <w:t xml:space="preserve"> memiliki daya saing dengan lulusan dari Lembaga lain</w:t>
            </w:r>
            <w:r w:rsidR="004C09AF" w:rsidRPr="003349F3">
              <w:rPr>
                <w:rFonts w:cstheme="minorHAnsi"/>
                <w:sz w:val="20"/>
                <w:szCs w:val="20"/>
                <w:lang w:val="en-US"/>
              </w:rPr>
              <w:t xml:space="preserve"> karena memiliki kemampuan khas yang hanya dimiliki oleh program studi IQT, yakni ahli dalam kajian Qur’an.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rPr>
              <w:t xml:space="preserve">Melakukan </w:t>
            </w:r>
            <w:r w:rsidR="00937F66" w:rsidRPr="003349F3">
              <w:rPr>
                <w:rFonts w:cstheme="minorHAnsi"/>
                <w:iCs/>
                <w:sz w:val="20"/>
                <w:szCs w:val="20"/>
                <w:lang w:val="en-US"/>
              </w:rPr>
              <w:t>pelatihan</w:t>
            </w:r>
            <w:r w:rsidRPr="003349F3">
              <w:rPr>
                <w:rFonts w:cstheme="minorHAnsi"/>
                <w:sz w:val="20"/>
                <w:szCs w:val="20"/>
              </w:rPr>
              <w:t xml:space="preserve"> tentang tantangan dun</w:t>
            </w:r>
            <w:r w:rsidR="00E126D1" w:rsidRPr="003349F3">
              <w:rPr>
                <w:rFonts w:cstheme="minorHAnsi"/>
                <w:sz w:val="20"/>
                <w:szCs w:val="20"/>
              </w:rPr>
              <w:t>ia kerja maupun bimbingan karir</w:t>
            </w:r>
            <w:r w:rsidR="00E126D1" w:rsidRPr="003349F3">
              <w:rPr>
                <w:rFonts w:cstheme="minorHAnsi"/>
                <w:sz w:val="20"/>
                <w:szCs w:val="20"/>
                <w:lang w:val="en-US"/>
              </w:rPr>
              <w:t xml:space="preserve">. </w:t>
            </w:r>
            <w:r w:rsidR="00AE3EC3" w:rsidRPr="003349F3">
              <w:rPr>
                <w:rFonts w:cstheme="minorHAnsi"/>
                <w:sz w:val="20"/>
                <w:szCs w:val="20"/>
                <w:lang w:val="en-US"/>
              </w:rPr>
              <w:t xml:space="preserve">Lulusan IQT diharapkan </w:t>
            </w:r>
            <w:r w:rsidRPr="003349F3">
              <w:rPr>
                <w:rFonts w:cstheme="minorHAnsi"/>
                <w:sz w:val="20"/>
                <w:szCs w:val="20"/>
              </w:rPr>
              <w:t>memiliki daya saing yang berkualitas</w:t>
            </w:r>
            <w:r w:rsidR="00BB48D1"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27171"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Lulusan IQT memiliki kemampuan daya saing yang cukup baik karena memiliki kompetensi khas yang tidak banyak dimiliki oleh program studi lainnya. </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6548C1" w:rsidP="003349F3">
            <w:pPr>
              <w:jc w:val="center"/>
              <w:rPr>
                <w:rFonts w:cstheme="minorHAnsi"/>
                <w:b/>
                <w:sz w:val="20"/>
                <w:szCs w:val="20"/>
                <w:lang w:val="en-US"/>
              </w:rPr>
            </w:pPr>
            <w:r w:rsidRPr="003349F3">
              <w:rPr>
                <w:rFonts w:cstheme="minorHAnsi"/>
                <w:b/>
                <w:sz w:val="20"/>
                <w:szCs w:val="20"/>
                <w:lang w:val="en-US"/>
              </w:rPr>
              <w:t>3</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Publikasi karya ilmiah</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rPr>
              <w:t xml:space="preserve">Dosen </w:t>
            </w:r>
            <w:r w:rsidR="006548C1" w:rsidRPr="003349F3">
              <w:rPr>
                <w:rFonts w:cstheme="minorHAnsi"/>
                <w:sz w:val="20"/>
                <w:szCs w:val="20"/>
                <w:lang w:val="en-US"/>
              </w:rPr>
              <w:t>telah</w:t>
            </w:r>
            <w:r w:rsidRPr="003349F3">
              <w:rPr>
                <w:rFonts w:cstheme="minorHAnsi"/>
                <w:sz w:val="20"/>
                <w:szCs w:val="20"/>
              </w:rPr>
              <w:t xml:space="preserve"> memiliki publikasi karya ilmiah </w:t>
            </w:r>
            <w:r w:rsidR="006548C1" w:rsidRPr="003349F3">
              <w:rPr>
                <w:rFonts w:cstheme="minorHAnsi"/>
                <w:sz w:val="20"/>
                <w:szCs w:val="20"/>
                <w:lang w:val="en-US"/>
              </w:rPr>
              <w:t xml:space="preserve">dan buku </w:t>
            </w:r>
            <w:r w:rsidRPr="003349F3">
              <w:rPr>
                <w:rFonts w:cstheme="minorHAnsi"/>
                <w:sz w:val="20"/>
                <w:szCs w:val="20"/>
              </w:rPr>
              <w:t xml:space="preserve">baik </w:t>
            </w:r>
            <w:r w:rsidR="006548C1" w:rsidRPr="003349F3">
              <w:rPr>
                <w:rFonts w:cstheme="minorHAnsi"/>
                <w:sz w:val="20"/>
                <w:szCs w:val="20"/>
                <w:lang w:val="en-US"/>
              </w:rPr>
              <w:t xml:space="preserve">pada </w:t>
            </w:r>
            <w:r w:rsidRPr="003349F3">
              <w:rPr>
                <w:rFonts w:cstheme="minorHAnsi"/>
                <w:sz w:val="20"/>
                <w:szCs w:val="20"/>
              </w:rPr>
              <w:t>tingkat nasional, maupun internasional</w:t>
            </w:r>
            <w:r w:rsidR="006548C1"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F924B9" w:rsidP="003349F3">
            <w:pPr>
              <w:pStyle w:val="ListParagraph"/>
              <w:ind w:left="0"/>
              <w:rPr>
                <w:rFonts w:cstheme="minorHAnsi"/>
                <w:sz w:val="20"/>
                <w:szCs w:val="20"/>
                <w:lang w:val="en-US"/>
              </w:rPr>
            </w:pPr>
            <w:r w:rsidRPr="003349F3">
              <w:rPr>
                <w:rFonts w:cstheme="minorHAnsi"/>
                <w:sz w:val="20"/>
                <w:szCs w:val="20"/>
                <w:lang w:val="en-US"/>
              </w:rPr>
              <w:t>Dosen prodi IQT harus mampu m</w:t>
            </w:r>
            <w:r w:rsidR="008A22E2" w:rsidRPr="003349F3">
              <w:rPr>
                <w:rFonts w:cstheme="minorHAnsi"/>
                <w:sz w:val="20"/>
                <w:szCs w:val="20"/>
              </w:rPr>
              <w:t>elakukan peningkatan kualitas dan kuantitas publikasi karya ilmiah baik tingkat nasional, maupun internasional</w:t>
            </w:r>
            <w:r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6548C1" w:rsidP="003349F3">
            <w:pPr>
              <w:pStyle w:val="ListParagraph"/>
              <w:spacing w:before="120" w:after="120"/>
              <w:ind w:left="0"/>
              <w:rPr>
                <w:rFonts w:cstheme="minorHAnsi"/>
                <w:sz w:val="20"/>
                <w:szCs w:val="20"/>
              </w:rPr>
            </w:pPr>
            <w:r w:rsidRPr="003349F3">
              <w:rPr>
                <w:rFonts w:cstheme="minorHAnsi"/>
                <w:sz w:val="20"/>
                <w:szCs w:val="20"/>
                <w:lang w:val="en-US"/>
              </w:rPr>
              <w:t>D</w:t>
            </w:r>
            <w:r w:rsidRPr="003349F3">
              <w:rPr>
                <w:rFonts w:cstheme="minorHAnsi"/>
                <w:sz w:val="20"/>
                <w:szCs w:val="20"/>
              </w:rPr>
              <w:t xml:space="preserve">osen </w:t>
            </w:r>
            <w:r w:rsidRPr="003349F3">
              <w:rPr>
                <w:rFonts w:cstheme="minorHAnsi"/>
                <w:sz w:val="20"/>
                <w:szCs w:val="20"/>
                <w:lang w:val="en-US"/>
              </w:rPr>
              <w:t>IQT telah</w:t>
            </w:r>
            <w:r w:rsidRPr="003349F3">
              <w:rPr>
                <w:rFonts w:cstheme="minorHAnsi"/>
                <w:sz w:val="20"/>
                <w:szCs w:val="20"/>
              </w:rPr>
              <w:t xml:space="preserve"> memiliki publikasi karya ilmiah baik tingkat nasional, maupun internasional. Publikasi merupakan </w:t>
            </w:r>
            <w:r w:rsidR="00F924B9" w:rsidRPr="003349F3">
              <w:rPr>
                <w:rFonts w:cstheme="minorHAnsi"/>
                <w:sz w:val="20"/>
                <w:szCs w:val="20"/>
                <w:lang w:val="en-US"/>
              </w:rPr>
              <w:t>hal yang</w:t>
            </w:r>
            <w:r w:rsidRPr="003349F3">
              <w:rPr>
                <w:rFonts w:cstheme="minorHAnsi"/>
                <w:sz w:val="20"/>
                <w:szCs w:val="20"/>
              </w:rPr>
              <w:t xml:space="preserve"> wajib dipenuhi oleh tiap dosen. Prodi </w:t>
            </w:r>
            <w:r w:rsidRPr="003349F3">
              <w:rPr>
                <w:rFonts w:cstheme="minorHAnsi"/>
                <w:sz w:val="20"/>
                <w:szCs w:val="20"/>
                <w:lang w:val="en-US"/>
              </w:rPr>
              <w:t>IQT</w:t>
            </w:r>
            <w:r w:rsidRPr="003349F3">
              <w:rPr>
                <w:rFonts w:cstheme="minorHAnsi"/>
                <w:sz w:val="20"/>
                <w:szCs w:val="20"/>
              </w:rPr>
              <w:t xml:space="preserve"> memiliki </w:t>
            </w:r>
            <w:r w:rsidR="00F924B9" w:rsidRPr="003349F3">
              <w:rPr>
                <w:rFonts w:cstheme="minorHAnsi"/>
                <w:sz w:val="20"/>
                <w:szCs w:val="20"/>
                <w:lang w:val="en-US"/>
              </w:rPr>
              <w:t xml:space="preserve">dua orang </w:t>
            </w:r>
            <w:r w:rsidRPr="003349F3">
              <w:rPr>
                <w:rFonts w:cstheme="minorHAnsi"/>
                <w:sz w:val="20"/>
                <w:szCs w:val="20"/>
              </w:rPr>
              <w:t xml:space="preserve">dosen yang cukup </w:t>
            </w:r>
            <w:r w:rsidRPr="003349F3">
              <w:rPr>
                <w:rFonts w:cstheme="minorHAnsi"/>
                <w:sz w:val="20"/>
                <w:szCs w:val="20"/>
              </w:rPr>
              <w:lastRenderedPageBreak/>
              <w:t xml:space="preserve">produktif melakukan publikasi baik tingkat nasional maupun internasional. Hal </w:t>
            </w:r>
            <w:r w:rsidR="00F924B9" w:rsidRPr="003349F3">
              <w:rPr>
                <w:rFonts w:cstheme="minorHAnsi"/>
                <w:sz w:val="20"/>
                <w:szCs w:val="20"/>
                <w:lang w:val="en-US"/>
              </w:rPr>
              <w:t>ini</w:t>
            </w:r>
            <w:r w:rsidRPr="003349F3">
              <w:rPr>
                <w:rFonts w:cstheme="minorHAnsi"/>
                <w:sz w:val="20"/>
                <w:szCs w:val="20"/>
              </w:rPr>
              <w:t xml:space="preserve"> </w:t>
            </w:r>
            <w:r w:rsidR="00F924B9" w:rsidRPr="003349F3">
              <w:rPr>
                <w:rFonts w:cstheme="minorHAnsi"/>
                <w:sz w:val="20"/>
                <w:szCs w:val="20"/>
                <w:lang w:val="en-US"/>
              </w:rPr>
              <w:t>menjadi</w:t>
            </w:r>
            <w:r w:rsidRPr="003349F3">
              <w:rPr>
                <w:rFonts w:cstheme="minorHAnsi"/>
                <w:sz w:val="20"/>
                <w:szCs w:val="20"/>
              </w:rPr>
              <w:t xml:space="preserve"> kekuatan bagi prodi.  </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F924B9" w:rsidP="003349F3">
            <w:pPr>
              <w:jc w:val="center"/>
              <w:rPr>
                <w:rFonts w:cstheme="minorHAnsi"/>
                <w:b/>
                <w:sz w:val="20"/>
                <w:szCs w:val="20"/>
                <w:lang w:val="en-US"/>
              </w:rPr>
            </w:pPr>
            <w:r w:rsidRPr="003349F3">
              <w:rPr>
                <w:rFonts w:cstheme="minorHAnsi"/>
                <w:b/>
                <w:sz w:val="20"/>
                <w:szCs w:val="20"/>
                <w:lang w:val="en-US"/>
              </w:rPr>
              <w:lastRenderedPageBreak/>
              <w:t>4</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Sitasi dosen</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rPr>
              <w:t>Jumlah sitasi karya ilmiah dosen</w:t>
            </w:r>
            <w:r w:rsidR="00F924B9" w:rsidRPr="003349F3">
              <w:rPr>
                <w:rFonts w:cstheme="minorHAnsi"/>
                <w:sz w:val="20"/>
                <w:szCs w:val="20"/>
                <w:lang w:val="en-US"/>
              </w:rPr>
              <w:t xml:space="preserve"> IQT</w:t>
            </w:r>
            <w:r w:rsidRPr="003349F3">
              <w:rPr>
                <w:rFonts w:cstheme="minorHAnsi"/>
                <w:sz w:val="20"/>
                <w:szCs w:val="20"/>
              </w:rPr>
              <w:t xml:space="preserve"> terus meningkat dalam tiap tahunnya</w:t>
            </w:r>
            <w:r w:rsidR="00F924B9"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F924B9" w:rsidP="003349F3">
            <w:pPr>
              <w:pStyle w:val="ListParagraph"/>
              <w:ind w:left="0"/>
              <w:rPr>
                <w:rFonts w:cstheme="minorHAnsi"/>
                <w:sz w:val="20"/>
                <w:szCs w:val="20"/>
                <w:lang w:val="en-US"/>
              </w:rPr>
            </w:pPr>
            <w:r w:rsidRPr="003349F3">
              <w:rPr>
                <w:rFonts w:cstheme="minorHAnsi"/>
                <w:sz w:val="20"/>
                <w:szCs w:val="20"/>
                <w:lang w:val="en-US"/>
              </w:rPr>
              <w:t>Program studi IQT perlu m</w:t>
            </w:r>
            <w:r w:rsidR="008A22E2" w:rsidRPr="003349F3">
              <w:rPr>
                <w:rFonts w:cstheme="minorHAnsi"/>
                <w:sz w:val="20"/>
                <w:szCs w:val="20"/>
              </w:rPr>
              <w:t>elakukan program-program khusus untuk meningkatkan jumlah sitasi karya ilmiah</w:t>
            </w:r>
            <w:r w:rsidR="00EF4C59" w:rsidRPr="003349F3">
              <w:rPr>
                <w:rFonts w:cstheme="minorHAnsi"/>
                <w:sz w:val="20"/>
                <w:szCs w:val="20"/>
                <w:lang w:val="en-US"/>
              </w:rPr>
              <w:t xml:space="preserve"> di lingkungan kampus dan internasional.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F924B9" w:rsidP="003349F3">
            <w:pPr>
              <w:pStyle w:val="ListParagraph"/>
              <w:spacing w:before="120" w:after="120"/>
              <w:ind w:left="0"/>
              <w:rPr>
                <w:rFonts w:cstheme="minorHAnsi"/>
                <w:sz w:val="20"/>
                <w:szCs w:val="20"/>
              </w:rPr>
            </w:pPr>
            <w:r w:rsidRPr="003349F3">
              <w:rPr>
                <w:rFonts w:cstheme="minorHAnsi"/>
                <w:sz w:val="20"/>
                <w:szCs w:val="20"/>
              </w:rPr>
              <w:t xml:space="preserve">Selain publikasi, Jumlah sitasi karya ilmiah dosen prodi </w:t>
            </w:r>
            <w:r w:rsidRPr="003349F3">
              <w:rPr>
                <w:rFonts w:cstheme="minorHAnsi"/>
                <w:sz w:val="20"/>
                <w:szCs w:val="20"/>
                <w:lang w:val="en-US"/>
              </w:rPr>
              <w:t>IQT</w:t>
            </w:r>
            <w:r w:rsidRPr="003349F3">
              <w:rPr>
                <w:rFonts w:cstheme="minorHAnsi"/>
                <w:sz w:val="20"/>
                <w:szCs w:val="20"/>
              </w:rPr>
              <w:t xml:space="preserve"> terus meningkat dalam tiap tahunnya. Hal itu menunjukkan bahwa publikasi yang dilakukan oleh dosen memiliki pengaruh yang besar terhadap kemajuan </w:t>
            </w:r>
            <w:r w:rsidRPr="003349F3">
              <w:rPr>
                <w:rFonts w:cstheme="minorHAnsi"/>
                <w:sz w:val="20"/>
                <w:szCs w:val="20"/>
                <w:lang w:val="en-US"/>
              </w:rPr>
              <w:t>institusi</w:t>
            </w:r>
            <w:r w:rsidRPr="003349F3">
              <w:rPr>
                <w:rFonts w:cstheme="minorHAnsi"/>
                <w:sz w:val="20"/>
                <w:szCs w:val="20"/>
              </w:rPr>
              <w:t>.</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7B49B5" w:rsidP="003349F3">
            <w:pPr>
              <w:jc w:val="center"/>
              <w:rPr>
                <w:rFonts w:cstheme="minorHAnsi"/>
                <w:b/>
                <w:sz w:val="20"/>
                <w:szCs w:val="20"/>
                <w:lang w:val="en-US"/>
              </w:rPr>
            </w:pPr>
            <w:r w:rsidRPr="003349F3">
              <w:rPr>
                <w:rFonts w:cstheme="minorHAnsi"/>
                <w:b/>
                <w:sz w:val="20"/>
                <w:szCs w:val="20"/>
                <w:lang w:val="en-US"/>
              </w:rPr>
              <w:t>5</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Produk /jasa sebagai hasil publikasi mahasiswa/dosen yang dimanfaatkan oleh masyarakat</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rPr>
              <w:t xml:space="preserve">Pemanfaatan produk/jasa sebagai hasil publikasi mahasiswa/dosen </w:t>
            </w:r>
            <w:r w:rsidR="007B49B5" w:rsidRPr="003349F3">
              <w:rPr>
                <w:rFonts w:cstheme="minorHAnsi"/>
                <w:sz w:val="20"/>
                <w:szCs w:val="20"/>
                <w:lang w:val="en-US"/>
              </w:rPr>
              <w:t xml:space="preserve">dari program studi IQT </w:t>
            </w:r>
            <w:r w:rsidRPr="003349F3">
              <w:rPr>
                <w:rFonts w:cstheme="minorHAnsi"/>
                <w:sz w:val="20"/>
                <w:szCs w:val="20"/>
              </w:rPr>
              <w:t xml:space="preserve">perlu </w:t>
            </w:r>
            <w:r w:rsidR="007B49B5" w:rsidRPr="003349F3">
              <w:rPr>
                <w:rFonts w:cstheme="minorHAnsi"/>
                <w:sz w:val="20"/>
                <w:szCs w:val="20"/>
                <w:lang w:val="en-US"/>
              </w:rPr>
              <w:t xml:space="preserve">ditingkatkan agar dapat dimanfaatkan secara meluas oleh masyarakat.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B332CA" w:rsidP="003349F3">
            <w:pPr>
              <w:pStyle w:val="ListParagraph"/>
              <w:ind w:left="0"/>
              <w:rPr>
                <w:rFonts w:cstheme="minorHAnsi"/>
                <w:sz w:val="20"/>
                <w:szCs w:val="20"/>
              </w:rPr>
            </w:pPr>
            <w:r w:rsidRPr="003349F3">
              <w:rPr>
                <w:rFonts w:cstheme="minorHAnsi"/>
                <w:sz w:val="20"/>
                <w:szCs w:val="20"/>
                <w:lang w:val="en-US"/>
              </w:rPr>
              <w:t xml:space="preserve">Program studi IQT perlu menyiapkan penelitian yang berorientasi pada sebuah produk yang bermanfaat bagi masyarakat. </w:t>
            </w:r>
            <w:r w:rsidR="008A22E2" w:rsidRPr="003349F3">
              <w:rPr>
                <w:rFonts w:cstheme="minorHAnsi"/>
                <w:sz w:val="20"/>
                <w:szCs w:val="20"/>
              </w:rPr>
              <w:t xml:space="preserve">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971C7B"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telah mempunyai hasil karya yang berkaitan dengan kajian terhadap ilmu Qur’an dan Tafsir yang sangat bermanfaat bagi masyarakat yang ingin melakukan kajian Qur’an secara mendalam. </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971C7B" w:rsidP="003349F3">
            <w:pPr>
              <w:jc w:val="center"/>
              <w:rPr>
                <w:rFonts w:cstheme="minorHAnsi"/>
                <w:b/>
                <w:sz w:val="20"/>
                <w:szCs w:val="20"/>
                <w:lang w:val="en-US"/>
              </w:rPr>
            </w:pPr>
            <w:r w:rsidRPr="003349F3">
              <w:rPr>
                <w:rFonts w:cstheme="minorHAnsi"/>
                <w:b/>
                <w:sz w:val="20"/>
                <w:szCs w:val="20"/>
                <w:lang w:val="en-US"/>
              </w:rPr>
              <w:t>6</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Keterlibatan mahasiswa dalam publikasi ilmiah dosen</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971C7B" w:rsidP="003349F3">
            <w:pPr>
              <w:pStyle w:val="ListParagraph"/>
              <w:ind w:left="0"/>
              <w:rPr>
                <w:rFonts w:cstheme="minorHAnsi"/>
                <w:sz w:val="20"/>
                <w:szCs w:val="20"/>
              </w:rPr>
            </w:pPr>
            <w:r w:rsidRPr="003349F3">
              <w:rPr>
                <w:rFonts w:cstheme="minorHAnsi"/>
                <w:sz w:val="20"/>
                <w:szCs w:val="20"/>
                <w:lang w:val="en-US"/>
              </w:rPr>
              <w:t xml:space="preserve">Keterlibatan mahasiswa terhadap hasil karya dosen belum banyak dihasilkan. </w:t>
            </w:r>
            <w:r w:rsidR="008A22E2" w:rsidRPr="003349F3">
              <w:rPr>
                <w:rFonts w:cstheme="minorHAnsi"/>
                <w:sz w:val="20"/>
                <w:szCs w:val="20"/>
              </w:rPr>
              <w:t xml:space="preserve">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971C7B" w:rsidP="003349F3">
            <w:pPr>
              <w:pStyle w:val="ListParagraph"/>
              <w:ind w:left="0"/>
              <w:rPr>
                <w:rFonts w:cstheme="minorHAnsi"/>
                <w:sz w:val="20"/>
                <w:szCs w:val="20"/>
                <w:lang w:val="en-US"/>
              </w:rPr>
            </w:pPr>
            <w:r w:rsidRPr="003349F3">
              <w:rPr>
                <w:rFonts w:cstheme="minorHAnsi"/>
                <w:sz w:val="20"/>
                <w:szCs w:val="20"/>
                <w:lang w:val="en-US"/>
              </w:rPr>
              <w:t xml:space="preserve">Program studi IQT perlu meningkatkan jumlah karya ilmiah yang melibatkan mahasiswa program studinya.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B3B28"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Keterlibatan mahasiswa dalam prodi IQT menjadi program jangka panjang yang harus dilaksanakan secara matang mengingat hal ini sangat mendukung kemajuan program studi. </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8B3B28" w:rsidP="003349F3">
            <w:pPr>
              <w:jc w:val="center"/>
              <w:rPr>
                <w:rFonts w:cstheme="minorHAnsi"/>
                <w:b/>
                <w:sz w:val="20"/>
                <w:szCs w:val="20"/>
                <w:lang w:val="en-US"/>
              </w:rPr>
            </w:pPr>
            <w:r w:rsidRPr="003349F3">
              <w:rPr>
                <w:rFonts w:cstheme="minorHAnsi"/>
                <w:b/>
                <w:sz w:val="20"/>
                <w:szCs w:val="20"/>
                <w:lang w:val="en-US"/>
              </w:rPr>
              <w:t xml:space="preserve">7 </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Profil lulusan</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rPr>
              <w:t>Profil lulusan</w:t>
            </w:r>
            <w:r w:rsidR="00942BDC" w:rsidRPr="003349F3">
              <w:rPr>
                <w:rFonts w:cstheme="minorHAnsi"/>
                <w:sz w:val="20"/>
                <w:szCs w:val="20"/>
                <w:lang w:val="en-US"/>
              </w:rPr>
              <w:t xml:space="preserve"> program studi IQT</w:t>
            </w:r>
            <w:r w:rsidRPr="003349F3">
              <w:rPr>
                <w:rFonts w:cstheme="minorHAnsi"/>
                <w:sz w:val="20"/>
                <w:szCs w:val="20"/>
              </w:rPr>
              <w:t xml:space="preserve"> </w:t>
            </w:r>
            <w:r w:rsidR="008B3B28" w:rsidRPr="003349F3">
              <w:rPr>
                <w:rFonts w:cstheme="minorHAnsi"/>
                <w:sz w:val="20"/>
                <w:szCs w:val="20"/>
                <w:lang w:val="en-US"/>
              </w:rPr>
              <w:t>telah</w:t>
            </w:r>
            <w:r w:rsidRPr="003349F3">
              <w:rPr>
                <w:rFonts w:cstheme="minorHAnsi"/>
                <w:sz w:val="20"/>
                <w:szCs w:val="20"/>
              </w:rPr>
              <w:t xml:space="preserve"> sesuai dengan </w:t>
            </w:r>
            <w:r w:rsidR="008B3B28" w:rsidRPr="003349F3">
              <w:rPr>
                <w:rFonts w:cstheme="minorHAnsi"/>
                <w:sz w:val="20"/>
                <w:szCs w:val="20"/>
                <w:lang w:val="en-US"/>
              </w:rPr>
              <w:t xml:space="preserve"> </w:t>
            </w:r>
            <w:r w:rsidRPr="003349F3">
              <w:rPr>
                <w:rFonts w:cstheme="minorHAnsi"/>
                <w:sz w:val="20"/>
                <w:szCs w:val="20"/>
              </w:rPr>
              <w:t>KKNI dan mendukung visi misi</w:t>
            </w:r>
            <w:r w:rsidR="00942BDC" w:rsidRPr="003349F3">
              <w:rPr>
                <w:rFonts w:cstheme="minorHAnsi"/>
                <w:sz w:val="20"/>
                <w:szCs w:val="20"/>
                <w:lang w:val="en-US"/>
              </w:rPr>
              <w:t>.</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rPr>
              <w:t xml:space="preserve">Meningkatkan kualitas lulusan </w:t>
            </w:r>
            <w:r w:rsidR="00942BDC" w:rsidRPr="003349F3">
              <w:rPr>
                <w:rFonts w:cstheme="minorHAnsi"/>
                <w:sz w:val="20"/>
                <w:szCs w:val="20"/>
                <w:lang w:val="en-US"/>
              </w:rPr>
              <w:t xml:space="preserve">IQT </w:t>
            </w:r>
            <w:r w:rsidRPr="003349F3">
              <w:rPr>
                <w:rFonts w:cstheme="minorHAnsi"/>
                <w:sz w:val="20"/>
                <w:szCs w:val="20"/>
              </w:rPr>
              <w:t>dan mengembangkan profil lulusan sesuai dengan kebutuhan dunia kerja</w:t>
            </w:r>
            <w:r w:rsidR="00942BDC"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5D784E"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Prodi IQT harus tetap menjaga sistem kurikulum yang ada agar lulusan yang dihasilkan dari prodi adalah lulusan yang dibutuhkan oleh masyarakat. </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5D784E" w:rsidP="003349F3">
            <w:pPr>
              <w:jc w:val="center"/>
              <w:rPr>
                <w:rFonts w:cstheme="minorHAnsi"/>
                <w:b/>
                <w:sz w:val="20"/>
                <w:szCs w:val="20"/>
                <w:lang w:val="en-US"/>
              </w:rPr>
            </w:pPr>
            <w:r w:rsidRPr="003349F3">
              <w:rPr>
                <w:rFonts w:cstheme="minorHAnsi"/>
                <w:b/>
                <w:sz w:val="20"/>
                <w:szCs w:val="20"/>
                <w:lang w:val="en-US"/>
              </w:rPr>
              <w:t>8</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Pengembangan HaKI</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5D784E" w:rsidP="003349F3">
            <w:pPr>
              <w:pStyle w:val="ListParagraph"/>
              <w:ind w:left="0"/>
              <w:rPr>
                <w:rFonts w:cstheme="minorHAnsi"/>
                <w:sz w:val="20"/>
                <w:szCs w:val="20"/>
                <w:lang w:val="en-US"/>
              </w:rPr>
            </w:pPr>
            <w:r w:rsidRPr="003349F3">
              <w:rPr>
                <w:rFonts w:cstheme="minorHAnsi"/>
                <w:sz w:val="20"/>
                <w:szCs w:val="20"/>
                <w:lang w:val="en-US"/>
              </w:rPr>
              <w:t>Program studi IQT telah memiliki</w:t>
            </w:r>
            <w:r w:rsidR="008A22E2" w:rsidRPr="003349F3">
              <w:rPr>
                <w:rFonts w:cstheme="minorHAnsi"/>
                <w:sz w:val="20"/>
                <w:szCs w:val="20"/>
              </w:rPr>
              <w:t xml:space="preserve"> dosen yang memiliki HaKI</w:t>
            </w:r>
            <w:r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5D784E" w:rsidP="003349F3">
            <w:pPr>
              <w:pStyle w:val="ListParagraph"/>
              <w:ind w:left="0"/>
              <w:rPr>
                <w:rFonts w:cstheme="minorHAnsi"/>
                <w:sz w:val="20"/>
                <w:szCs w:val="20"/>
                <w:lang w:val="en-US"/>
              </w:rPr>
            </w:pPr>
            <w:r w:rsidRPr="003349F3">
              <w:rPr>
                <w:rFonts w:cstheme="minorHAnsi"/>
                <w:sz w:val="20"/>
                <w:szCs w:val="20"/>
                <w:lang w:val="en-US"/>
              </w:rPr>
              <w:t>Program studi IQT perlu m</w:t>
            </w:r>
            <w:r w:rsidR="008A22E2" w:rsidRPr="003349F3">
              <w:rPr>
                <w:rFonts w:cstheme="minorHAnsi"/>
                <w:sz w:val="20"/>
                <w:szCs w:val="20"/>
              </w:rPr>
              <w:t>eningkatkan hasil karya dosen atau mahasiswa yang di-HaKI</w:t>
            </w:r>
            <w:r w:rsidRPr="003349F3">
              <w:rPr>
                <w:rFonts w:cstheme="minorHAnsi"/>
                <w:sz w:val="20"/>
                <w:szCs w:val="20"/>
                <w:lang w:val="en-US"/>
              </w:rPr>
              <w:t xml:space="preserve">.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5D784E"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telah memiliki hasil karya dosen yang telah memiliki label HaKI. </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5D784E" w:rsidP="003349F3">
            <w:pPr>
              <w:jc w:val="center"/>
              <w:rPr>
                <w:rFonts w:cstheme="minorHAnsi"/>
                <w:b/>
                <w:sz w:val="20"/>
                <w:szCs w:val="20"/>
                <w:lang w:val="en-US"/>
              </w:rPr>
            </w:pPr>
            <w:r w:rsidRPr="003349F3">
              <w:rPr>
                <w:rFonts w:cstheme="minorHAnsi"/>
                <w:b/>
                <w:sz w:val="20"/>
                <w:szCs w:val="20"/>
                <w:lang w:val="en-US"/>
              </w:rPr>
              <w:t>9</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Asosiasi keilmuan yang diikuti dosen</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sz w:val="20"/>
                <w:szCs w:val="20"/>
              </w:rPr>
              <w:t xml:space="preserve">Dosen </w:t>
            </w:r>
            <w:r w:rsidR="005D784E" w:rsidRPr="003349F3">
              <w:rPr>
                <w:rFonts w:cstheme="minorHAnsi"/>
                <w:sz w:val="20"/>
                <w:szCs w:val="20"/>
                <w:lang w:val="en-US"/>
              </w:rPr>
              <w:t xml:space="preserve">IQT memiliki </w:t>
            </w:r>
            <w:r w:rsidR="009559E1" w:rsidRPr="003349F3">
              <w:rPr>
                <w:rFonts w:cstheme="minorHAnsi"/>
                <w:sz w:val="20"/>
                <w:szCs w:val="20"/>
                <w:lang w:val="en-US"/>
              </w:rPr>
              <w:t xml:space="preserve">perkumpulan asosiasi yang </w:t>
            </w:r>
            <w:r w:rsidR="00E01453" w:rsidRPr="003349F3">
              <w:rPr>
                <w:rFonts w:cstheme="minorHAnsi"/>
                <w:sz w:val="20"/>
                <w:szCs w:val="20"/>
                <w:lang w:val="en-US"/>
              </w:rPr>
              <w:t xml:space="preserve">terbukti dalam bentuk SK keanggotaan.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E01453" w:rsidP="003349F3">
            <w:pPr>
              <w:pStyle w:val="ListParagraph"/>
              <w:ind w:left="0"/>
              <w:rPr>
                <w:rFonts w:cstheme="minorHAnsi"/>
                <w:sz w:val="20"/>
                <w:szCs w:val="20"/>
                <w:lang w:val="en-US"/>
              </w:rPr>
            </w:pPr>
            <w:r w:rsidRPr="003349F3">
              <w:rPr>
                <w:rFonts w:cstheme="minorHAnsi"/>
                <w:sz w:val="20"/>
                <w:szCs w:val="20"/>
                <w:lang w:val="en-US"/>
              </w:rPr>
              <w:t xml:space="preserve">Program studi IQT perlu meningkatkan </w:t>
            </w:r>
            <w:r w:rsidR="008A22E2" w:rsidRPr="003349F3">
              <w:rPr>
                <w:rFonts w:cstheme="minorHAnsi"/>
                <w:sz w:val="20"/>
                <w:szCs w:val="20"/>
              </w:rPr>
              <w:t xml:space="preserve">keterlibatan dosen dalam asosiasi keilmuan sehingga dapat menambah jaringan akademik yang </w:t>
            </w:r>
            <w:r w:rsidRPr="003349F3">
              <w:rPr>
                <w:rFonts w:cstheme="minorHAnsi"/>
                <w:sz w:val="20"/>
                <w:szCs w:val="20"/>
                <w:lang w:val="en-US"/>
              </w:rPr>
              <w:t>me</w:t>
            </w:r>
            <w:r w:rsidR="008A22E2" w:rsidRPr="003349F3">
              <w:rPr>
                <w:rFonts w:cstheme="minorHAnsi"/>
                <w:sz w:val="20"/>
                <w:szCs w:val="20"/>
              </w:rPr>
              <w:t>luas</w:t>
            </w:r>
            <w:r w:rsidRPr="003349F3">
              <w:rPr>
                <w:rFonts w:cstheme="minorHAnsi"/>
                <w:sz w:val="20"/>
                <w:szCs w:val="20"/>
                <w:lang w:val="en-US"/>
              </w:rPr>
              <w:t xml:space="preserve"> secara nasional maupun internasional.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E46C4E"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selalu memotivasi para dosennya untuk melakukan kerjasama dengan asosiasi keilmuan yang ada di skala lokal, regional, nasional, dan internasional. Hingga saat ini, para dosen IQT memiliki </w:t>
            </w:r>
            <w:r w:rsidRPr="003349F3">
              <w:rPr>
                <w:rFonts w:cstheme="minorHAnsi"/>
                <w:sz w:val="20"/>
                <w:szCs w:val="20"/>
                <w:lang w:val="en-US"/>
              </w:rPr>
              <w:lastRenderedPageBreak/>
              <w:t xml:space="preserve">asosiasi dalam lingkup nasional. </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6D5ADF" w:rsidP="003349F3">
            <w:pPr>
              <w:jc w:val="center"/>
              <w:rPr>
                <w:rFonts w:cstheme="minorHAnsi"/>
                <w:b/>
                <w:sz w:val="20"/>
                <w:szCs w:val="20"/>
                <w:lang w:val="en-US"/>
              </w:rPr>
            </w:pPr>
            <w:r w:rsidRPr="003349F3">
              <w:rPr>
                <w:rFonts w:cstheme="minorHAnsi"/>
                <w:b/>
                <w:sz w:val="20"/>
                <w:szCs w:val="20"/>
                <w:lang w:val="en-US"/>
              </w:rPr>
              <w:lastRenderedPageBreak/>
              <w:t>10</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Kepuasan lulusan</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i/>
                <w:iCs/>
                <w:sz w:val="20"/>
                <w:szCs w:val="20"/>
              </w:rPr>
              <w:t xml:space="preserve">Tracer study </w:t>
            </w:r>
            <w:r w:rsidR="006D5ADF" w:rsidRPr="003349F3">
              <w:rPr>
                <w:rFonts w:cstheme="minorHAnsi"/>
                <w:sz w:val="20"/>
                <w:szCs w:val="20"/>
                <w:lang w:val="en-US"/>
              </w:rPr>
              <w:t xml:space="preserve">telah dilaksanakan dan menghasilkan nilai kepuasan terhadap pelayanan program studi yang cukup baik.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8A22E2" w:rsidP="003349F3">
            <w:pPr>
              <w:pStyle w:val="ListParagraph"/>
              <w:ind w:left="0"/>
              <w:rPr>
                <w:rFonts w:cstheme="minorHAnsi"/>
                <w:sz w:val="20"/>
                <w:szCs w:val="20"/>
                <w:lang w:val="en-US"/>
              </w:rPr>
            </w:pPr>
            <w:r w:rsidRPr="003349F3">
              <w:rPr>
                <w:rFonts w:cstheme="minorHAnsi"/>
                <w:i/>
                <w:iCs/>
                <w:sz w:val="20"/>
                <w:szCs w:val="20"/>
              </w:rPr>
              <w:t xml:space="preserve">Tracer study </w:t>
            </w:r>
            <w:r w:rsidR="00B175C0" w:rsidRPr="003349F3">
              <w:rPr>
                <w:rFonts w:cstheme="minorHAnsi"/>
                <w:iCs/>
                <w:sz w:val="20"/>
                <w:szCs w:val="20"/>
                <w:lang w:val="en-US"/>
              </w:rPr>
              <w:t xml:space="preserve">perlu menjadi </w:t>
            </w:r>
            <w:r w:rsidRPr="003349F3">
              <w:rPr>
                <w:rFonts w:cstheme="minorHAnsi"/>
                <w:sz w:val="20"/>
                <w:szCs w:val="20"/>
              </w:rPr>
              <w:t xml:space="preserve">program kerja prodi </w:t>
            </w:r>
            <w:r w:rsidR="00B175C0" w:rsidRPr="003349F3">
              <w:rPr>
                <w:rFonts w:cstheme="minorHAnsi"/>
                <w:sz w:val="20"/>
                <w:szCs w:val="20"/>
                <w:lang w:val="en-US"/>
              </w:rPr>
              <w:t xml:space="preserve">IQT </w:t>
            </w:r>
            <w:r w:rsidRPr="003349F3">
              <w:rPr>
                <w:rFonts w:cstheme="minorHAnsi"/>
                <w:sz w:val="20"/>
                <w:szCs w:val="20"/>
              </w:rPr>
              <w:t>yang dilaksanakan secara berkala</w:t>
            </w:r>
            <w:r w:rsidR="00B175C0" w:rsidRPr="003349F3">
              <w:rPr>
                <w:rFonts w:cstheme="minorHAnsi"/>
                <w:sz w:val="20"/>
                <w:szCs w:val="20"/>
                <w:lang w:val="en-US"/>
              </w:rPr>
              <w:t>.</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7E70E8"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Kepuasan lulusan terhadap program studi IQT secara umum telah mencapai kepuasan yang cukup baik. </w:t>
            </w:r>
          </w:p>
        </w:tc>
      </w:tr>
      <w:tr w:rsidR="008A22E2" w:rsidRPr="003349F3" w:rsidTr="00E778B5">
        <w:trPr>
          <w:trHeight w:val="309"/>
        </w:trPr>
        <w:tc>
          <w:tcPr>
            <w:tcW w:w="556" w:type="dxa"/>
            <w:tcBorders>
              <w:top w:val="single" w:sz="4" w:space="0" w:color="auto"/>
              <w:left w:val="single" w:sz="4" w:space="0" w:color="auto"/>
              <w:bottom w:val="single" w:sz="4" w:space="0" w:color="auto"/>
              <w:right w:val="single" w:sz="4" w:space="0" w:color="auto"/>
            </w:tcBorders>
            <w:vAlign w:val="center"/>
          </w:tcPr>
          <w:p w:rsidR="008A22E2" w:rsidRPr="003349F3" w:rsidRDefault="00166F02" w:rsidP="003349F3">
            <w:pPr>
              <w:jc w:val="center"/>
              <w:rPr>
                <w:rFonts w:cstheme="minorHAnsi"/>
                <w:b/>
                <w:sz w:val="20"/>
                <w:szCs w:val="20"/>
                <w:lang w:val="en-US"/>
              </w:rPr>
            </w:pPr>
            <w:r w:rsidRPr="003349F3">
              <w:rPr>
                <w:rFonts w:cstheme="minorHAnsi"/>
                <w:b/>
                <w:sz w:val="20"/>
                <w:szCs w:val="20"/>
                <w:lang w:val="en-US"/>
              </w:rPr>
              <w:t>11</w:t>
            </w:r>
          </w:p>
        </w:tc>
        <w:tc>
          <w:tcPr>
            <w:tcW w:w="1686" w:type="dxa"/>
            <w:tcBorders>
              <w:top w:val="single" w:sz="4" w:space="0" w:color="auto"/>
              <w:left w:val="single" w:sz="4" w:space="0" w:color="auto"/>
              <w:bottom w:val="single" w:sz="4" w:space="0" w:color="auto"/>
              <w:right w:val="single" w:sz="4" w:space="0" w:color="auto"/>
            </w:tcBorders>
            <w:vAlign w:val="center"/>
          </w:tcPr>
          <w:p w:rsidR="008A22E2" w:rsidRPr="003349F3" w:rsidRDefault="008A22E2" w:rsidP="00E778B5">
            <w:pPr>
              <w:pStyle w:val="ListParagraph"/>
              <w:ind w:left="0"/>
              <w:jc w:val="center"/>
              <w:rPr>
                <w:rFonts w:cstheme="minorHAnsi"/>
                <w:b/>
                <w:sz w:val="20"/>
                <w:szCs w:val="20"/>
              </w:rPr>
            </w:pPr>
            <w:r w:rsidRPr="003349F3">
              <w:rPr>
                <w:rFonts w:cstheme="minorHAnsi"/>
                <w:b/>
                <w:sz w:val="20"/>
                <w:szCs w:val="20"/>
              </w:rPr>
              <w:t>Kepuasan pengguna lulusan</w:t>
            </w:r>
          </w:p>
        </w:tc>
        <w:tc>
          <w:tcPr>
            <w:tcW w:w="3574" w:type="dxa"/>
            <w:tcBorders>
              <w:top w:val="single" w:sz="4" w:space="0" w:color="auto"/>
              <w:left w:val="single" w:sz="4" w:space="0" w:color="auto"/>
              <w:bottom w:val="single" w:sz="4" w:space="0" w:color="auto"/>
              <w:right w:val="single" w:sz="4" w:space="0" w:color="auto"/>
            </w:tcBorders>
          </w:tcPr>
          <w:p w:rsidR="008A22E2" w:rsidRPr="003349F3" w:rsidRDefault="00166F02" w:rsidP="003349F3">
            <w:pPr>
              <w:pStyle w:val="ListParagraph"/>
              <w:ind w:left="0"/>
              <w:rPr>
                <w:rFonts w:cstheme="minorHAnsi"/>
                <w:sz w:val="20"/>
                <w:szCs w:val="20"/>
              </w:rPr>
            </w:pPr>
            <w:r w:rsidRPr="003349F3">
              <w:rPr>
                <w:rFonts w:cstheme="minorHAnsi"/>
                <w:sz w:val="20"/>
                <w:szCs w:val="20"/>
                <w:lang w:val="en-US"/>
              </w:rPr>
              <w:t xml:space="preserve">Pengguna lulusan menilai lulusan IQT cukup baik yang dapat diketahui dari hasil monev terhadap lulusan. </w:t>
            </w:r>
            <w:r w:rsidR="008A22E2" w:rsidRPr="003349F3">
              <w:rPr>
                <w:rFonts w:cstheme="minorHAnsi"/>
                <w:sz w:val="20"/>
                <w:szCs w:val="20"/>
              </w:rPr>
              <w:t xml:space="preserve">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166F02" w:rsidP="003349F3">
            <w:pPr>
              <w:pStyle w:val="ListParagraph"/>
              <w:ind w:left="0"/>
              <w:rPr>
                <w:rFonts w:cstheme="minorHAnsi"/>
                <w:sz w:val="20"/>
                <w:szCs w:val="20"/>
              </w:rPr>
            </w:pPr>
            <w:r w:rsidRPr="003349F3">
              <w:rPr>
                <w:rFonts w:cstheme="minorHAnsi"/>
                <w:sz w:val="20"/>
                <w:szCs w:val="20"/>
                <w:lang w:val="en-US"/>
              </w:rPr>
              <w:t xml:space="preserve">Survey kepuasan pengguna lulusan </w:t>
            </w:r>
            <w:r w:rsidR="00D635D9" w:rsidRPr="003349F3">
              <w:rPr>
                <w:rFonts w:cstheme="minorHAnsi"/>
                <w:sz w:val="20"/>
                <w:szCs w:val="20"/>
                <w:lang w:val="en-US"/>
              </w:rPr>
              <w:t xml:space="preserve">menjadi pedoman evaluasi terhadap kegiatan pembelajaran dan kurikulum yang perlu diterapkan di program studi IQT. </w:t>
            </w:r>
            <w:r w:rsidR="008A22E2" w:rsidRPr="003349F3">
              <w:rPr>
                <w:rFonts w:cstheme="minorHAnsi"/>
                <w:sz w:val="20"/>
                <w:szCs w:val="20"/>
              </w:rPr>
              <w:t xml:space="preserve"> </w:t>
            </w:r>
          </w:p>
        </w:tc>
        <w:tc>
          <w:tcPr>
            <w:tcW w:w="3800" w:type="dxa"/>
            <w:tcBorders>
              <w:top w:val="single" w:sz="4" w:space="0" w:color="auto"/>
              <w:left w:val="single" w:sz="4" w:space="0" w:color="auto"/>
              <w:bottom w:val="single" w:sz="4" w:space="0" w:color="auto"/>
              <w:right w:val="single" w:sz="4" w:space="0" w:color="auto"/>
            </w:tcBorders>
          </w:tcPr>
          <w:p w:rsidR="008A22E2" w:rsidRPr="003349F3" w:rsidRDefault="00D635D9" w:rsidP="003349F3">
            <w:pPr>
              <w:pStyle w:val="ListParagraph"/>
              <w:spacing w:before="120" w:after="120"/>
              <w:ind w:left="0"/>
              <w:rPr>
                <w:rFonts w:cstheme="minorHAnsi"/>
                <w:sz w:val="20"/>
                <w:szCs w:val="20"/>
                <w:lang w:val="en-US"/>
              </w:rPr>
            </w:pPr>
            <w:r w:rsidRPr="003349F3">
              <w:rPr>
                <w:rFonts w:cstheme="minorHAnsi"/>
                <w:sz w:val="20"/>
                <w:szCs w:val="20"/>
                <w:lang w:val="en-US"/>
              </w:rPr>
              <w:t xml:space="preserve">Program studi IQT telah melakukan pengukuran terhadap kepuasan pengguna lulusan terhadap lulusan prodi IQT. </w:t>
            </w:r>
          </w:p>
        </w:tc>
      </w:tr>
    </w:tbl>
    <w:p w:rsidR="00110D37" w:rsidRDefault="00110D37"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B52980" w:rsidRDefault="00B52980" w:rsidP="00110D37">
      <w:pPr>
        <w:spacing w:after="0" w:line="360" w:lineRule="auto"/>
        <w:ind w:firstLine="720"/>
        <w:rPr>
          <w:rFonts w:asciiTheme="minorBidi" w:hAnsiTheme="minorBidi"/>
          <w:lang w:val="en-US"/>
        </w:rPr>
      </w:pPr>
    </w:p>
    <w:p w:rsidR="003349F3" w:rsidRDefault="003349F3" w:rsidP="00110D37">
      <w:pPr>
        <w:spacing w:after="0" w:line="360" w:lineRule="auto"/>
        <w:ind w:firstLine="720"/>
        <w:rPr>
          <w:rFonts w:asciiTheme="minorBidi" w:hAnsiTheme="minorBidi"/>
          <w:lang w:val="en-US"/>
        </w:rPr>
      </w:pPr>
    </w:p>
    <w:p w:rsidR="00517D32" w:rsidRDefault="00517D32" w:rsidP="00992192">
      <w:pPr>
        <w:spacing w:after="160" w:line="360" w:lineRule="auto"/>
        <w:rPr>
          <w:rFonts w:asciiTheme="minorBidi" w:hAnsiTheme="minorBidi"/>
          <w:b/>
          <w:bCs/>
          <w:lang w:val="en-US"/>
        </w:rPr>
      </w:pPr>
    </w:p>
    <w:p w:rsidR="00517D32" w:rsidRDefault="00517D32" w:rsidP="00992192">
      <w:pPr>
        <w:spacing w:after="160" w:line="360" w:lineRule="auto"/>
        <w:rPr>
          <w:rFonts w:asciiTheme="minorBidi" w:hAnsiTheme="minorBidi"/>
          <w:b/>
          <w:bCs/>
          <w:lang w:val="en-US"/>
        </w:rPr>
      </w:pPr>
      <w:r>
        <w:rPr>
          <w:rFonts w:asciiTheme="minorBidi" w:hAnsiTheme="minorBidi"/>
          <w:b/>
          <w:bCs/>
          <w:lang w:val="en-US"/>
        </w:rPr>
        <w:lastRenderedPageBreak/>
        <w:t>2. Analisis SWOT atau Analisis Lain yang Relevan</w:t>
      </w:r>
    </w:p>
    <w:tbl>
      <w:tblPr>
        <w:tblStyle w:val="TableGrid"/>
        <w:tblpPr w:leftFromText="180" w:rightFromText="180" w:vertAnchor="text" w:horzAnchor="margin" w:tblpXSpec="center" w:tblpY="273"/>
        <w:tblW w:w="13068" w:type="dxa"/>
        <w:tblLook w:val="04A0"/>
      </w:tblPr>
      <w:tblGrid>
        <w:gridCol w:w="1855"/>
        <w:gridCol w:w="3753"/>
        <w:gridCol w:w="973"/>
        <w:gridCol w:w="6487"/>
      </w:tblGrid>
      <w:tr w:rsidR="005267C6" w:rsidRPr="00917801" w:rsidTr="00B52980">
        <w:trPr>
          <w:tblHeader/>
        </w:trPr>
        <w:tc>
          <w:tcPr>
            <w:tcW w:w="1855" w:type="dxa"/>
            <w:vMerge w:val="restart"/>
            <w:shd w:val="clear" w:color="auto" w:fill="D9D9D9" w:themeFill="background1" w:themeFillShade="D9"/>
            <w:vAlign w:val="center"/>
          </w:tcPr>
          <w:p w:rsidR="005267C6" w:rsidRPr="00917801" w:rsidRDefault="005267C6" w:rsidP="00B52980">
            <w:pPr>
              <w:pStyle w:val="ListParagraph"/>
              <w:ind w:left="0"/>
              <w:jc w:val="center"/>
              <w:rPr>
                <w:rFonts w:asciiTheme="minorBidi" w:hAnsiTheme="minorBidi"/>
                <w:b/>
                <w:bCs/>
              </w:rPr>
            </w:pPr>
            <w:r w:rsidRPr="00917801">
              <w:rPr>
                <w:rFonts w:asciiTheme="minorBidi" w:hAnsiTheme="minorBidi"/>
                <w:b/>
                <w:bCs/>
              </w:rPr>
              <w:t>Komponen:</w:t>
            </w:r>
          </w:p>
          <w:p w:rsidR="005267C6" w:rsidRPr="00917801" w:rsidRDefault="005267C6" w:rsidP="00B52980">
            <w:pPr>
              <w:pStyle w:val="ListParagraph"/>
              <w:ind w:left="0"/>
              <w:jc w:val="center"/>
              <w:rPr>
                <w:rFonts w:asciiTheme="minorBidi" w:hAnsiTheme="minorBidi"/>
                <w:b/>
                <w:bCs/>
              </w:rPr>
            </w:pPr>
          </w:p>
          <w:p w:rsidR="005267C6" w:rsidRPr="00CF7185" w:rsidRDefault="005267C6" w:rsidP="00B52980">
            <w:pPr>
              <w:pStyle w:val="ListParagraph"/>
              <w:ind w:left="0"/>
              <w:jc w:val="center"/>
              <w:rPr>
                <w:rFonts w:asciiTheme="minorBidi" w:hAnsiTheme="minorBidi"/>
                <w:b/>
                <w:bCs/>
                <w:lang w:val="en-US"/>
              </w:rPr>
            </w:pPr>
            <w:r w:rsidRPr="00917801">
              <w:rPr>
                <w:rFonts w:asciiTheme="minorBidi" w:hAnsiTheme="minorBidi"/>
                <w:b/>
                <w:bCs/>
              </w:rPr>
              <w:t>Visi, Misi, Tujuan, dan Sasaran Program Studi</w:t>
            </w:r>
            <w:r>
              <w:rPr>
                <w:rFonts w:asciiTheme="minorBidi" w:hAnsiTheme="minorBidi"/>
                <w:b/>
                <w:bCs/>
                <w:lang w:val="en-US"/>
              </w:rPr>
              <w:t xml:space="preserve"> IQT</w:t>
            </w:r>
          </w:p>
        </w:tc>
        <w:tc>
          <w:tcPr>
            <w:tcW w:w="11213" w:type="dxa"/>
            <w:gridSpan w:val="3"/>
            <w:shd w:val="clear" w:color="auto" w:fill="D9D9D9" w:themeFill="background1" w:themeFillShade="D9"/>
            <w:vAlign w:val="center"/>
          </w:tcPr>
          <w:p w:rsidR="005267C6" w:rsidRPr="00917801" w:rsidRDefault="005267C6" w:rsidP="00B52980">
            <w:pPr>
              <w:pStyle w:val="ListParagraph"/>
              <w:ind w:left="0"/>
              <w:jc w:val="center"/>
              <w:rPr>
                <w:rFonts w:asciiTheme="minorBidi" w:hAnsiTheme="minorBidi"/>
                <w:b/>
                <w:bCs/>
              </w:rPr>
            </w:pPr>
            <w:r w:rsidRPr="00917801">
              <w:rPr>
                <w:rFonts w:asciiTheme="minorBidi" w:hAnsiTheme="minorBidi"/>
                <w:b/>
                <w:bCs/>
              </w:rPr>
              <w:t>Analisis SWOT</w:t>
            </w:r>
          </w:p>
        </w:tc>
      </w:tr>
      <w:tr w:rsidR="005267C6" w:rsidRPr="00917801" w:rsidTr="00B52980">
        <w:trPr>
          <w:tblHeader/>
        </w:trPr>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4726" w:type="dxa"/>
            <w:gridSpan w:val="2"/>
          </w:tcPr>
          <w:p w:rsidR="005267C6" w:rsidRPr="00E778B5" w:rsidRDefault="005267C6" w:rsidP="005267C6">
            <w:pPr>
              <w:pStyle w:val="ListParagraph"/>
              <w:ind w:left="0"/>
              <w:rPr>
                <w:rFonts w:asciiTheme="minorBidi" w:hAnsiTheme="minorBidi"/>
                <w:b/>
                <w:bCs/>
                <w:u w:val="single"/>
              </w:rPr>
            </w:pPr>
            <w:r w:rsidRPr="00E778B5">
              <w:rPr>
                <w:rFonts w:asciiTheme="minorBidi" w:hAnsiTheme="minorBidi"/>
                <w:b/>
                <w:bCs/>
                <w:u w:val="single"/>
              </w:rPr>
              <w:t>Kekuatan</w:t>
            </w:r>
          </w:p>
          <w:p w:rsidR="005267C6" w:rsidRPr="00917801" w:rsidRDefault="005267C6" w:rsidP="005267C6">
            <w:pPr>
              <w:pStyle w:val="ListParagraph"/>
              <w:numPr>
                <w:ilvl w:val="0"/>
                <w:numId w:val="92"/>
              </w:numPr>
              <w:ind w:left="155" w:hanging="155"/>
              <w:rPr>
                <w:rFonts w:asciiTheme="minorBidi" w:hAnsiTheme="minorBidi"/>
              </w:rPr>
            </w:pPr>
            <w:r w:rsidRPr="00917801">
              <w:rPr>
                <w:rFonts w:asciiTheme="minorBidi" w:hAnsiTheme="minorBidi"/>
              </w:rPr>
              <w:t xml:space="preserve">VMTS program studi bersinergi dengan VMTS </w:t>
            </w:r>
            <w:r w:rsidR="00C91E5A">
              <w:rPr>
                <w:rFonts w:asciiTheme="minorBidi" w:hAnsiTheme="minorBidi"/>
                <w:lang w:val="en-US"/>
              </w:rPr>
              <w:t>program studi IQT</w:t>
            </w:r>
            <w:r w:rsidRPr="00917801">
              <w:rPr>
                <w:rFonts w:asciiTheme="minorBidi" w:hAnsiTheme="minorBidi"/>
              </w:rPr>
              <w:t xml:space="preserve"> dan institusi</w:t>
            </w:r>
            <w:r w:rsidR="00C91E5A">
              <w:rPr>
                <w:rFonts w:asciiTheme="minorBidi" w:hAnsiTheme="minorBidi"/>
                <w:lang w:val="en-US"/>
              </w:rPr>
              <w:t xml:space="preserve"> IAIN Bengkulu</w:t>
            </w:r>
          </w:p>
          <w:p w:rsidR="005267C6" w:rsidRPr="00917801" w:rsidRDefault="005267C6" w:rsidP="005267C6">
            <w:pPr>
              <w:pStyle w:val="ListParagraph"/>
              <w:numPr>
                <w:ilvl w:val="0"/>
                <w:numId w:val="92"/>
              </w:numPr>
              <w:ind w:left="155" w:hanging="155"/>
              <w:rPr>
                <w:rFonts w:asciiTheme="minorBidi" w:hAnsiTheme="minorBidi"/>
              </w:rPr>
            </w:pPr>
            <w:r w:rsidRPr="00917801">
              <w:rPr>
                <w:rFonts w:asciiTheme="minorBidi" w:hAnsiTheme="minorBidi"/>
              </w:rPr>
              <w:t xml:space="preserve">VMTS </w:t>
            </w:r>
            <w:r w:rsidR="00C91E5A">
              <w:rPr>
                <w:rFonts w:asciiTheme="minorBidi" w:hAnsiTheme="minorBidi"/>
                <w:lang w:val="en-US"/>
              </w:rPr>
              <w:t xml:space="preserve">program studi </w:t>
            </w:r>
            <w:r w:rsidRPr="00917801">
              <w:rPr>
                <w:rFonts w:asciiTheme="minorBidi" w:hAnsiTheme="minorBidi"/>
              </w:rPr>
              <w:t>memiliki orientasi masa depan dan memenuhi tuntutan dunia kerja</w:t>
            </w:r>
          </w:p>
          <w:p w:rsidR="005267C6" w:rsidRPr="00917801" w:rsidRDefault="005267C6" w:rsidP="005267C6">
            <w:pPr>
              <w:pStyle w:val="ListParagraph"/>
              <w:numPr>
                <w:ilvl w:val="0"/>
                <w:numId w:val="92"/>
              </w:numPr>
              <w:ind w:left="155" w:hanging="155"/>
              <w:rPr>
                <w:rFonts w:asciiTheme="minorBidi" w:hAnsiTheme="minorBidi"/>
              </w:rPr>
            </w:pPr>
            <w:r w:rsidRPr="00917801">
              <w:rPr>
                <w:rFonts w:asciiTheme="minorBidi" w:hAnsiTheme="minorBidi"/>
              </w:rPr>
              <w:t xml:space="preserve">VMTS </w:t>
            </w:r>
            <w:r w:rsidR="00C91E5A">
              <w:rPr>
                <w:rFonts w:asciiTheme="minorBidi" w:hAnsiTheme="minorBidi"/>
                <w:lang w:val="en-US"/>
              </w:rPr>
              <w:t xml:space="preserve">program studi IQT </w:t>
            </w:r>
            <w:r w:rsidRPr="00917801">
              <w:rPr>
                <w:rFonts w:asciiTheme="minorBidi" w:hAnsiTheme="minorBidi"/>
              </w:rPr>
              <w:t>jelas dan realistis dengan didukung oleh dokumen yang lengkap</w:t>
            </w:r>
          </w:p>
          <w:p w:rsidR="005267C6" w:rsidRPr="00917801" w:rsidRDefault="005267C6" w:rsidP="005267C6">
            <w:pPr>
              <w:pStyle w:val="ListParagraph"/>
              <w:numPr>
                <w:ilvl w:val="0"/>
                <w:numId w:val="92"/>
              </w:numPr>
              <w:ind w:left="155" w:hanging="155"/>
              <w:rPr>
                <w:rFonts w:asciiTheme="minorBidi" w:hAnsiTheme="minorBidi"/>
              </w:rPr>
            </w:pPr>
            <w:r w:rsidRPr="00917801">
              <w:rPr>
                <w:rFonts w:asciiTheme="minorBidi" w:hAnsiTheme="minorBidi"/>
              </w:rPr>
              <w:t>Sivitas akademika dan tenaga Pendidikan berkontribusi demi ketercapaian VMTS</w:t>
            </w:r>
            <w:r w:rsidR="00F057FE">
              <w:rPr>
                <w:rFonts w:asciiTheme="minorBidi" w:hAnsiTheme="minorBidi"/>
                <w:lang w:val="en-US"/>
              </w:rPr>
              <w:t xml:space="preserve"> program studi IQT</w:t>
            </w:r>
          </w:p>
          <w:p w:rsidR="005267C6" w:rsidRPr="00917801" w:rsidRDefault="005267C6" w:rsidP="005267C6">
            <w:pPr>
              <w:pStyle w:val="ListParagraph"/>
              <w:numPr>
                <w:ilvl w:val="0"/>
                <w:numId w:val="92"/>
              </w:numPr>
              <w:ind w:left="155" w:hanging="155"/>
              <w:rPr>
                <w:rFonts w:asciiTheme="minorBidi" w:hAnsiTheme="minorBidi"/>
              </w:rPr>
            </w:pPr>
            <w:r w:rsidRPr="00917801">
              <w:rPr>
                <w:rFonts w:asciiTheme="minorBidi" w:hAnsiTheme="minorBidi"/>
              </w:rPr>
              <w:t xml:space="preserve">Sosialisasi VMTS </w:t>
            </w:r>
            <w:r w:rsidR="005D40DA">
              <w:rPr>
                <w:rFonts w:asciiTheme="minorBidi" w:hAnsiTheme="minorBidi"/>
                <w:lang w:val="en-US"/>
              </w:rPr>
              <w:t xml:space="preserve">program studi IQT </w:t>
            </w:r>
            <w:r w:rsidRPr="00917801">
              <w:rPr>
                <w:rFonts w:asciiTheme="minorBidi" w:hAnsiTheme="minorBidi"/>
              </w:rPr>
              <w:t>dilakukan secara aktif dan pasif untuk memberikan pemahaman kepada sivitas akademika dan masyarakat</w:t>
            </w:r>
          </w:p>
          <w:p w:rsidR="005267C6" w:rsidRPr="00917801" w:rsidRDefault="005267C6" w:rsidP="005267C6">
            <w:pPr>
              <w:pStyle w:val="ListParagraph"/>
              <w:numPr>
                <w:ilvl w:val="0"/>
                <w:numId w:val="92"/>
              </w:numPr>
              <w:ind w:left="155" w:hanging="155"/>
              <w:rPr>
                <w:rFonts w:asciiTheme="minorBidi" w:hAnsiTheme="minorBidi"/>
              </w:rPr>
            </w:pPr>
            <w:r w:rsidRPr="00917801">
              <w:rPr>
                <w:rFonts w:asciiTheme="minorBidi" w:hAnsiTheme="minorBidi"/>
              </w:rPr>
              <w:t xml:space="preserve">VMTS </w:t>
            </w:r>
            <w:r w:rsidR="00064A85">
              <w:rPr>
                <w:rFonts w:asciiTheme="minorBidi" w:hAnsiTheme="minorBidi"/>
                <w:lang w:val="en-US"/>
              </w:rPr>
              <w:t xml:space="preserve">program studi </w:t>
            </w:r>
            <w:r w:rsidRPr="00917801">
              <w:rPr>
                <w:rFonts w:asciiTheme="minorBidi" w:hAnsiTheme="minorBidi"/>
              </w:rPr>
              <w:t>berusaha sejalan dengan tuntutan kebutuhan dunia kerja</w:t>
            </w:r>
          </w:p>
        </w:tc>
        <w:tc>
          <w:tcPr>
            <w:tcW w:w="6487" w:type="dxa"/>
          </w:tcPr>
          <w:p w:rsidR="005267C6" w:rsidRPr="00E778B5" w:rsidRDefault="005267C6" w:rsidP="005267C6">
            <w:pPr>
              <w:pStyle w:val="ListParagraph"/>
              <w:ind w:left="0"/>
              <w:rPr>
                <w:rFonts w:asciiTheme="minorBidi" w:hAnsiTheme="minorBidi"/>
                <w:b/>
                <w:bCs/>
                <w:u w:val="single"/>
              </w:rPr>
            </w:pPr>
            <w:r w:rsidRPr="00E778B5">
              <w:rPr>
                <w:rFonts w:asciiTheme="minorBidi" w:hAnsiTheme="minorBidi"/>
                <w:b/>
                <w:bCs/>
                <w:u w:val="single"/>
              </w:rPr>
              <w:t>Kelemahan</w:t>
            </w:r>
          </w:p>
          <w:p w:rsidR="005267C6" w:rsidRPr="00917801" w:rsidRDefault="00AE4CAB" w:rsidP="005267C6">
            <w:pPr>
              <w:pStyle w:val="ListParagraph"/>
              <w:numPr>
                <w:ilvl w:val="0"/>
                <w:numId w:val="92"/>
              </w:numPr>
              <w:ind w:left="73" w:hanging="141"/>
              <w:rPr>
                <w:rFonts w:asciiTheme="minorBidi" w:hAnsiTheme="minorBidi"/>
              </w:rPr>
            </w:pPr>
            <w:r>
              <w:rPr>
                <w:rFonts w:asciiTheme="minorBidi" w:hAnsiTheme="minorBidi"/>
                <w:lang w:val="en-US"/>
              </w:rPr>
              <w:t xml:space="preserve">Pencapaian </w:t>
            </w:r>
            <w:r w:rsidR="005267C6" w:rsidRPr="00917801">
              <w:rPr>
                <w:rFonts w:asciiTheme="minorBidi" w:hAnsiTheme="minorBidi"/>
              </w:rPr>
              <w:t xml:space="preserve">VMTS tidak dapat dilakukan secara individual, tetapi memerlukan dukungan dari berbagai macam pihak </w:t>
            </w:r>
            <w:r w:rsidR="001448D7">
              <w:rPr>
                <w:rFonts w:asciiTheme="minorBidi" w:hAnsiTheme="minorBidi"/>
                <w:lang w:val="en-US"/>
              </w:rPr>
              <w:t>dari segenap sivitas akademika (</w:t>
            </w:r>
            <w:r w:rsidR="005267C6" w:rsidRPr="00917801">
              <w:rPr>
                <w:rFonts w:asciiTheme="minorBidi" w:hAnsiTheme="minorBidi"/>
              </w:rPr>
              <w:t>dosen, mahasiswa, tenaga pendidik, pengg</w:t>
            </w:r>
            <w:r w:rsidR="001448D7">
              <w:rPr>
                <w:rFonts w:asciiTheme="minorBidi" w:hAnsiTheme="minorBidi"/>
              </w:rPr>
              <w:t xml:space="preserve">una, mitra, dan wali </w:t>
            </w:r>
            <w:r w:rsidR="001448D7">
              <w:rPr>
                <w:rFonts w:asciiTheme="minorBidi" w:hAnsiTheme="minorBidi"/>
                <w:lang w:val="en-US"/>
              </w:rPr>
              <w:t xml:space="preserve">dari </w:t>
            </w:r>
            <w:r w:rsidR="001448D7">
              <w:rPr>
                <w:rFonts w:asciiTheme="minorBidi" w:hAnsiTheme="minorBidi"/>
              </w:rPr>
              <w:t>mahasiswa</w:t>
            </w:r>
            <w:r w:rsidR="001448D7">
              <w:rPr>
                <w:rFonts w:asciiTheme="minorBidi" w:hAnsiTheme="minorBidi"/>
                <w:lang w:val="en-US"/>
              </w:rPr>
              <w:t>)</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rPr>
              <w:t>Belum semua mahasiswa, dosen, tenaga Pendidikan</w:t>
            </w:r>
            <w:r w:rsidR="00F66995">
              <w:rPr>
                <w:rFonts w:asciiTheme="minorBidi" w:hAnsiTheme="minorBidi"/>
                <w:lang w:val="en-US"/>
              </w:rPr>
              <w:t xml:space="preserve"> dari program studi IQT</w:t>
            </w:r>
            <w:r w:rsidRPr="00917801">
              <w:rPr>
                <w:rFonts w:asciiTheme="minorBidi" w:hAnsiTheme="minorBidi"/>
              </w:rPr>
              <w:t xml:space="preserve"> mengimplementasikan VMTS dalam kinerja dan prestasi</w:t>
            </w:r>
          </w:p>
          <w:p w:rsidR="005267C6" w:rsidRPr="00917801" w:rsidRDefault="005D5F6A" w:rsidP="005D5F6A">
            <w:pPr>
              <w:pStyle w:val="ListParagraph"/>
              <w:numPr>
                <w:ilvl w:val="0"/>
                <w:numId w:val="92"/>
              </w:numPr>
              <w:ind w:left="73" w:hanging="141"/>
              <w:rPr>
                <w:rFonts w:asciiTheme="minorBidi" w:hAnsiTheme="minorBidi"/>
              </w:rPr>
            </w:pPr>
            <w:r>
              <w:rPr>
                <w:rFonts w:asciiTheme="minorBidi" w:hAnsiTheme="minorBidi"/>
                <w:lang w:val="en-US"/>
              </w:rPr>
              <w:t>Program studi IQT harus mengikuti perkembangan zaman karena k</w:t>
            </w:r>
            <w:r w:rsidR="005267C6" w:rsidRPr="00917801">
              <w:rPr>
                <w:rFonts w:asciiTheme="minorBidi" w:hAnsiTheme="minorBidi"/>
              </w:rPr>
              <w:t>emajuan teknologi selalu berkembang setiap waktu sehingga tuntutan dunia kerja makin tinggi</w:t>
            </w:r>
          </w:p>
        </w:tc>
      </w:tr>
      <w:tr w:rsidR="005267C6" w:rsidRPr="00917801" w:rsidTr="00B52980">
        <w:trPr>
          <w:tblHeader/>
        </w:trPr>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4726" w:type="dxa"/>
            <w:gridSpan w:val="2"/>
          </w:tcPr>
          <w:p w:rsidR="005267C6" w:rsidRPr="00E778B5" w:rsidRDefault="005267C6" w:rsidP="005267C6">
            <w:pPr>
              <w:pStyle w:val="ListParagraph"/>
              <w:ind w:left="0"/>
              <w:rPr>
                <w:rFonts w:asciiTheme="minorBidi" w:hAnsiTheme="minorBidi"/>
                <w:b/>
                <w:bCs/>
                <w:u w:val="single"/>
              </w:rPr>
            </w:pPr>
            <w:r w:rsidRPr="00E778B5">
              <w:rPr>
                <w:rFonts w:asciiTheme="minorBidi" w:hAnsiTheme="minorBidi"/>
                <w:b/>
                <w:bCs/>
                <w:u w:val="single"/>
              </w:rPr>
              <w:t>Peluang</w:t>
            </w:r>
          </w:p>
          <w:p w:rsidR="005267C6" w:rsidRPr="00917801" w:rsidRDefault="005267C6" w:rsidP="005267C6">
            <w:pPr>
              <w:pStyle w:val="ListParagraph"/>
              <w:numPr>
                <w:ilvl w:val="0"/>
                <w:numId w:val="92"/>
              </w:numPr>
              <w:ind w:left="195" w:hanging="142"/>
              <w:rPr>
                <w:rFonts w:asciiTheme="minorBidi" w:hAnsiTheme="minorBidi"/>
              </w:rPr>
            </w:pPr>
            <w:r w:rsidRPr="00917801">
              <w:rPr>
                <w:rFonts w:asciiTheme="minorBidi" w:hAnsiTheme="minorBidi"/>
              </w:rPr>
              <w:t>VMTS turut membentuk karakter, kompetensi, dan keterampilan sivitas akademika sehingga memiliki daya saing dengan program studi sejenis</w:t>
            </w:r>
          </w:p>
          <w:p w:rsidR="005267C6" w:rsidRPr="00917801" w:rsidRDefault="005267C6" w:rsidP="005267C6">
            <w:pPr>
              <w:pStyle w:val="ListParagraph"/>
              <w:numPr>
                <w:ilvl w:val="0"/>
                <w:numId w:val="92"/>
              </w:numPr>
              <w:ind w:left="195" w:hanging="142"/>
              <w:rPr>
                <w:rFonts w:asciiTheme="minorBidi" w:hAnsiTheme="minorBidi"/>
              </w:rPr>
            </w:pPr>
            <w:r w:rsidRPr="00917801">
              <w:rPr>
                <w:rFonts w:asciiTheme="minorBidi" w:hAnsiTheme="minorBidi"/>
              </w:rPr>
              <w:t>Ketercapaian VMTS memberikan peluang prodi</w:t>
            </w:r>
            <w:r w:rsidR="008A5DC0">
              <w:rPr>
                <w:rFonts w:asciiTheme="minorBidi" w:hAnsiTheme="minorBidi"/>
                <w:lang w:val="en-US"/>
              </w:rPr>
              <w:t xml:space="preserve"> IQT</w:t>
            </w:r>
            <w:r w:rsidR="008A5DC0">
              <w:rPr>
                <w:rFonts w:asciiTheme="minorBidi" w:hAnsiTheme="minorBidi"/>
              </w:rPr>
              <w:t>,</w:t>
            </w:r>
            <w:r w:rsidR="008A5DC0">
              <w:rPr>
                <w:rFonts w:asciiTheme="minorBidi" w:hAnsiTheme="minorBidi"/>
                <w:lang w:val="en-US"/>
              </w:rPr>
              <w:t>fakultas</w:t>
            </w:r>
            <w:r w:rsidRPr="00917801">
              <w:rPr>
                <w:rFonts w:asciiTheme="minorBidi" w:hAnsiTheme="minorBidi"/>
              </w:rPr>
              <w:t>, maupun institusi untuk melakukan kerja sama dengan berbagai pihak terkait</w:t>
            </w:r>
          </w:p>
          <w:p w:rsidR="005267C6" w:rsidRPr="00917801" w:rsidRDefault="005267C6" w:rsidP="005267C6">
            <w:pPr>
              <w:pStyle w:val="ListParagraph"/>
              <w:numPr>
                <w:ilvl w:val="0"/>
                <w:numId w:val="92"/>
              </w:numPr>
              <w:ind w:left="195" w:hanging="142"/>
              <w:rPr>
                <w:rFonts w:asciiTheme="minorBidi" w:hAnsiTheme="minorBidi"/>
              </w:rPr>
            </w:pPr>
            <w:r w:rsidRPr="00917801">
              <w:rPr>
                <w:rFonts w:asciiTheme="minorBidi" w:hAnsiTheme="minorBidi"/>
              </w:rPr>
              <w:t xml:space="preserve">Peluang untuk bekerja sama dalam menyusun regulasi pemerintah makin terbuka </w:t>
            </w:r>
          </w:p>
          <w:p w:rsidR="005267C6" w:rsidRPr="00917801" w:rsidRDefault="005267C6" w:rsidP="005267C6">
            <w:pPr>
              <w:pStyle w:val="ListParagraph"/>
              <w:numPr>
                <w:ilvl w:val="0"/>
                <w:numId w:val="92"/>
              </w:numPr>
              <w:ind w:left="195" w:hanging="142"/>
              <w:rPr>
                <w:rFonts w:asciiTheme="minorBidi" w:hAnsiTheme="minorBidi"/>
              </w:rPr>
            </w:pPr>
            <w:r w:rsidRPr="00917801">
              <w:rPr>
                <w:rFonts w:asciiTheme="minorBidi" w:hAnsiTheme="minorBidi"/>
              </w:rPr>
              <w:t>Terbukanya kesempatan untuk menjadi tenaga pendidik</w:t>
            </w:r>
          </w:p>
          <w:p w:rsidR="005267C6" w:rsidRPr="00917801" w:rsidRDefault="005267C6" w:rsidP="005267C6">
            <w:pPr>
              <w:pStyle w:val="ListParagraph"/>
              <w:numPr>
                <w:ilvl w:val="0"/>
                <w:numId w:val="92"/>
              </w:numPr>
              <w:ind w:left="195" w:hanging="142"/>
              <w:rPr>
                <w:rFonts w:asciiTheme="minorBidi" w:hAnsiTheme="minorBidi"/>
              </w:rPr>
            </w:pPr>
            <w:r w:rsidRPr="00917801">
              <w:rPr>
                <w:rFonts w:asciiTheme="minorBidi" w:hAnsiTheme="minorBidi"/>
              </w:rPr>
              <w:t>Masyarakat memiliki ekspektasi yang tinggi terhadap lulusan prodi</w:t>
            </w:r>
          </w:p>
        </w:tc>
        <w:tc>
          <w:tcPr>
            <w:tcW w:w="6487" w:type="dxa"/>
          </w:tcPr>
          <w:p w:rsidR="005267C6" w:rsidRPr="00E778B5" w:rsidRDefault="005267C6" w:rsidP="005267C6">
            <w:pPr>
              <w:pStyle w:val="ListParagraph"/>
              <w:ind w:left="0"/>
              <w:rPr>
                <w:rFonts w:asciiTheme="minorBidi" w:hAnsiTheme="minorBidi"/>
                <w:b/>
                <w:bCs/>
                <w:u w:val="single"/>
              </w:rPr>
            </w:pPr>
            <w:r w:rsidRPr="00E778B5">
              <w:rPr>
                <w:rFonts w:asciiTheme="minorBidi" w:hAnsiTheme="minorBidi"/>
                <w:b/>
                <w:bCs/>
                <w:u w:val="single"/>
              </w:rPr>
              <w:t>Ancaman</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rPr>
              <w:t>Sivitas akademika dan tenaga pendidik kurang peduli terhadap perkembangan zaman</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rPr>
              <w:t>Anggaran dana belum diprioritaskan untuk memberikan fasilitas maupun sarana dan prasarana secara  maksimal</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rPr>
              <w:t>Lulusan program studi sejenis memiliki lulusan yang berkualitas pula sehingga menjadikan sebuah persaingan</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rPr>
              <w:t>Perkembangan teknologi dan informasi yang sangat cepat sehingga menuntut masyarakat dan pengguna lulusan memiliki tuntutan yang tinggi</w:t>
            </w:r>
          </w:p>
        </w:tc>
      </w:tr>
      <w:tr w:rsidR="005267C6" w:rsidRPr="00917801" w:rsidTr="00BA3266">
        <w:tc>
          <w:tcPr>
            <w:tcW w:w="1855" w:type="dxa"/>
            <w:vMerge w:val="restart"/>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lastRenderedPageBreak/>
              <w:t>Komponen:</w:t>
            </w:r>
          </w:p>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Tata Pamong, Kepemimpinan, Sistem Pengelola, Penjaminan Mutu, dan Sistem Informasi</w:t>
            </w:r>
          </w:p>
          <w:p w:rsidR="005267C6" w:rsidRPr="00917801" w:rsidRDefault="005267C6" w:rsidP="00BA3266">
            <w:pPr>
              <w:pStyle w:val="ListParagraph"/>
              <w:ind w:left="0"/>
              <w:jc w:val="center"/>
              <w:rPr>
                <w:rFonts w:asciiTheme="minorBidi" w:hAnsiTheme="minorBidi"/>
                <w:b/>
                <w:bCs/>
              </w:rPr>
            </w:pPr>
          </w:p>
          <w:p w:rsidR="005267C6" w:rsidRPr="00917801" w:rsidRDefault="005267C6" w:rsidP="00BA3266">
            <w:pPr>
              <w:pStyle w:val="ListParagraph"/>
              <w:ind w:left="0"/>
              <w:jc w:val="center"/>
              <w:rPr>
                <w:rFonts w:asciiTheme="minorBidi" w:hAnsiTheme="minorBidi"/>
                <w:b/>
                <w:bCs/>
              </w:rPr>
            </w:pPr>
          </w:p>
        </w:tc>
        <w:tc>
          <w:tcPr>
            <w:tcW w:w="11213" w:type="dxa"/>
            <w:gridSpan w:val="3"/>
            <w:shd w:val="clear" w:color="auto" w:fill="D9D9D9" w:themeFill="background1" w:themeFillShade="D9"/>
            <w:vAlign w:val="center"/>
          </w:tcPr>
          <w:p w:rsidR="005267C6" w:rsidRPr="00917801" w:rsidRDefault="005267C6" w:rsidP="00B52980">
            <w:pPr>
              <w:pStyle w:val="ListParagraph"/>
              <w:ind w:left="0"/>
              <w:jc w:val="center"/>
              <w:rPr>
                <w:rFonts w:asciiTheme="minorBidi" w:hAnsiTheme="minorBidi"/>
                <w:b/>
                <w:bCs/>
              </w:rPr>
            </w:pPr>
            <w:r w:rsidRPr="00917801">
              <w:rPr>
                <w:rFonts w:asciiTheme="minorBidi" w:hAnsiTheme="minorBidi"/>
                <w:b/>
                <w:bCs/>
              </w:rPr>
              <w:t>Analisis SWOT</w:t>
            </w: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Kekuatan</w:t>
            </w:r>
          </w:p>
          <w:p w:rsidR="005267C6" w:rsidRPr="00917801" w:rsidRDefault="00327DDD" w:rsidP="005267C6">
            <w:pPr>
              <w:pStyle w:val="ListParagraph"/>
              <w:numPr>
                <w:ilvl w:val="0"/>
                <w:numId w:val="92"/>
              </w:numPr>
              <w:ind w:left="195" w:hanging="195"/>
              <w:rPr>
                <w:rFonts w:asciiTheme="minorBidi" w:hAnsiTheme="minorBidi"/>
              </w:rPr>
            </w:pPr>
            <w:r>
              <w:rPr>
                <w:rFonts w:asciiTheme="minorBidi" w:hAnsiTheme="minorBidi"/>
                <w:lang w:val="en-US"/>
              </w:rPr>
              <w:t xml:space="preserve">Sistem </w:t>
            </w:r>
            <w:r w:rsidR="005267C6" w:rsidRPr="00917801">
              <w:rPr>
                <w:rFonts w:asciiTheme="minorBidi" w:hAnsiTheme="minorBidi"/>
              </w:rPr>
              <w:t xml:space="preserve">Tata pamong, </w:t>
            </w:r>
            <w:r>
              <w:rPr>
                <w:rFonts w:asciiTheme="minorBidi" w:hAnsiTheme="minorBidi"/>
                <w:lang w:val="en-US"/>
              </w:rPr>
              <w:t xml:space="preserve">sistem </w:t>
            </w:r>
            <w:r w:rsidR="005267C6" w:rsidRPr="00917801">
              <w:rPr>
                <w:rFonts w:asciiTheme="minorBidi" w:hAnsiTheme="minorBidi"/>
              </w:rPr>
              <w:t>kepemimpinan, sistem pengelola</w:t>
            </w:r>
            <w:r>
              <w:rPr>
                <w:rFonts w:asciiTheme="minorBidi" w:hAnsiTheme="minorBidi"/>
                <w:lang w:val="en-US"/>
              </w:rPr>
              <w:t>an</w:t>
            </w:r>
            <w:r w:rsidR="005267C6" w:rsidRPr="00917801">
              <w:rPr>
                <w:rFonts w:asciiTheme="minorBidi" w:hAnsiTheme="minorBidi"/>
              </w:rPr>
              <w:t>, penjaminan mutu, dan sistem informasi di lingkup prodi</w:t>
            </w:r>
            <w:r>
              <w:rPr>
                <w:rFonts w:asciiTheme="minorBidi" w:hAnsiTheme="minorBidi"/>
                <w:lang w:val="en-US"/>
              </w:rPr>
              <w:t xml:space="preserve"> IQT</w:t>
            </w:r>
            <w:r w:rsidR="005267C6" w:rsidRPr="00917801">
              <w:rPr>
                <w:rFonts w:asciiTheme="minorBidi" w:hAnsiTheme="minorBidi"/>
              </w:rPr>
              <w:t xml:space="preserve">, </w:t>
            </w:r>
            <w:r>
              <w:rPr>
                <w:rFonts w:asciiTheme="minorBidi" w:hAnsiTheme="minorBidi"/>
                <w:lang w:val="en-US"/>
              </w:rPr>
              <w:t>Fakultas Ushuluddin, Adab dan Dakwah</w:t>
            </w:r>
            <w:r w:rsidR="009F5A8D">
              <w:rPr>
                <w:rFonts w:asciiTheme="minorBidi" w:hAnsiTheme="minorBidi"/>
              </w:rPr>
              <w:t xml:space="preserve">, maupun </w:t>
            </w:r>
            <w:r w:rsidR="009F5A8D">
              <w:rPr>
                <w:rFonts w:asciiTheme="minorBidi" w:hAnsiTheme="minorBidi"/>
                <w:lang w:val="en-US"/>
              </w:rPr>
              <w:t>institusi IAIN Bengkulu</w:t>
            </w:r>
            <w:r w:rsidR="005267C6" w:rsidRPr="00917801">
              <w:rPr>
                <w:rFonts w:asciiTheme="minorBidi" w:hAnsiTheme="minorBidi"/>
              </w:rPr>
              <w:t xml:space="preserve"> berjalan dengan baik.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Pelaksanaan tugas pokok dan fungsi </w:t>
            </w:r>
            <w:r w:rsidR="000C5823">
              <w:rPr>
                <w:rFonts w:asciiTheme="minorBidi" w:hAnsiTheme="minorBidi"/>
                <w:lang w:val="en-US"/>
              </w:rPr>
              <w:t>dari setiap bagian yang mengelola fakultas dan prodi</w:t>
            </w:r>
            <w:r w:rsidR="009F5A8D">
              <w:rPr>
                <w:rFonts w:asciiTheme="minorBidi" w:hAnsiTheme="minorBidi"/>
                <w:lang w:val="en-US"/>
              </w:rPr>
              <w:t xml:space="preserve"> IQT</w:t>
            </w:r>
            <w:r w:rsidR="000C5823">
              <w:rPr>
                <w:rFonts w:asciiTheme="minorBidi" w:hAnsiTheme="minorBidi"/>
                <w:lang w:val="en-US"/>
              </w:rPr>
              <w:t xml:space="preserve"> telah</w:t>
            </w:r>
            <w:r w:rsidRPr="00917801">
              <w:rPr>
                <w:rFonts w:asciiTheme="minorBidi" w:hAnsiTheme="minorBidi"/>
              </w:rPr>
              <w:t xml:space="preserve"> sesuai berdasarkan sruktur organisasi yang tersusun.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Sistem pelayanan </w:t>
            </w:r>
            <w:r w:rsidR="00A1435D">
              <w:rPr>
                <w:rFonts w:asciiTheme="minorBidi" w:hAnsiTheme="minorBidi"/>
                <w:lang w:val="en-US"/>
              </w:rPr>
              <w:t>program studi</w:t>
            </w:r>
            <w:r w:rsidR="009F5A8D">
              <w:rPr>
                <w:rFonts w:asciiTheme="minorBidi" w:hAnsiTheme="minorBidi"/>
                <w:lang w:val="en-US"/>
              </w:rPr>
              <w:t xml:space="preserve"> IQT</w:t>
            </w:r>
            <w:r w:rsidR="00A1435D">
              <w:rPr>
                <w:rFonts w:asciiTheme="minorBidi" w:hAnsiTheme="minorBidi"/>
                <w:lang w:val="en-US"/>
              </w:rPr>
              <w:t xml:space="preserve"> </w:t>
            </w:r>
            <w:r w:rsidRPr="00917801">
              <w:rPr>
                <w:rFonts w:asciiTheme="minorBidi" w:hAnsiTheme="minorBidi"/>
              </w:rPr>
              <w:t>terus ditingkatkan melalui monitoring dan evaluasi yang berkelanjutan</w:t>
            </w:r>
            <w:r w:rsidR="00A1435D">
              <w:rPr>
                <w:rFonts w:asciiTheme="minorBidi" w:hAnsiTheme="minorBidi"/>
                <w:lang w:val="en-US"/>
              </w:rPr>
              <w:t xml:space="preserve"> dari unit penjaminan mutu dan lembaga penjaminan mutu</w:t>
            </w:r>
            <w:r w:rsidRPr="00917801">
              <w:rPr>
                <w:rFonts w:asciiTheme="minorBidi" w:hAnsiTheme="minorBidi"/>
              </w:rPr>
              <w:t xml:space="preserve">.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Sistem layanan </w:t>
            </w:r>
            <w:r w:rsidR="007015CC">
              <w:rPr>
                <w:rFonts w:asciiTheme="minorBidi" w:hAnsiTheme="minorBidi"/>
                <w:lang w:val="en-US"/>
              </w:rPr>
              <w:t xml:space="preserve">dari program studi </w:t>
            </w:r>
            <w:r w:rsidR="00291338">
              <w:rPr>
                <w:rFonts w:asciiTheme="minorBidi" w:hAnsiTheme="minorBidi"/>
                <w:lang w:val="en-US"/>
              </w:rPr>
              <w:t xml:space="preserve">IQT </w:t>
            </w:r>
            <w:r w:rsidRPr="00917801">
              <w:rPr>
                <w:rFonts w:asciiTheme="minorBidi" w:hAnsiTheme="minorBidi"/>
              </w:rPr>
              <w:t>terus dimaksimalkan agar dapat efektif dan efisien.</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Partisipasi aktif dari </w:t>
            </w:r>
            <w:r w:rsidR="00CF3F01">
              <w:rPr>
                <w:rFonts w:asciiTheme="minorBidi" w:hAnsiTheme="minorBidi"/>
                <w:lang w:val="en-US"/>
              </w:rPr>
              <w:t xml:space="preserve">mahasiswa, dosen, </w:t>
            </w:r>
            <w:r w:rsidRPr="00917801">
              <w:rPr>
                <w:rFonts w:asciiTheme="minorBidi" w:hAnsiTheme="minorBidi"/>
              </w:rPr>
              <w:t xml:space="preserve">dan tenaga pendidik </w:t>
            </w:r>
            <w:r w:rsidR="00207E3A">
              <w:rPr>
                <w:rFonts w:asciiTheme="minorBidi" w:hAnsiTheme="minorBidi"/>
                <w:lang w:val="en-US"/>
              </w:rPr>
              <w:t xml:space="preserve">dari program studi IQT </w:t>
            </w:r>
            <w:r w:rsidRPr="00917801">
              <w:rPr>
                <w:rFonts w:asciiTheme="minorBidi" w:hAnsiTheme="minorBidi"/>
              </w:rPr>
              <w:t>merupakan p</w:t>
            </w:r>
            <w:r w:rsidR="00207E3A">
              <w:rPr>
                <w:rFonts w:asciiTheme="minorBidi" w:hAnsiTheme="minorBidi"/>
                <w:lang w:val="en-US"/>
              </w:rPr>
              <w:t>endorong perbaikan dan kemajuan</w:t>
            </w:r>
            <w:r w:rsidRPr="00917801">
              <w:rPr>
                <w:rFonts w:asciiTheme="minorBidi" w:hAnsiTheme="minorBidi"/>
              </w:rPr>
              <w:t xml:space="preserve"> dalam sistem tata kelola.</w:t>
            </w:r>
          </w:p>
          <w:p w:rsidR="005267C6" w:rsidRPr="00917801" w:rsidRDefault="00207E3A" w:rsidP="005267C6">
            <w:pPr>
              <w:pStyle w:val="ListParagraph"/>
              <w:numPr>
                <w:ilvl w:val="0"/>
                <w:numId w:val="92"/>
              </w:numPr>
              <w:ind w:left="195" w:hanging="195"/>
              <w:rPr>
                <w:rFonts w:asciiTheme="minorBidi" w:hAnsiTheme="minorBidi"/>
              </w:rPr>
            </w:pPr>
            <w:r>
              <w:rPr>
                <w:rFonts w:asciiTheme="minorBidi" w:hAnsiTheme="minorBidi"/>
                <w:lang w:val="en-US"/>
              </w:rPr>
              <w:t>Evaluasi dari p</w:t>
            </w:r>
            <w:r w:rsidR="005267C6" w:rsidRPr="00917801">
              <w:rPr>
                <w:rFonts w:asciiTheme="minorBidi" w:hAnsiTheme="minorBidi"/>
              </w:rPr>
              <w:t>enjaminan mutu dilaksanakan secara berkala untuk dapat mengevaluasi pengelolaan program studi</w:t>
            </w:r>
            <w:r w:rsidR="00C90CC7">
              <w:rPr>
                <w:rFonts w:asciiTheme="minorBidi" w:hAnsiTheme="minorBidi"/>
                <w:lang w:val="en-US"/>
              </w:rPr>
              <w:t xml:space="preserve"> IQT</w:t>
            </w:r>
            <w:r w:rsidR="005267C6" w:rsidRPr="00917801">
              <w:rPr>
                <w:rFonts w:asciiTheme="minorBidi" w:hAnsiTheme="minorBidi"/>
              </w:rPr>
              <w:t xml:space="preserve">. </w:t>
            </w:r>
          </w:p>
          <w:p w:rsidR="005267C6" w:rsidRPr="00917801" w:rsidRDefault="00C245C0" w:rsidP="005267C6">
            <w:pPr>
              <w:pStyle w:val="ListParagraph"/>
              <w:numPr>
                <w:ilvl w:val="0"/>
                <w:numId w:val="92"/>
              </w:numPr>
              <w:ind w:left="195" w:hanging="195"/>
              <w:rPr>
                <w:rFonts w:asciiTheme="minorBidi" w:hAnsiTheme="minorBidi"/>
              </w:rPr>
            </w:pPr>
            <w:r>
              <w:rPr>
                <w:rFonts w:asciiTheme="minorBidi" w:hAnsiTheme="minorBidi"/>
                <w:lang w:val="en-US"/>
              </w:rPr>
              <w:t>S</w:t>
            </w:r>
            <w:r w:rsidR="005267C6" w:rsidRPr="00917801">
              <w:rPr>
                <w:rFonts w:asciiTheme="minorBidi" w:hAnsiTheme="minorBidi"/>
              </w:rPr>
              <w:t xml:space="preserve">tandar jaminan mutu </w:t>
            </w:r>
            <w:r>
              <w:rPr>
                <w:rFonts w:asciiTheme="minorBidi" w:hAnsiTheme="minorBidi"/>
                <w:lang w:val="en-US"/>
              </w:rPr>
              <w:t xml:space="preserve">di fakultas </w:t>
            </w:r>
            <w:r w:rsidR="005267C6" w:rsidRPr="00917801">
              <w:rPr>
                <w:rFonts w:asciiTheme="minorBidi" w:hAnsiTheme="minorBidi"/>
              </w:rPr>
              <w:t xml:space="preserve">terus disempurnakan </w:t>
            </w:r>
            <w:r>
              <w:rPr>
                <w:rFonts w:asciiTheme="minorBidi" w:hAnsiTheme="minorBidi"/>
                <w:lang w:val="en-US"/>
              </w:rPr>
              <w:t xml:space="preserve">mengikuti </w:t>
            </w:r>
            <w:r w:rsidR="005267C6" w:rsidRPr="00917801">
              <w:rPr>
                <w:rFonts w:asciiTheme="minorBidi" w:hAnsiTheme="minorBidi"/>
              </w:rPr>
              <w:t xml:space="preserve">kemajuan teknologi dan kebutuhan </w:t>
            </w:r>
            <w:r w:rsidR="005267C6" w:rsidRPr="00917801">
              <w:rPr>
                <w:rFonts w:asciiTheme="minorBidi" w:hAnsiTheme="minorBidi"/>
              </w:rPr>
              <w:lastRenderedPageBreak/>
              <w:t xml:space="preserve">dunia kerja. </w:t>
            </w:r>
          </w:p>
          <w:p w:rsidR="005267C6" w:rsidRPr="00C245C0" w:rsidRDefault="005267C6" w:rsidP="00C245C0">
            <w:pPr>
              <w:pStyle w:val="ListParagraph"/>
              <w:numPr>
                <w:ilvl w:val="0"/>
                <w:numId w:val="92"/>
              </w:numPr>
              <w:ind w:left="195" w:hanging="195"/>
              <w:rPr>
                <w:rFonts w:asciiTheme="minorBidi" w:hAnsiTheme="minorBidi"/>
              </w:rPr>
            </w:pPr>
            <w:r w:rsidRPr="00917801">
              <w:rPr>
                <w:rFonts w:asciiTheme="minorBidi" w:hAnsiTheme="minorBidi"/>
              </w:rPr>
              <w:t xml:space="preserve">Pelaksanaan audit mutu internal dilaksanakan oleh lembaga penjaminan mutu </w:t>
            </w:r>
            <w:r w:rsidR="00C245C0">
              <w:rPr>
                <w:rFonts w:asciiTheme="minorBidi" w:hAnsiTheme="minorBidi"/>
                <w:lang w:val="en-US"/>
              </w:rPr>
              <w:t xml:space="preserve">dan unit penjaminan mutu </w:t>
            </w:r>
            <w:r w:rsidRPr="00917801">
              <w:rPr>
                <w:rFonts w:asciiTheme="minorBidi" w:hAnsiTheme="minorBidi"/>
              </w:rPr>
              <w:t>dengan mengedepanka</w:t>
            </w:r>
            <w:r w:rsidR="00C245C0">
              <w:rPr>
                <w:rFonts w:asciiTheme="minorBidi" w:hAnsiTheme="minorBidi"/>
              </w:rPr>
              <w:t xml:space="preserve">n </w:t>
            </w:r>
            <w:r w:rsidR="00C245C0">
              <w:rPr>
                <w:rFonts w:asciiTheme="minorBidi" w:hAnsiTheme="minorBidi"/>
                <w:lang w:val="en-US"/>
              </w:rPr>
              <w:t>keterbukaan</w:t>
            </w:r>
            <w:r w:rsidRPr="00917801">
              <w:rPr>
                <w:rFonts w:asciiTheme="minorBidi" w:hAnsiTheme="minorBidi"/>
              </w:rPr>
              <w:t xml:space="preserve">. </w:t>
            </w: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lastRenderedPageBreak/>
              <w:t>Kelemahan</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rPr>
              <w:t>Dosen kurang maksimal dalam memahami tupoksi yang telah ditentukan</w:t>
            </w:r>
            <w:r w:rsidR="009F5A8D">
              <w:rPr>
                <w:rFonts w:asciiTheme="minorBidi" w:hAnsiTheme="minorBidi"/>
                <w:lang w:val="en-US"/>
              </w:rPr>
              <w:t xml:space="preserve"> oleh program studi IQT dan FUAD. </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rPr>
              <w:t>Tata pamong, kepemimpinan, sistem pengelola, penjaminan mutu, dan sistem informasi di lingkup prodi</w:t>
            </w:r>
            <w:r w:rsidR="00096B3F">
              <w:rPr>
                <w:rFonts w:asciiTheme="minorBidi" w:hAnsiTheme="minorBidi"/>
                <w:lang w:val="en-US"/>
              </w:rPr>
              <w:t xml:space="preserve"> IQT</w:t>
            </w:r>
            <w:r w:rsidRPr="00917801">
              <w:rPr>
                <w:rFonts w:asciiTheme="minorBidi" w:hAnsiTheme="minorBidi"/>
              </w:rPr>
              <w:t xml:space="preserve">, </w:t>
            </w:r>
            <w:r w:rsidR="00096B3F">
              <w:rPr>
                <w:rFonts w:asciiTheme="minorBidi" w:hAnsiTheme="minorBidi"/>
                <w:lang w:val="en-US"/>
              </w:rPr>
              <w:t>FUAD</w:t>
            </w:r>
            <w:r w:rsidRPr="00917801">
              <w:rPr>
                <w:rFonts w:asciiTheme="minorBidi" w:hAnsiTheme="minorBidi"/>
              </w:rPr>
              <w:t xml:space="preserve">, maupun </w:t>
            </w:r>
            <w:r w:rsidR="00096B3F">
              <w:rPr>
                <w:rFonts w:asciiTheme="minorBidi" w:hAnsiTheme="minorBidi"/>
                <w:lang w:val="en-US"/>
              </w:rPr>
              <w:t>IAIN Bengkulu</w:t>
            </w:r>
            <w:r w:rsidRPr="00917801">
              <w:rPr>
                <w:rFonts w:asciiTheme="minorBidi" w:hAnsiTheme="minorBidi"/>
              </w:rPr>
              <w:t xml:space="preserve"> kurang optimal dalam perencanaan program, pelaksanaan, monev, dan tindak lanjut.</w:t>
            </w:r>
            <w:r w:rsidR="00096B3F">
              <w:rPr>
                <w:rFonts w:asciiTheme="minorBidi" w:hAnsiTheme="minorBidi"/>
                <w:lang w:val="en-US"/>
              </w:rPr>
              <w:t xml:space="preserve"> Hal ini ditunjukkan dari adanya hasil monev tata pamong yang telah dilaksanakan pada program studi IQT. </w:t>
            </w:r>
            <w:r w:rsidRPr="00917801">
              <w:rPr>
                <w:rFonts w:asciiTheme="minorBidi" w:hAnsiTheme="minorBidi"/>
              </w:rPr>
              <w:t xml:space="preserve"> </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rPr>
              <w:t>Sivitas akademika dan tenaga pendidik</w:t>
            </w:r>
            <w:r w:rsidR="00417319">
              <w:rPr>
                <w:rFonts w:asciiTheme="minorBidi" w:hAnsiTheme="minorBidi"/>
                <w:lang w:val="en-US"/>
              </w:rPr>
              <w:t xml:space="preserve"> di lingkungan program studi dan fakultas kurang maksimal dalam berkontribusi dan bekerjasama untuk mencapai kemajuan IAIN Bengkulu. </w:t>
            </w:r>
            <w:r w:rsidRPr="00917801">
              <w:rPr>
                <w:rFonts w:asciiTheme="minorBidi" w:hAnsiTheme="minorBidi"/>
              </w:rPr>
              <w:t xml:space="preserve"> </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rPr>
              <w:t xml:space="preserve">Realisasi kerja sama </w:t>
            </w:r>
            <w:r w:rsidR="006B4EE0">
              <w:rPr>
                <w:rFonts w:asciiTheme="minorBidi" w:hAnsiTheme="minorBidi"/>
                <w:lang w:val="en-US"/>
              </w:rPr>
              <w:t xml:space="preserve">antara </w:t>
            </w:r>
            <w:r w:rsidR="00E647E5">
              <w:rPr>
                <w:rFonts w:asciiTheme="minorBidi" w:hAnsiTheme="minorBidi"/>
                <w:lang w:val="en-US"/>
              </w:rPr>
              <w:t xml:space="preserve">program studi dengan lembaga lain di luar IAIN Bengkulu </w:t>
            </w:r>
            <w:r w:rsidRPr="00917801">
              <w:rPr>
                <w:rFonts w:asciiTheme="minorBidi" w:hAnsiTheme="minorBidi"/>
              </w:rPr>
              <w:t>belum diimplementasikan dengan maksimal</w:t>
            </w:r>
          </w:p>
          <w:p w:rsidR="005267C6" w:rsidRPr="00917801" w:rsidRDefault="003C7317" w:rsidP="005267C6">
            <w:pPr>
              <w:pStyle w:val="ListParagraph"/>
              <w:numPr>
                <w:ilvl w:val="0"/>
                <w:numId w:val="92"/>
              </w:numPr>
              <w:ind w:left="73" w:hanging="141"/>
              <w:rPr>
                <w:rFonts w:asciiTheme="minorBidi" w:hAnsiTheme="minorBidi"/>
              </w:rPr>
            </w:pPr>
            <w:r>
              <w:rPr>
                <w:rFonts w:asciiTheme="minorBidi" w:hAnsiTheme="minorBidi"/>
              </w:rPr>
              <w:t>Lembaga penjaminan mutu</w:t>
            </w:r>
            <w:r>
              <w:rPr>
                <w:rFonts w:asciiTheme="minorBidi" w:hAnsiTheme="minorBidi"/>
                <w:lang w:val="en-US"/>
              </w:rPr>
              <w:t xml:space="preserve"> dan</w:t>
            </w:r>
            <w:r w:rsidR="005267C6" w:rsidRPr="00917801">
              <w:rPr>
                <w:rFonts w:asciiTheme="minorBidi" w:hAnsiTheme="minorBidi"/>
              </w:rPr>
              <w:t xml:space="preserve"> unit pengendali mutu</w:t>
            </w:r>
            <w:r>
              <w:rPr>
                <w:rFonts w:asciiTheme="minorBidi" w:hAnsiTheme="minorBidi"/>
                <w:lang w:val="en-US"/>
              </w:rPr>
              <w:t xml:space="preserve"> di IAIN Bengkulu belum bekerjasana secara maksimal. </w:t>
            </w:r>
            <w:r w:rsidR="00E647E5">
              <w:rPr>
                <w:rFonts w:asciiTheme="minorBidi" w:hAnsiTheme="minorBidi"/>
                <w:lang w:val="en-US"/>
              </w:rPr>
              <w:t xml:space="preserve"> </w:t>
            </w:r>
          </w:p>
          <w:p w:rsidR="00E647E5" w:rsidRPr="00917801" w:rsidRDefault="00E647E5" w:rsidP="00E647E5">
            <w:pPr>
              <w:pStyle w:val="ListParagraph"/>
              <w:numPr>
                <w:ilvl w:val="0"/>
                <w:numId w:val="92"/>
              </w:numPr>
              <w:ind w:left="73" w:hanging="141"/>
              <w:rPr>
                <w:rFonts w:asciiTheme="minorBidi" w:hAnsiTheme="minorBidi"/>
              </w:rPr>
            </w:pPr>
            <w:r w:rsidRPr="00917801">
              <w:rPr>
                <w:rFonts w:asciiTheme="minorBidi" w:hAnsiTheme="minorBidi"/>
              </w:rPr>
              <w:t xml:space="preserve">Keterlibatan mahasiswa dalam kegiatan </w:t>
            </w:r>
            <w:r>
              <w:rPr>
                <w:rFonts w:asciiTheme="minorBidi" w:hAnsiTheme="minorBidi"/>
                <w:lang w:val="en-US"/>
              </w:rPr>
              <w:t xml:space="preserve">penelitian </w:t>
            </w:r>
            <w:r w:rsidRPr="00917801">
              <w:rPr>
                <w:rFonts w:asciiTheme="minorBidi" w:hAnsiTheme="minorBidi"/>
              </w:rPr>
              <w:t xml:space="preserve">dosen </w:t>
            </w:r>
            <w:r>
              <w:rPr>
                <w:rFonts w:asciiTheme="minorBidi" w:hAnsiTheme="minorBidi"/>
                <w:lang w:val="en-US"/>
              </w:rPr>
              <w:t xml:space="preserve">program studi IQT </w:t>
            </w:r>
            <w:r w:rsidRPr="00917801">
              <w:rPr>
                <w:rFonts w:asciiTheme="minorBidi" w:hAnsiTheme="minorBidi"/>
              </w:rPr>
              <w:t>belum maksimal</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rPr>
              <w:t xml:space="preserve">Pemanfaatan sistem teknologi dan informasi </w:t>
            </w:r>
            <w:r w:rsidR="003A24C4">
              <w:rPr>
                <w:rFonts w:asciiTheme="minorBidi" w:hAnsiTheme="minorBidi"/>
                <w:lang w:val="en-US"/>
              </w:rPr>
              <w:t xml:space="preserve">di lingkungan program studi dan fakultas </w:t>
            </w:r>
            <w:r w:rsidRPr="00917801">
              <w:rPr>
                <w:rFonts w:asciiTheme="minorBidi" w:hAnsiTheme="minorBidi"/>
              </w:rPr>
              <w:t xml:space="preserve">belum </w:t>
            </w:r>
            <w:r w:rsidR="003A24C4">
              <w:rPr>
                <w:rFonts w:asciiTheme="minorBidi" w:hAnsiTheme="minorBidi"/>
                <w:lang w:val="en-US"/>
              </w:rPr>
              <w:t xml:space="preserve">dilaksanakan secara </w:t>
            </w:r>
            <w:r w:rsidRPr="00917801">
              <w:rPr>
                <w:rFonts w:asciiTheme="minorBidi" w:hAnsiTheme="minorBidi"/>
              </w:rPr>
              <w:t>maksimal</w:t>
            </w:r>
            <w:r w:rsidR="003A24C4">
              <w:rPr>
                <w:rFonts w:asciiTheme="minorBidi" w:hAnsiTheme="minorBidi"/>
                <w:lang w:val="en-US"/>
              </w:rPr>
              <w:t xml:space="preserve">. </w:t>
            </w:r>
          </w:p>
          <w:p w:rsidR="005267C6" w:rsidRPr="00917801" w:rsidRDefault="005267C6" w:rsidP="005267C6">
            <w:pPr>
              <w:pStyle w:val="ListParagraph"/>
              <w:ind w:left="73"/>
              <w:rPr>
                <w:rFonts w:asciiTheme="minorBidi" w:hAnsiTheme="minorBidi"/>
              </w:rPr>
            </w:pP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Peluang</w:t>
            </w:r>
          </w:p>
          <w:p w:rsidR="005267C6" w:rsidRPr="00917801" w:rsidRDefault="000776EF" w:rsidP="005267C6">
            <w:pPr>
              <w:pStyle w:val="ListParagraph"/>
              <w:numPr>
                <w:ilvl w:val="0"/>
                <w:numId w:val="92"/>
              </w:numPr>
              <w:ind w:left="195" w:hanging="195"/>
              <w:rPr>
                <w:rFonts w:asciiTheme="minorBidi" w:hAnsiTheme="minorBidi"/>
              </w:rPr>
            </w:pPr>
            <w:r>
              <w:rPr>
                <w:rFonts w:asciiTheme="minorBidi" w:hAnsiTheme="minorBidi"/>
                <w:lang w:val="en-US"/>
              </w:rPr>
              <w:t>Kemajuan</w:t>
            </w:r>
            <w:r w:rsidR="00223CC1">
              <w:rPr>
                <w:rFonts w:asciiTheme="minorBidi" w:hAnsiTheme="minorBidi"/>
              </w:rPr>
              <w:t xml:space="preserve"> teknologi yang </w:t>
            </w:r>
            <w:r w:rsidR="005267C6" w:rsidRPr="00917801">
              <w:rPr>
                <w:rFonts w:asciiTheme="minorBidi" w:hAnsiTheme="minorBidi"/>
              </w:rPr>
              <w:t xml:space="preserve">terus meningkat  membuka kesempatan kerja sama </w:t>
            </w:r>
            <w:r w:rsidR="00223CC1">
              <w:rPr>
                <w:rFonts w:asciiTheme="minorBidi" w:hAnsiTheme="minorBidi"/>
                <w:lang w:val="en-US"/>
              </w:rPr>
              <w:t>bagi prodi IQT dan fakultas dalam</w:t>
            </w:r>
            <w:r w:rsidR="005267C6" w:rsidRPr="00917801">
              <w:rPr>
                <w:rFonts w:asciiTheme="minorBidi" w:hAnsiTheme="minorBidi"/>
              </w:rPr>
              <w:t xml:space="preserve"> tingkat nasional maupun internasional</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Masyarakat mampu memberikan penilaian secara objektif</w:t>
            </w:r>
            <w:r w:rsidR="00106B53">
              <w:rPr>
                <w:rFonts w:asciiTheme="minorBidi" w:hAnsiTheme="minorBidi"/>
                <w:lang w:val="en-US"/>
              </w:rPr>
              <w:t>,</w:t>
            </w:r>
            <w:r w:rsidRPr="00917801">
              <w:rPr>
                <w:rFonts w:asciiTheme="minorBidi" w:hAnsiTheme="minorBidi"/>
              </w:rPr>
              <w:t xml:space="preserve"> sehingga prodi </w:t>
            </w:r>
            <w:r w:rsidR="00106B53">
              <w:rPr>
                <w:rFonts w:asciiTheme="minorBidi" w:hAnsiTheme="minorBidi"/>
                <w:lang w:val="en-US"/>
              </w:rPr>
              <w:t xml:space="preserve">IQT </w:t>
            </w:r>
            <w:r w:rsidRPr="00917801">
              <w:rPr>
                <w:rFonts w:asciiTheme="minorBidi" w:hAnsiTheme="minorBidi"/>
              </w:rPr>
              <w:t>memiliki peluang untuk terus berkembang</w:t>
            </w:r>
            <w:r w:rsidR="008A36F2">
              <w:rPr>
                <w:rFonts w:asciiTheme="minorBidi" w:hAnsiTheme="minorBidi"/>
                <w:lang w:val="en-US"/>
              </w:rPr>
              <w:t>.</w:t>
            </w:r>
          </w:p>
          <w:p w:rsidR="008A36F2" w:rsidRPr="008A36F2" w:rsidRDefault="005267C6" w:rsidP="005267C6">
            <w:pPr>
              <w:pStyle w:val="ListParagraph"/>
              <w:numPr>
                <w:ilvl w:val="0"/>
                <w:numId w:val="92"/>
              </w:numPr>
              <w:ind w:left="195" w:hanging="195"/>
              <w:rPr>
                <w:rFonts w:asciiTheme="minorBidi" w:hAnsiTheme="minorBidi"/>
              </w:rPr>
            </w:pPr>
            <w:r w:rsidRPr="008A36F2">
              <w:rPr>
                <w:rFonts w:asciiTheme="minorBidi" w:hAnsiTheme="minorBidi"/>
              </w:rPr>
              <w:t xml:space="preserve">Prodi </w:t>
            </w:r>
            <w:r w:rsidR="00D1163A" w:rsidRPr="008A36F2">
              <w:rPr>
                <w:rFonts w:asciiTheme="minorBidi" w:hAnsiTheme="minorBidi"/>
                <w:lang w:val="en-US"/>
              </w:rPr>
              <w:t xml:space="preserve">IQT </w:t>
            </w:r>
            <w:r w:rsidRPr="008A36F2">
              <w:rPr>
                <w:rFonts w:asciiTheme="minorBidi" w:hAnsiTheme="minorBidi"/>
              </w:rPr>
              <w:t>harus menjaga kepercayaan pemangku kepentingan terhadap kualitas</w:t>
            </w:r>
            <w:r w:rsidR="008A36F2" w:rsidRPr="008A36F2">
              <w:rPr>
                <w:rFonts w:asciiTheme="minorBidi" w:hAnsiTheme="minorBidi"/>
                <w:lang w:val="en-US"/>
              </w:rPr>
              <w:t xml:space="preserve"> dan kemampuan </w:t>
            </w:r>
            <w:r w:rsidRPr="008A36F2">
              <w:rPr>
                <w:rFonts w:asciiTheme="minorBidi" w:hAnsiTheme="minorBidi"/>
              </w:rPr>
              <w:t xml:space="preserve"> prodi maupun </w:t>
            </w:r>
            <w:r w:rsidR="00D1163A" w:rsidRPr="008A36F2">
              <w:rPr>
                <w:rFonts w:asciiTheme="minorBidi" w:hAnsiTheme="minorBidi"/>
                <w:lang w:val="en-US"/>
              </w:rPr>
              <w:t xml:space="preserve">fakultas </w:t>
            </w:r>
            <w:r w:rsidRPr="008A36F2">
              <w:rPr>
                <w:rFonts w:asciiTheme="minorBidi" w:hAnsiTheme="minorBidi"/>
              </w:rPr>
              <w:t xml:space="preserve"> </w:t>
            </w:r>
          </w:p>
          <w:p w:rsidR="005267C6" w:rsidRPr="008A36F2" w:rsidRDefault="005267C6" w:rsidP="005267C6">
            <w:pPr>
              <w:pStyle w:val="ListParagraph"/>
              <w:numPr>
                <w:ilvl w:val="0"/>
                <w:numId w:val="92"/>
              </w:numPr>
              <w:ind w:left="195" w:hanging="195"/>
              <w:rPr>
                <w:rFonts w:asciiTheme="minorBidi" w:hAnsiTheme="minorBidi"/>
              </w:rPr>
            </w:pPr>
            <w:r w:rsidRPr="008A36F2">
              <w:rPr>
                <w:rFonts w:asciiTheme="minorBidi" w:hAnsiTheme="minorBidi"/>
              </w:rPr>
              <w:t>Pemangku kepentingan</w:t>
            </w:r>
            <w:r w:rsidR="008A36F2">
              <w:rPr>
                <w:rFonts w:asciiTheme="minorBidi" w:hAnsiTheme="minorBidi"/>
                <w:lang w:val="en-US"/>
              </w:rPr>
              <w:t xml:space="preserve"> dan mitra program studi</w:t>
            </w:r>
            <w:r w:rsidRPr="008A36F2">
              <w:rPr>
                <w:rFonts w:asciiTheme="minorBidi" w:hAnsiTheme="minorBidi"/>
              </w:rPr>
              <w:t xml:space="preserve"> memiliki harapan yang besar terhadap kemajuan </w:t>
            </w:r>
            <w:r w:rsidR="008A36F2">
              <w:rPr>
                <w:rFonts w:asciiTheme="minorBidi" w:hAnsiTheme="minorBidi"/>
                <w:lang w:val="en-US"/>
              </w:rPr>
              <w:t>IAIN Bengkulu</w:t>
            </w:r>
            <w:r w:rsidR="00E72D7F">
              <w:rPr>
                <w:rFonts w:asciiTheme="minorBidi" w:hAnsiTheme="minorBidi"/>
                <w:lang w:val="en-US"/>
              </w:rPr>
              <w:t>. Oleh karena itu, pemangku kepentingan dan mitra terkadang ikut terlibat dan berkontribusi pada program studi IQT.</w:t>
            </w:r>
          </w:p>
          <w:p w:rsidR="005267C6" w:rsidRPr="00917801" w:rsidRDefault="005267C6" w:rsidP="005267C6">
            <w:pPr>
              <w:pStyle w:val="ListParagraph"/>
              <w:ind w:left="0"/>
              <w:rPr>
                <w:rFonts w:asciiTheme="minorBidi" w:hAnsiTheme="minorBidi"/>
                <w:b/>
                <w:bCs/>
              </w:rPr>
            </w:pP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Ancaman</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 xml:space="preserve">Program studi sejenis </w:t>
            </w:r>
            <w:r w:rsidR="00E72D7F">
              <w:rPr>
                <w:rFonts w:asciiTheme="minorBidi" w:hAnsiTheme="minorBidi"/>
                <w:lang w:val="en-US"/>
              </w:rPr>
              <w:t>dari perguruan tinggi se</w:t>
            </w:r>
            <w:r w:rsidRPr="00917801">
              <w:rPr>
                <w:rFonts w:asciiTheme="minorBidi" w:hAnsiTheme="minorBidi"/>
              </w:rPr>
              <w:t xml:space="preserve">makin </w:t>
            </w:r>
            <w:r w:rsidR="00E72D7F">
              <w:rPr>
                <w:rFonts w:asciiTheme="minorBidi" w:hAnsiTheme="minorBidi"/>
                <w:lang w:val="en-US"/>
              </w:rPr>
              <w:t>meningkatkan</w:t>
            </w:r>
            <w:r w:rsidRPr="00917801">
              <w:rPr>
                <w:rFonts w:asciiTheme="minorBidi" w:hAnsiTheme="minorBidi"/>
              </w:rPr>
              <w:t xml:space="preserve"> kualitas dan </w:t>
            </w:r>
            <w:r w:rsidR="00E72D7F">
              <w:rPr>
                <w:rFonts w:asciiTheme="minorBidi" w:hAnsiTheme="minorBidi"/>
                <w:lang w:val="en-US"/>
              </w:rPr>
              <w:t xml:space="preserve">kualitas nilai </w:t>
            </w:r>
            <w:r w:rsidRPr="00917801">
              <w:rPr>
                <w:rFonts w:asciiTheme="minorBidi" w:hAnsiTheme="minorBidi"/>
              </w:rPr>
              <w:t>akreditasinya</w:t>
            </w:r>
            <w:r w:rsidR="00E72D7F">
              <w:rPr>
                <w:rFonts w:asciiTheme="minorBidi" w:hAnsiTheme="minorBidi"/>
                <w:lang w:val="en-US"/>
              </w:rPr>
              <w:t>, sehingga menjadi ancaman bagi prodi IQT.</w:t>
            </w:r>
          </w:p>
          <w:p w:rsidR="005267C6" w:rsidRPr="00917801" w:rsidRDefault="00E72D7F" w:rsidP="005267C6">
            <w:pPr>
              <w:pStyle w:val="ListParagraph"/>
              <w:numPr>
                <w:ilvl w:val="0"/>
                <w:numId w:val="92"/>
              </w:numPr>
              <w:ind w:left="215" w:hanging="215"/>
              <w:rPr>
                <w:rFonts w:asciiTheme="minorBidi" w:hAnsiTheme="minorBidi"/>
              </w:rPr>
            </w:pPr>
            <w:r>
              <w:rPr>
                <w:rFonts w:asciiTheme="minorBidi" w:hAnsiTheme="minorBidi"/>
                <w:lang w:val="en-US"/>
              </w:rPr>
              <w:t xml:space="preserve">Masyarakat </w:t>
            </w:r>
            <w:r w:rsidR="00567986">
              <w:rPr>
                <w:rFonts w:asciiTheme="minorBidi" w:hAnsiTheme="minorBidi"/>
                <w:lang w:val="en-US"/>
              </w:rPr>
              <w:t xml:space="preserve">memiliki harapan yang tinggi terhadap program studi IQT. </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 xml:space="preserve">Pemangku kepentingan menuntut prodi </w:t>
            </w:r>
            <w:r w:rsidR="00567986">
              <w:rPr>
                <w:rFonts w:asciiTheme="minorBidi" w:hAnsiTheme="minorBidi"/>
                <w:lang w:val="en-US"/>
              </w:rPr>
              <w:t xml:space="preserve">IQT untuk menghasilkan lulusan yang berkualitas dan mampu secara aktif dan terampil membantu lembaga yang mereka kembangkan. </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Perkembangan teknologi menuntut sistem pengelolaan</w:t>
            </w:r>
            <w:r w:rsidR="00AC6533">
              <w:rPr>
                <w:rFonts w:asciiTheme="minorBidi" w:hAnsiTheme="minorBidi"/>
                <w:lang w:val="en-US"/>
              </w:rPr>
              <w:t xml:space="preserve"> tata pamong</w:t>
            </w:r>
            <w:r w:rsidRPr="00917801">
              <w:rPr>
                <w:rFonts w:asciiTheme="minorBidi" w:hAnsiTheme="minorBidi"/>
              </w:rPr>
              <w:t xml:space="preserve"> dan pembelajaran mengikuti perkembangan iptek</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 xml:space="preserve">Prodi yang sejenis </w:t>
            </w:r>
            <w:r w:rsidR="00F47FD8">
              <w:rPr>
                <w:rFonts w:asciiTheme="minorBidi" w:hAnsiTheme="minorBidi"/>
                <w:lang w:val="en-US"/>
              </w:rPr>
              <w:t xml:space="preserve">di lingkungan institusi lain </w:t>
            </w:r>
            <w:r w:rsidRPr="00917801">
              <w:rPr>
                <w:rFonts w:asciiTheme="minorBidi" w:hAnsiTheme="minorBidi"/>
              </w:rPr>
              <w:t>memiliki standar lulusan yang tinggi</w:t>
            </w:r>
          </w:p>
        </w:tc>
      </w:tr>
      <w:tr w:rsidR="005267C6" w:rsidRPr="00917801" w:rsidTr="00BA3266">
        <w:tc>
          <w:tcPr>
            <w:tcW w:w="1855" w:type="dxa"/>
            <w:vMerge w:val="restart"/>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Komponen:</w:t>
            </w:r>
          </w:p>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Mahasiswa</w:t>
            </w:r>
          </w:p>
          <w:p w:rsidR="005267C6" w:rsidRPr="00917801" w:rsidRDefault="005267C6" w:rsidP="00BA3266">
            <w:pPr>
              <w:pStyle w:val="ListParagraph"/>
              <w:ind w:left="0"/>
              <w:jc w:val="center"/>
              <w:rPr>
                <w:rFonts w:asciiTheme="minorBidi" w:hAnsiTheme="minorBidi"/>
                <w:b/>
                <w:bCs/>
              </w:rPr>
            </w:pPr>
          </w:p>
        </w:tc>
        <w:tc>
          <w:tcPr>
            <w:tcW w:w="11213" w:type="dxa"/>
            <w:gridSpan w:val="3"/>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Analisis SWOT</w:t>
            </w: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Kekuatan</w:t>
            </w:r>
          </w:p>
          <w:p w:rsidR="005267C6" w:rsidRPr="00917801" w:rsidRDefault="005267C6" w:rsidP="005267C6">
            <w:pPr>
              <w:pStyle w:val="ListParagraph"/>
              <w:numPr>
                <w:ilvl w:val="0"/>
                <w:numId w:val="92"/>
              </w:numPr>
              <w:ind w:left="195" w:hanging="195"/>
              <w:rPr>
                <w:rFonts w:asciiTheme="minorBidi" w:hAnsiTheme="minorBidi"/>
                <w:b/>
                <w:bCs/>
              </w:rPr>
            </w:pPr>
            <w:r w:rsidRPr="00917801">
              <w:rPr>
                <w:rFonts w:asciiTheme="minorBidi" w:hAnsiTheme="minorBidi"/>
              </w:rPr>
              <w:t>Seleksi penerimaan mahasiswa sudah dilaksanakan dengan</w:t>
            </w:r>
            <w:r w:rsidR="001A4BE2">
              <w:rPr>
                <w:rFonts w:asciiTheme="minorBidi" w:hAnsiTheme="minorBidi"/>
                <w:lang w:val="en-US"/>
              </w:rPr>
              <w:t xml:space="preserve"> kebijakan yang telah disusun oleh fakultas dan </w:t>
            </w:r>
            <w:r w:rsidR="001A4BE2">
              <w:rPr>
                <w:rFonts w:asciiTheme="minorBidi" w:hAnsiTheme="minorBidi"/>
                <w:lang w:val="en-US"/>
              </w:rPr>
              <w:lastRenderedPageBreak/>
              <w:t>program studi dengan</w:t>
            </w:r>
            <w:r w:rsidRPr="00917801">
              <w:rPr>
                <w:rFonts w:asciiTheme="minorBidi" w:hAnsiTheme="minorBidi"/>
              </w:rPr>
              <w:t xml:space="preserve"> terencana, transparan, dan akuntabel.</w:t>
            </w:r>
          </w:p>
          <w:p w:rsidR="005267C6" w:rsidRPr="00917801" w:rsidRDefault="005267C6" w:rsidP="005267C6">
            <w:pPr>
              <w:pStyle w:val="ListParagraph"/>
              <w:numPr>
                <w:ilvl w:val="0"/>
                <w:numId w:val="92"/>
              </w:numPr>
              <w:ind w:left="195" w:hanging="195"/>
              <w:rPr>
                <w:rFonts w:asciiTheme="minorBidi" w:hAnsiTheme="minorBidi"/>
                <w:b/>
                <w:bCs/>
              </w:rPr>
            </w:pPr>
            <w:r w:rsidRPr="00917801">
              <w:rPr>
                <w:rFonts w:asciiTheme="minorBidi" w:hAnsiTheme="minorBidi"/>
              </w:rPr>
              <w:t xml:space="preserve">Kemampuan prodi </w:t>
            </w:r>
            <w:r w:rsidR="001A4BE2">
              <w:rPr>
                <w:rFonts w:asciiTheme="minorBidi" w:hAnsiTheme="minorBidi"/>
                <w:lang w:val="en-US"/>
              </w:rPr>
              <w:t xml:space="preserve">IQT </w:t>
            </w:r>
            <w:r w:rsidRPr="00917801">
              <w:rPr>
                <w:rFonts w:asciiTheme="minorBidi" w:hAnsiTheme="minorBidi"/>
              </w:rPr>
              <w:t>dalam menerima mahasiwa baru dari seluruh tingkat lokal, regional, nasional, maupun internasional.</w:t>
            </w:r>
          </w:p>
          <w:p w:rsidR="005267C6" w:rsidRPr="00917801" w:rsidRDefault="005267C6" w:rsidP="005267C6">
            <w:pPr>
              <w:pStyle w:val="ListParagraph"/>
              <w:numPr>
                <w:ilvl w:val="0"/>
                <w:numId w:val="92"/>
              </w:numPr>
              <w:ind w:left="195" w:hanging="195"/>
              <w:rPr>
                <w:rFonts w:asciiTheme="minorBidi" w:hAnsiTheme="minorBidi"/>
                <w:b/>
                <w:bCs/>
              </w:rPr>
            </w:pPr>
            <w:r w:rsidRPr="00917801">
              <w:rPr>
                <w:rFonts w:asciiTheme="minorBidi" w:hAnsiTheme="minorBidi"/>
              </w:rPr>
              <w:t xml:space="preserve">Pelayanan akademik </w:t>
            </w:r>
            <w:r w:rsidR="00681C16">
              <w:rPr>
                <w:rFonts w:asciiTheme="minorBidi" w:hAnsiTheme="minorBidi"/>
                <w:lang w:val="en-US"/>
              </w:rPr>
              <w:t xml:space="preserve">untuk mahasiswa  </w:t>
            </w:r>
            <w:r w:rsidRPr="00917801">
              <w:rPr>
                <w:rFonts w:asciiTheme="minorBidi" w:hAnsiTheme="minorBidi"/>
              </w:rPr>
              <w:t>terjaga secara kualitas</w:t>
            </w:r>
            <w:r w:rsidR="00681C16">
              <w:rPr>
                <w:rFonts w:asciiTheme="minorBidi" w:hAnsiTheme="minorBidi"/>
                <w:lang w:val="en-US"/>
              </w:rPr>
              <w:t>.</w:t>
            </w:r>
          </w:p>
          <w:p w:rsidR="005267C6" w:rsidRPr="00917801" w:rsidRDefault="005267C6" w:rsidP="005267C6">
            <w:pPr>
              <w:pStyle w:val="ListParagraph"/>
              <w:numPr>
                <w:ilvl w:val="0"/>
                <w:numId w:val="92"/>
              </w:numPr>
              <w:ind w:left="195" w:hanging="195"/>
              <w:rPr>
                <w:rFonts w:asciiTheme="minorBidi" w:hAnsiTheme="minorBidi"/>
                <w:b/>
                <w:bCs/>
              </w:rPr>
            </w:pPr>
            <w:r w:rsidRPr="00917801">
              <w:rPr>
                <w:rFonts w:asciiTheme="minorBidi" w:hAnsiTheme="minorBidi"/>
              </w:rPr>
              <w:t xml:space="preserve">Prospek lulusan Prodi </w:t>
            </w:r>
            <w:r w:rsidR="00114D44">
              <w:rPr>
                <w:rFonts w:asciiTheme="minorBidi" w:hAnsiTheme="minorBidi"/>
                <w:lang w:val="en-US"/>
              </w:rPr>
              <w:t xml:space="preserve">IQT </w:t>
            </w:r>
            <w:r w:rsidR="003B1E5A">
              <w:rPr>
                <w:rFonts w:asciiTheme="minorBidi" w:hAnsiTheme="minorBidi"/>
                <w:lang w:val="en-US"/>
              </w:rPr>
              <w:t xml:space="preserve">menjanjikan karena lulusan memiliki kompetensi yang khas yang tidak dimiliki oleh prodi lain. </w:t>
            </w:r>
          </w:p>
          <w:p w:rsidR="005267C6" w:rsidRPr="00917801" w:rsidRDefault="005267C6" w:rsidP="005267C6">
            <w:pPr>
              <w:pStyle w:val="ListParagraph"/>
              <w:numPr>
                <w:ilvl w:val="0"/>
                <w:numId w:val="92"/>
              </w:numPr>
              <w:ind w:left="195" w:hanging="195"/>
              <w:rPr>
                <w:rFonts w:asciiTheme="minorBidi" w:hAnsiTheme="minorBidi"/>
                <w:b/>
                <w:bCs/>
              </w:rPr>
            </w:pPr>
            <w:r w:rsidRPr="00917801">
              <w:rPr>
                <w:rFonts w:asciiTheme="minorBidi" w:hAnsiTheme="minorBidi"/>
              </w:rPr>
              <w:t xml:space="preserve">Pengembangan karir alumni </w:t>
            </w:r>
            <w:r w:rsidR="003B1E5A">
              <w:rPr>
                <w:rFonts w:asciiTheme="minorBidi" w:hAnsiTheme="minorBidi"/>
                <w:lang w:val="en-US"/>
              </w:rPr>
              <w:t xml:space="preserve">IQT </w:t>
            </w:r>
            <w:r w:rsidRPr="00917801">
              <w:rPr>
                <w:rFonts w:asciiTheme="minorBidi" w:hAnsiTheme="minorBidi"/>
              </w:rPr>
              <w:t xml:space="preserve">menjanjikan </w:t>
            </w:r>
          </w:p>
          <w:p w:rsidR="005267C6" w:rsidRPr="00760CF7" w:rsidRDefault="005267C6" w:rsidP="00760CF7">
            <w:pPr>
              <w:pStyle w:val="ListParagraph"/>
              <w:numPr>
                <w:ilvl w:val="0"/>
                <w:numId w:val="92"/>
              </w:numPr>
              <w:ind w:left="195" w:hanging="195"/>
              <w:rPr>
                <w:rFonts w:asciiTheme="minorBidi" w:hAnsiTheme="minorBidi"/>
              </w:rPr>
            </w:pPr>
            <w:r w:rsidRPr="00917801">
              <w:rPr>
                <w:rFonts w:asciiTheme="minorBidi" w:hAnsiTheme="minorBidi"/>
              </w:rPr>
              <w:t xml:space="preserve">Prestasi mahasiswa </w:t>
            </w:r>
            <w:r w:rsidR="003B1E5A">
              <w:rPr>
                <w:rFonts w:asciiTheme="minorBidi" w:hAnsiTheme="minorBidi"/>
                <w:lang w:val="en-US"/>
              </w:rPr>
              <w:t>se</w:t>
            </w:r>
            <w:r w:rsidRPr="00917801">
              <w:rPr>
                <w:rFonts w:asciiTheme="minorBidi" w:hAnsiTheme="minorBidi"/>
              </w:rPr>
              <w:t>makin meningkat dalam tiap tahunnya</w:t>
            </w:r>
            <w:r w:rsidR="003B1E5A">
              <w:rPr>
                <w:rFonts w:asciiTheme="minorBidi" w:hAnsiTheme="minorBidi"/>
                <w:lang w:val="en-US"/>
              </w:rPr>
              <w:t>.</w:t>
            </w: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lastRenderedPageBreak/>
              <w:t>Kelemahan</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Pelayanan yang berhubungan dengan kemahasiswaan harus ditingkatkan untuk dapat memberikan kenyamanan bagi mahasiswa dan menarik minat calon mahasiswa</w:t>
            </w:r>
            <w:r w:rsidR="00760CF7">
              <w:rPr>
                <w:rFonts w:asciiTheme="minorBidi" w:hAnsiTheme="minorBidi"/>
                <w:lang w:val="en-US"/>
              </w:rPr>
              <w:t xml:space="preserve"> program studi IQT</w:t>
            </w:r>
            <w:r w:rsidRPr="00917801">
              <w:rPr>
                <w:rFonts w:asciiTheme="minorBidi" w:hAnsiTheme="minorBidi"/>
              </w:rPr>
              <w:t xml:space="preserve">. </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lastRenderedPageBreak/>
              <w:t xml:space="preserve">Keterampilan dan kompetensi mahasiswa </w:t>
            </w:r>
            <w:r w:rsidR="00760CF7">
              <w:rPr>
                <w:rFonts w:asciiTheme="minorBidi" w:hAnsiTheme="minorBidi"/>
                <w:lang w:val="en-US"/>
              </w:rPr>
              <w:t xml:space="preserve">dari program studi IQT </w:t>
            </w:r>
            <w:r w:rsidRPr="00917801">
              <w:rPr>
                <w:rFonts w:asciiTheme="minorBidi" w:hAnsiTheme="minorBidi"/>
              </w:rPr>
              <w:t>dalam penguatan bahasa asing belum maksimal</w:t>
            </w:r>
            <w:r w:rsidR="00760CF7">
              <w:rPr>
                <w:rFonts w:asciiTheme="minorBidi" w:hAnsiTheme="minorBidi"/>
                <w:lang w:val="en-US"/>
              </w:rPr>
              <w:t xml:space="preserve">. </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 xml:space="preserve">Bimbingan karir </w:t>
            </w:r>
            <w:r w:rsidR="00124706">
              <w:rPr>
                <w:rFonts w:asciiTheme="minorBidi" w:hAnsiTheme="minorBidi"/>
                <w:lang w:val="en-US"/>
              </w:rPr>
              <w:t xml:space="preserve">untuk program studi IQT </w:t>
            </w:r>
            <w:r w:rsidRPr="00917801">
              <w:rPr>
                <w:rFonts w:asciiTheme="minorBidi" w:hAnsiTheme="minorBidi"/>
              </w:rPr>
              <w:t>belum dilaksanakan secara berkala</w:t>
            </w:r>
            <w:r w:rsidR="00124706">
              <w:rPr>
                <w:rFonts w:asciiTheme="minorBidi" w:hAnsiTheme="minorBidi"/>
                <w:lang w:val="en-US"/>
              </w:rPr>
              <w:t>.</w:t>
            </w:r>
            <w:r w:rsidRPr="00917801">
              <w:rPr>
                <w:rFonts w:asciiTheme="minorBidi" w:hAnsiTheme="minorBidi"/>
              </w:rPr>
              <w:t xml:space="preserve"> </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Input mahasi</w:t>
            </w:r>
            <w:r w:rsidR="00124706">
              <w:rPr>
                <w:rFonts w:asciiTheme="minorBidi" w:hAnsiTheme="minorBidi"/>
              </w:rPr>
              <w:t xml:space="preserve">swa </w:t>
            </w:r>
            <w:r w:rsidR="00124706">
              <w:rPr>
                <w:rFonts w:asciiTheme="minorBidi" w:hAnsiTheme="minorBidi"/>
                <w:lang w:val="en-US"/>
              </w:rPr>
              <w:t xml:space="preserve">dengan latar belakang pendidikan, keluarga, dan lingkungan yang </w:t>
            </w:r>
            <w:r w:rsidRPr="00917801">
              <w:rPr>
                <w:rFonts w:asciiTheme="minorBidi" w:hAnsiTheme="minorBidi"/>
              </w:rPr>
              <w:t>beragam merupakan salah satu kelemahan yang harus ditindaklanjuti.</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 xml:space="preserve">Strategi promosi </w:t>
            </w:r>
            <w:r w:rsidR="00124706">
              <w:rPr>
                <w:rFonts w:asciiTheme="minorBidi" w:hAnsiTheme="minorBidi"/>
                <w:lang w:val="en-US"/>
              </w:rPr>
              <w:t xml:space="preserve">dengan mengunggulkan bahasa asing </w:t>
            </w:r>
            <w:r w:rsidR="00B32AAA">
              <w:rPr>
                <w:rFonts w:asciiTheme="minorBidi" w:hAnsiTheme="minorBidi"/>
                <w:lang w:val="en-US"/>
              </w:rPr>
              <w:t xml:space="preserve">belum menjadi andalan untuk promosi program studi IQT. </w:t>
            </w:r>
          </w:p>
          <w:p w:rsidR="005267C6" w:rsidRPr="00917801" w:rsidRDefault="005267C6" w:rsidP="005267C6">
            <w:pPr>
              <w:pStyle w:val="ListParagraph"/>
              <w:ind w:left="215"/>
              <w:rPr>
                <w:rFonts w:asciiTheme="minorBidi" w:hAnsiTheme="minorBidi"/>
                <w:b/>
                <w:bCs/>
              </w:rPr>
            </w:pP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Peluang</w:t>
            </w:r>
          </w:p>
          <w:p w:rsidR="00B32AAA" w:rsidRPr="00B32AAA" w:rsidRDefault="005267C6" w:rsidP="005267C6">
            <w:pPr>
              <w:pStyle w:val="ListParagraph"/>
              <w:numPr>
                <w:ilvl w:val="0"/>
                <w:numId w:val="92"/>
              </w:numPr>
              <w:ind w:left="195" w:hanging="195"/>
              <w:rPr>
                <w:rFonts w:asciiTheme="minorBidi" w:hAnsiTheme="minorBidi"/>
              </w:rPr>
            </w:pPr>
            <w:r w:rsidRPr="00B32AAA">
              <w:rPr>
                <w:rFonts w:asciiTheme="minorBidi" w:hAnsiTheme="minorBidi"/>
              </w:rPr>
              <w:t xml:space="preserve">Lulusan </w:t>
            </w:r>
            <w:r w:rsidR="00B32AAA" w:rsidRPr="00B32AAA">
              <w:rPr>
                <w:rFonts w:asciiTheme="minorBidi" w:hAnsiTheme="minorBidi"/>
                <w:lang w:val="en-US"/>
              </w:rPr>
              <w:t>sarjana IQT</w:t>
            </w:r>
            <w:r w:rsidRPr="00B32AAA">
              <w:rPr>
                <w:rFonts w:asciiTheme="minorBidi" w:hAnsiTheme="minorBidi"/>
              </w:rPr>
              <w:t xml:space="preserve"> memiliki peluang karir yan</w:t>
            </w:r>
            <w:r w:rsidR="00B32AAA">
              <w:rPr>
                <w:rFonts w:asciiTheme="minorBidi" w:hAnsiTheme="minorBidi"/>
              </w:rPr>
              <w:t>g terbuka</w:t>
            </w:r>
            <w:r w:rsidR="00B32AAA">
              <w:rPr>
                <w:rFonts w:asciiTheme="minorBidi" w:hAnsiTheme="minorBidi"/>
                <w:lang w:val="en-US"/>
              </w:rPr>
              <w:t>.</w:t>
            </w:r>
          </w:p>
          <w:p w:rsidR="005267C6" w:rsidRPr="00B32AAA" w:rsidRDefault="005267C6" w:rsidP="005267C6">
            <w:pPr>
              <w:pStyle w:val="ListParagraph"/>
              <w:numPr>
                <w:ilvl w:val="0"/>
                <w:numId w:val="92"/>
              </w:numPr>
              <w:ind w:left="195" w:hanging="195"/>
              <w:rPr>
                <w:rFonts w:asciiTheme="minorBidi" w:hAnsiTheme="minorBidi"/>
              </w:rPr>
            </w:pPr>
            <w:r w:rsidRPr="00B32AAA">
              <w:rPr>
                <w:rFonts w:asciiTheme="minorBidi" w:hAnsiTheme="minorBidi"/>
              </w:rPr>
              <w:t>Pengembangan diri secara akademik maupun non-akademik terus dimaksimalkan</w:t>
            </w:r>
            <w:r w:rsidR="00B32AAA">
              <w:rPr>
                <w:rFonts w:asciiTheme="minorBidi" w:hAnsiTheme="minorBidi"/>
                <w:lang w:val="en-US"/>
              </w:rPr>
              <w:t xml:space="preserve"> oleh program studi IQT. </w:t>
            </w:r>
          </w:p>
          <w:p w:rsidR="005267C6" w:rsidRPr="00917801" w:rsidRDefault="005267C6" w:rsidP="00B32AAA">
            <w:pPr>
              <w:pStyle w:val="ListParagraph"/>
              <w:numPr>
                <w:ilvl w:val="0"/>
                <w:numId w:val="92"/>
              </w:numPr>
              <w:ind w:left="195" w:hanging="195"/>
              <w:rPr>
                <w:rFonts w:asciiTheme="minorBidi" w:hAnsiTheme="minorBidi"/>
                <w:b/>
                <w:bCs/>
              </w:rPr>
            </w:pPr>
            <w:r w:rsidRPr="00917801">
              <w:rPr>
                <w:rFonts w:asciiTheme="minorBidi" w:hAnsiTheme="minorBidi"/>
              </w:rPr>
              <w:t xml:space="preserve">Adanya </w:t>
            </w:r>
            <w:r w:rsidR="00B32AAA">
              <w:rPr>
                <w:rFonts w:asciiTheme="minorBidi" w:hAnsiTheme="minorBidi"/>
                <w:lang w:val="en-US"/>
              </w:rPr>
              <w:t xml:space="preserve">upaya </w:t>
            </w:r>
            <w:r w:rsidRPr="00917801">
              <w:rPr>
                <w:rFonts w:asciiTheme="minorBidi" w:hAnsiTheme="minorBidi"/>
              </w:rPr>
              <w:t xml:space="preserve">peningkatan keterampilan berbahasa asing </w:t>
            </w:r>
            <w:r w:rsidR="00B32AAA">
              <w:rPr>
                <w:rFonts w:asciiTheme="minorBidi" w:hAnsiTheme="minorBidi"/>
                <w:lang w:val="en-US"/>
              </w:rPr>
              <w:t xml:space="preserve">pada program studi, </w:t>
            </w:r>
            <w:r w:rsidRPr="00917801">
              <w:rPr>
                <w:rFonts w:asciiTheme="minorBidi" w:hAnsiTheme="minorBidi"/>
              </w:rPr>
              <w:t xml:space="preserve">sehingga dapat menjadi peluang mahasiswa untuk siap menghadapi </w:t>
            </w:r>
            <w:r w:rsidR="00B32AAA">
              <w:rPr>
                <w:rFonts w:asciiTheme="minorBidi" w:hAnsiTheme="minorBidi"/>
                <w:lang w:val="en-US"/>
              </w:rPr>
              <w:t xml:space="preserve">persaingan dalam dunia kerja dan dunia global. </w:t>
            </w: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Ancaman</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 xml:space="preserve">Program studi sejenis </w:t>
            </w:r>
            <w:r w:rsidR="003E5EA6">
              <w:rPr>
                <w:rFonts w:asciiTheme="minorBidi" w:hAnsiTheme="minorBidi"/>
                <w:lang w:val="en-US"/>
              </w:rPr>
              <w:t>se</w:t>
            </w:r>
            <w:r w:rsidRPr="00917801">
              <w:rPr>
                <w:rFonts w:asciiTheme="minorBidi" w:hAnsiTheme="minorBidi"/>
              </w:rPr>
              <w:t xml:space="preserve">makin meningkatkan </w:t>
            </w:r>
            <w:r w:rsidR="003E5EA6">
              <w:rPr>
                <w:rFonts w:asciiTheme="minorBidi" w:hAnsiTheme="minorBidi"/>
                <w:lang w:val="en-US"/>
              </w:rPr>
              <w:t xml:space="preserve">kemampuannya di dalam berbagai bidang. </w:t>
            </w:r>
          </w:p>
          <w:p w:rsidR="005267C6" w:rsidRPr="00917801" w:rsidRDefault="00465C45" w:rsidP="005267C6">
            <w:pPr>
              <w:pStyle w:val="ListParagraph"/>
              <w:numPr>
                <w:ilvl w:val="0"/>
                <w:numId w:val="92"/>
              </w:numPr>
              <w:ind w:left="215" w:hanging="215"/>
              <w:rPr>
                <w:rFonts w:asciiTheme="minorBidi" w:hAnsiTheme="minorBidi"/>
              </w:rPr>
            </w:pPr>
            <w:r>
              <w:rPr>
                <w:rFonts w:asciiTheme="minorBidi" w:hAnsiTheme="minorBidi"/>
                <w:lang w:val="en-US"/>
              </w:rPr>
              <w:t>M</w:t>
            </w:r>
            <w:r w:rsidR="005267C6" w:rsidRPr="00917801">
              <w:rPr>
                <w:rFonts w:asciiTheme="minorBidi" w:hAnsiTheme="minorBidi"/>
              </w:rPr>
              <w:t>asyarakat memiliki ekspektasi yang tinggi terhadap sistem pengelolaan dan pelayanan prodi</w:t>
            </w:r>
            <w:r>
              <w:rPr>
                <w:rFonts w:asciiTheme="minorBidi" w:hAnsiTheme="minorBidi"/>
                <w:lang w:val="en-US"/>
              </w:rPr>
              <w:t xml:space="preserve"> IQT.</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 xml:space="preserve">Perkembangan teknologi menuntut sistem pengelolaan dan pembelajaran </w:t>
            </w:r>
            <w:r w:rsidR="009F1049">
              <w:rPr>
                <w:rFonts w:asciiTheme="minorBidi" w:hAnsiTheme="minorBidi"/>
                <w:lang w:val="en-US"/>
              </w:rPr>
              <w:t xml:space="preserve">yang terdapat pada program studi IQT </w:t>
            </w:r>
            <w:r w:rsidRPr="00917801">
              <w:rPr>
                <w:rFonts w:asciiTheme="minorBidi" w:hAnsiTheme="minorBidi"/>
              </w:rPr>
              <w:t>mengikuti perkembangan iptek</w:t>
            </w:r>
            <w:r w:rsidR="009F1049">
              <w:rPr>
                <w:rFonts w:asciiTheme="minorBidi" w:hAnsiTheme="minorBidi"/>
                <w:lang w:val="en-US"/>
              </w:rPr>
              <w:t xml:space="preserve">. </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 xml:space="preserve">Prodi yang sejenis </w:t>
            </w:r>
            <w:r w:rsidR="009F1049">
              <w:rPr>
                <w:rFonts w:asciiTheme="minorBidi" w:hAnsiTheme="minorBidi"/>
                <w:lang w:val="en-US"/>
              </w:rPr>
              <w:t xml:space="preserve">dari perguruan tinggi lain </w:t>
            </w:r>
            <w:r w:rsidRPr="00917801">
              <w:rPr>
                <w:rFonts w:asciiTheme="minorBidi" w:hAnsiTheme="minorBidi"/>
              </w:rPr>
              <w:t>memiliki standar lulusan yang tinggi</w:t>
            </w:r>
          </w:p>
        </w:tc>
      </w:tr>
      <w:tr w:rsidR="005267C6" w:rsidRPr="00917801" w:rsidTr="00BA3266">
        <w:tc>
          <w:tcPr>
            <w:tcW w:w="1855" w:type="dxa"/>
            <w:vMerge w:val="restart"/>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Komponen:</w:t>
            </w:r>
          </w:p>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Sumber daya Manusia</w:t>
            </w:r>
          </w:p>
          <w:p w:rsidR="005267C6" w:rsidRPr="00917801" w:rsidRDefault="005267C6" w:rsidP="00BA3266">
            <w:pPr>
              <w:pStyle w:val="ListParagraph"/>
              <w:ind w:left="0"/>
              <w:jc w:val="center"/>
              <w:rPr>
                <w:rFonts w:asciiTheme="minorBidi" w:hAnsiTheme="minorBidi"/>
                <w:b/>
                <w:bCs/>
              </w:rPr>
            </w:pPr>
          </w:p>
        </w:tc>
        <w:tc>
          <w:tcPr>
            <w:tcW w:w="11213" w:type="dxa"/>
            <w:gridSpan w:val="3"/>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Analisis SWOT</w:t>
            </w: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Kekuatan</w:t>
            </w:r>
          </w:p>
          <w:p w:rsidR="005267C6" w:rsidRPr="00917801" w:rsidRDefault="00F974B5" w:rsidP="005267C6">
            <w:pPr>
              <w:pStyle w:val="ListParagraph"/>
              <w:numPr>
                <w:ilvl w:val="0"/>
                <w:numId w:val="92"/>
              </w:numPr>
              <w:ind w:left="195" w:hanging="195"/>
              <w:rPr>
                <w:rFonts w:asciiTheme="minorBidi" w:hAnsiTheme="minorBidi"/>
              </w:rPr>
            </w:pPr>
            <w:r>
              <w:rPr>
                <w:rFonts w:asciiTheme="minorBidi" w:hAnsiTheme="minorBidi"/>
                <w:lang w:val="en-US"/>
              </w:rPr>
              <w:t>D</w:t>
            </w:r>
            <w:r w:rsidR="005267C6" w:rsidRPr="00917801">
              <w:rPr>
                <w:rFonts w:asciiTheme="minorBidi" w:hAnsiTheme="minorBidi"/>
              </w:rPr>
              <w:t>osen tetap program studi mem</w:t>
            </w:r>
            <w:r>
              <w:rPr>
                <w:rFonts w:asciiTheme="minorBidi" w:hAnsiTheme="minorBidi"/>
              </w:rPr>
              <w:t>iliki kualifikasi Pendidikan S-</w:t>
            </w:r>
            <w:r>
              <w:rPr>
                <w:rFonts w:asciiTheme="minorBidi" w:hAnsiTheme="minorBidi"/>
                <w:lang w:val="en-US"/>
              </w:rPr>
              <w:t>2 dan S-3</w:t>
            </w:r>
          </w:p>
          <w:p w:rsidR="005267C6" w:rsidRPr="00917801" w:rsidRDefault="00F974B5" w:rsidP="005267C6">
            <w:pPr>
              <w:pStyle w:val="ListParagraph"/>
              <w:numPr>
                <w:ilvl w:val="0"/>
                <w:numId w:val="92"/>
              </w:numPr>
              <w:ind w:left="195" w:hanging="195"/>
              <w:rPr>
                <w:rFonts w:asciiTheme="minorBidi" w:hAnsiTheme="minorBidi"/>
              </w:rPr>
            </w:pPr>
            <w:r>
              <w:rPr>
                <w:rFonts w:asciiTheme="minorBidi" w:hAnsiTheme="minorBidi"/>
                <w:lang w:val="en-US"/>
              </w:rPr>
              <w:t>D</w:t>
            </w:r>
            <w:r w:rsidR="005267C6" w:rsidRPr="00917801">
              <w:rPr>
                <w:rFonts w:asciiTheme="minorBidi" w:hAnsiTheme="minorBidi"/>
              </w:rPr>
              <w:t>osen tetap program studi</w:t>
            </w:r>
            <w:r>
              <w:rPr>
                <w:rFonts w:asciiTheme="minorBidi" w:hAnsiTheme="minorBidi"/>
                <w:lang w:val="en-US"/>
              </w:rPr>
              <w:t xml:space="preserve"> IQT </w:t>
            </w:r>
            <w:r w:rsidR="005267C6" w:rsidRPr="00917801">
              <w:rPr>
                <w:rFonts w:asciiTheme="minorBidi" w:hAnsiTheme="minorBidi"/>
              </w:rPr>
              <w:lastRenderedPageBreak/>
              <w:t>memiliki sertifikat pendidik</w:t>
            </w:r>
            <w:r>
              <w:rPr>
                <w:rFonts w:asciiTheme="minorBidi" w:hAnsiTheme="minorBidi"/>
                <w:lang w:val="en-US"/>
              </w:rPr>
              <w:t xml:space="preserve">. </w:t>
            </w:r>
          </w:p>
          <w:p w:rsidR="005267C6" w:rsidRPr="00215EBA" w:rsidRDefault="00FD39A8" w:rsidP="00215EBA">
            <w:pPr>
              <w:pStyle w:val="ListParagraph"/>
              <w:numPr>
                <w:ilvl w:val="0"/>
                <w:numId w:val="92"/>
              </w:numPr>
              <w:ind w:left="195" w:hanging="195"/>
              <w:rPr>
                <w:rFonts w:asciiTheme="minorBidi" w:hAnsiTheme="minorBidi"/>
              </w:rPr>
            </w:pPr>
            <w:r>
              <w:rPr>
                <w:rFonts w:asciiTheme="minorBidi" w:hAnsiTheme="minorBidi"/>
                <w:lang w:val="en-US"/>
              </w:rPr>
              <w:t>D</w:t>
            </w:r>
            <w:r w:rsidR="005267C6" w:rsidRPr="00917801">
              <w:rPr>
                <w:rFonts w:asciiTheme="minorBidi" w:hAnsiTheme="minorBidi"/>
              </w:rPr>
              <w:t xml:space="preserve">osen tetap program studi </w:t>
            </w:r>
            <w:r w:rsidR="00712EB8">
              <w:rPr>
                <w:rFonts w:asciiTheme="minorBidi" w:hAnsiTheme="minorBidi"/>
                <w:lang w:val="en-US"/>
              </w:rPr>
              <w:t xml:space="preserve">IQT </w:t>
            </w:r>
            <w:r w:rsidR="005267C6" w:rsidRPr="00917801">
              <w:rPr>
                <w:rFonts w:asciiTheme="minorBidi" w:hAnsiTheme="minorBidi"/>
              </w:rPr>
              <w:t>memiliki kedisiplinan yang tinggi</w:t>
            </w:r>
            <w:r>
              <w:rPr>
                <w:rFonts w:asciiTheme="minorBidi" w:hAnsiTheme="minorBidi"/>
                <w:lang w:val="en-US"/>
              </w:rPr>
              <w:t>.</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Kompetensi dosen pengajar </w:t>
            </w:r>
            <w:r w:rsidR="00D367ED">
              <w:rPr>
                <w:rFonts w:asciiTheme="minorBidi" w:hAnsiTheme="minorBidi"/>
                <w:lang w:val="en-US"/>
              </w:rPr>
              <w:t xml:space="preserve">program studi IQT </w:t>
            </w:r>
            <w:r w:rsidRPr="00917801">
              <w:rPr>
                <w:rFonts w:asciiTheme="minorBidi" w:hAnsiTheme="minorBidi"/>
              </w:rPr>
              <w:t>terus dioptimalkan melalui Pendidikan dan pelatihan yang terus berlanjut.</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Dukungan dari </w:t>
            </w:r>
            <w:r w:rsidR="00735A83">
              <w:rPr>
                <w:rFonts w:asciiTheme="minorBidi" w:hAnsiTheme="minorBidi"/>
                <w:lang w:val="en-US"/>
              </w:rPr>
              <w:t>fakultas dan institusi</w:t>
            </w:r>
            <w:r w:rsidRPr="00917801">
              <w:rPr>
                <w:rFonts w:asciiTheme="minorBidi" w:hAnsiTheme="minorBidi"/>
              </w:rPr>
              <w:t xml:space="preserve"> kepada dosen yang akan menempuh </w:t>
            </w:r>
            <w:r w:rsidRPr="00917801">
              <w:rPr>
                <w:rFonts w:asciiTheme="minorBidi" w:hAnsiTheme="minorBidi"/>
                <w:i/>
                <w:iCs/>
              </w:rPr>
              <w:t>doctoral</w:t>
            </w:r>
            <w:r w:rsidR="00735A83">
              <w:rPr>
                <w:rFonts w:asciiTheme="minorBidi" w:hAnsiTheme="minorBidi"/>
                <w:i/>
                <w:iCs/>
                <w:lang w:val="en-US"/>
              </w:rPr>
              <w:t xml:space="preserve"> </w:t>
            </w:r>
            <w:r w:rsidR="00735A83">
              <w:rPr>
                <w:rFonts w:asciiTheme="minorBidi" w:hAnsiTheme="minorBidi"/>
                <w:iCs/>
                <w:lang w:val="en-US"/>
              </w:rPr>
              <w:t xml:space="preserve">dan </w:t>
            </w:r>
            <w:r w:rsidR="00735A83">
              <w:rPr>
                <w:rFonts w:asciiTheme="minorBidi" w:hAnsiTheme="minorBidi"/>
                <w:i/>
                <w:iCs/>
                <w:lang w:val="en-US"/>
              </w:rPr>
              <w:t>posdoctoral</w:t>
            </w:r>
            <w:r w:rsidRPr="00917801">
              <w:rPr>
                <w:rFonts w:asciiTheme="minorBidi" w:hAnsiTheme="minorBidi"/>
                <w:i/>
                <w:iCs/>
              </w:rPr>
              <w:t xml:space="preserve">  </w:t>
            </w:r>
            <w:r w:rsidRPr="00917801">
              <w:rPr>
                <w:rFonts w:asciiTheme="minorBidi" w:hAnsiTheme="minorBidi"/>
              </w:rPr>
              <w:t xml:space="preserve">sangat tinggi.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Peningkatan kompetensi tenaga pendidik </w:t>
            </w:r>
            <w:r w:rsidR="00735A83">
              <w:rPr>
                <w:rFonts w:asciiTheme="minorBidi" w:hAnsiTheme="minorBidi"/>
                <w:lang w:val="en-US"/>
              </w:rPr>
              <w:t xml:space="preserve">dari program studi IQT </w:t>
            </w:r>
            <w:r w:rsidRPr="00917801">
              <w:rPr>
                <w:rFonts w:asciiTheme="minorBidi" w:hAnsiTheme="minorBidi"/>
              </w:rPr>
              <w:t xml:space="preserve">ditingkatkan melalui Pendidikan dan pelatihan yang berkelanjutan. </w:t>
            </w:r>
          </w:p>
          <w:p w:rsidR="005267C6" w:rsidRPr="00917801" w:rsidRDefault="005267C6" w:rsidP="005267C6">
            <w:pPr>
              <w:rPr>
                <w:rFonts w:asciiTheme="minorBidi" w:hAnsiTheme="minorBidi"/>
                <w:b/>
                <w:bCs/>
              </w:rPr>
            </w:pP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lastRenderedPageBreak/>
              <w:t>Kelemahan</w:t>
            </w:r>
          </w:p>
          <w:p w:rsidR="00F9509B" w:rsidRPr="00F9509B" w:rsidRDefault="00F9509B" w:rsidP="005267C6">
            <w:pPr>
              <w:pStyle w:val="ListParagraph"/>
              <w:numPr>
                <w:ilvl w:val="0"/>
                <w:numId w:val="92"/>
              </w:numPr>
              <w:ind w:left="73" w:hanging="73"/>
              <w:rPr>
                <w:rFonts w:asciiTheme="minorBidi" w:hAnsiTheme="minorBidi"/>
              </w:rPr>
            </w:pPr>
            <w:r w:rsidRPr="00F9509B">
              <w:rPr>
                <w:rFonts w:asciiTheme="minorBidi" w:hAnsiTheme="minorBidi"/>
                <w:lang w:val="en-US"/>
              </w:rPr>
              <w:t>Hanya beberapa</w:t>
            </w:r>
            <w:r w:rsidR="005267C6" w:rsidRPr="00F9509B">
              <w:rPr>
                <w:rFonts w:asciiTheme="minorBidi" w:hAnsiTheme="minorBidi"/>
              </w:rPr>
              <w:t xml:space="preserve"> dosen </w:t>
            </w:r>
            <w:r w:rsidR="00174C97" w:rsidRPr="00F9509B">
              <w:rPr>
                <w:rFonts w:asciiTheme="minorBidi" w:hAnsiTheme="minorBidi"/>
                <w:lang w:val="en-US"/>
              </w:rPr>
              <w:t xml:space="preserve">dari program studi </w:t>
            </w:r>
            <w:r w:rsidR="00AF329D" w:rsidRPr="00F9509B">
              <w:rPr>
                <w:rFonts w:asciiTheme="minorBidi" w:hAnsiTheme="minorBidi"/>
                <w:lang w:val="en-US"/>
              </w:rPr>
              <w:t xml:space="preserve">IQT </w:t>
            </w:r>
            <w:r w:rsidR="005267C6" w:rsidRPr="00F9509B">
              <w:rPr>
                <w:rFonts w:asciiTheme="minorBidi" w:hAnsiTheme="minorBidi"/>
              </w:rPr>
              <w:t>mengimplementasikan hasil penelitian dan pengabdian kepada masyarakat</w:t>
            </w:r>
          </w:p>
          <w:p w:rsidR="005267C6" w:rsidRPr="00F9509B" w:rsidRDefault="00F9509B" w:rsidP="005267C6">
            <w:pPr>
              <w:pStyle w:val="ListParagraph"/>
              <w:numPr>
                <w:ilvl w:val="0"/>
                <w:numId w:val="92"/>
              </w:numPr>
              <w:ind w:left="73" w:hanging="73"/>
              <w:rPr>
                <w:rFonts w:asciiTheme="minorBidi" w:hAnsiTheme="minorBidi"/>
              </w:rPr>
            </w:pPr>
            <w:r>
              <w:rPr>
                <w:rFonts w:asciiTheme="minorBidi" w:hAnsiTheme="minorBidi"/>
                <w:lang w:val="en-US"/>
              </w:rPr>
              <w:t xml:space="preserve">Telah ada beberapa dosen yang </w:t>
            </w:r>
            <w:r>
              <w:rPr>
                <w:rFonts w:asciiTheme="minorBidi" w:hAnsiTheme="minorBidi"/>
              </w:rPr>
              <w:t>menjadi guru besar</w:t>
            </w:r>
            <w:r>
              <w:rPr>
                <w:rFonts w:asciiTheme="minorBidi" w:hAnsiTheme="minorBidi"/>
                <w:lang w:val="en-US"/>
              </w:rPr>
              <w:t xml:space="preserve">. Namun demikian, </w:t>
            </w:r>
            <w:r w:rsidRPr="00F9509B">
              <w:rPr>
                <w:rFonts w:asciiTheme="minorBidi" w:hAnsiTheme="minorBidi"/>
              </w:rPr>
              <w:t xml:space="preserve"> </w:t>
            </w:r>
            <w:r w:rsidR="005267C6" w:rsidRPr="00F9509B">
              <w:rPr>
                <w:rFonts w:asciiTheme="minorBidi" w:hAnsiTheme="minorBidi"/>
              </w:rPr>
              <w:t xml:space="preserve">terdapat  </w:t>
            </w:r>
            <w:r w:rsidR="005267C6" w:rsidRPr="00F9509B">
              <w:rPr>
                <w:rFonts w:asciiTheme="minorBidi" w:hAnsiTheme="minorBidi"/>
              </w:rPr>
              <w:lastRenderedPageBreak/>
              <w:t xml:space="preserve">beberapa dosen yang masih berpangkat rendah. </w:t>
            </w:r>
            <w:r>
              <w:rPr>
                <w:rFonts w:asciiTheme="minorBidi" w:hAnsiTheme="minorBidi"/>
                <w:lang w:val="en-US"/>
              </w:rPr>
              <w:t>P</w:t>
            </w:r>
            <w:r w:rsidR="005267C6" w:rsidRPr="00F9509B">
              <w:rPr>
                <w:rFonts w:asciiTheme="minorBidi" w:hAnsiTheme="minorBidi"/>
              </w:rPr>
              <w:t>rodi</w:t>
            </w:r>
            <w:r>
              <w:rPr>
                <w:rFonts w:asciiTheme="minorBidi" w:hAnsiTheme="minorBidi"/>
                <w:lang w:val="en-US"/>
              </w:rPr>
              <w:t xml:space="preserve"> IQT harus mendorong</w:t>
            </w:r>
            <w:r>
              <w:rPr>
                <w:rFonts w:asciiTheme="minorBidi" w:hAnsiTheme="minorBidi"/>
              </w:rPr>
              <w:t xml:space="preserve"> </w:t>
            </w:r>
            <w:r w:rsidR="005267C6" w:rsidRPr="00F9509B">
              <w:rPr>
                <w:rFonts w:asciiTheme="minorBidi" w:hAnsiTheme="minorBidi"/>
              </w:rPr>
              <w:t xml:space="preserve">dosen yang masih </w:t>
            </w:r>
            <w:r>
              <w:rPr>
                <w:rFonts w:asciiTheme="minorBidi" w:hAnsiTheme="minorBidi"/>
                <w:lang w:val="en-US"/>
              </w:rPr>
              <w:t>ber</w:t>
            </w:r>
            <w:r w:rsidR="005267C6" w:rsidRPr="00F9509B">
              <w:rPr>
                <w:rFonts w:asciiTheme="minorBidi" w:hAnsiTheme="minorBidi"/>
              </w:rPr>
              <w:t>pangkat rendah untuk mengurus kenaikan pangkat dengan memberikan bimbingan atau klinik untuk masing-masing dosen.</w:t>
            </w:r>
          </w:p>
          <w:p w:rsidR="005267C6" w:rsidRPr="00917801" w:rsidRDefault="00CD4FA5" w:rsidP="005267C6">
            <w:pPr>
              <w:pStyle w:val="ListParagraph"/>
              <w:numPr>
                <w:ilvl w:val="0"/>
                <w:numId w:val="92"/>
              </w:numPr>
              <w:ind w:left="73" w:hanging="73"/>
              <w:rPr>
                <w:rFonts w:asciiTheme="minorBidi" w:hAnsiTheme="minorBidi"/>
              </w:rPr>
            </w:pPr>
            <w:r>
              <w:rPr>
                <w:rFonts w:asciiTheme="minorBidi" w:hAnsiTheme="minorBidi"/>
              </w:rPr>
              <w:t>Penguasaan Bahasa asing</w:t>
            </w:r>
            <w:r>
              <w:rPr>
                <w:rFonts w:asciiTheme="minorBidi" w:hAnsiTheme="minorBidi"/>
                <w:lang w:val="en-US"/>
              </w:rPr>
              <w:t xml:space="preserve">, terutama bahasa internasional Inggris </w:t>
            </w:r>
            <w:r w:rsidR="00C73687">
              <w:rPr>
                <w:rFonts w:asciiTheme="minorBidi" w:hAnsiTheme="minorBidi"/>
                <w:lang w:val="en-US"/>
              </w:rPr>
              <w:t xml:space="preserve">untuk para </w:t>
            </w:r>
            <w:r w:rsidR="005267C6" w:rsidRPr="00917801">
              <w:rPr>
                <w:rFonts w:asciiTheme="minorBidi" w:hAnsiTheme="minorBidi"/>
              </w:rPr>
              <w:t>dosen</w:t>
            </w:r>
            <w:r>
              <w:rPr>
                <w:rFonts w:asciiTheme="minorBidi" w:hAnsiTheme="minorBidi"/>
                <w:lang w:val="en-US"/>
              </w:rPr>
              <w:t xml:space="preserve"> program studi</w:t>
            </w:r>
            <w:r w:rsidR="005267C6" w:rsidRPr="00917801">
              <w:rPr>
                <w:rFonts w:asciiTheme="minorBidi" w:hAnsiTheme="minorBidi"/>
              </w:rPr>
              <w:t xml:space="preserve"> masih kurang</w:t>
            </w:r>
            <w:r w:rsidR="00AA1F65">
              <w:rPr>
                <w:rFonts w:asciiTheme="minorBidi" w:hAnsiTheme="minorBidi"/>
                <w:lang w:val="en-US"/>
              </w:rPr>
              <w:t>.</w:t>
            </w:r>
          </w:p>
          <w:p w:rsidR="005267C6" w:rsidRPr="00917801" w:rsidRDefault="005267C6" w:rsidP="005267C6">
            <w:pPr>
              <w:pStyle w:val="ListParagraph"/>
              <w:ind w:left="0"/>
              <w:rPr>
                <w:rFonts w:asciiTheme="minorBidi" w:hAnsiTheme="minorBidi"/>
                <w:b/>
                <w:bCs/>
              </w:rPr>
            </w:pP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Peluang</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Beasiswa tersedia untuk melanjutkan Pendidikan </w:t>
            </w:r>
            <w:r w:rsidR="0075398A">
              <w:rPr>
                <w:rFonts w:asciiTheme="minorBidi" w:hAnsiTheme="minorBidi"/>
                <w:lang w:val="en-US"/>
              </w:rPr>
              <w:t xml:space="preserve">untuk para dosen dan tenaga kependidikan </w:t>
            </w:r>
            <w:r w:rsidRPr="00917801">
              <w:rPr>
                <w:rFonts w:asciiTheme="minorBidi" w:hAnsiTheme="minorBidi"/>
              </w:rPr>
              <w:t xml:space="preserve">terbuka baik </w:t>
            </w:r>
            <w:r w:rsidR="0075398A">
              <w:rPr>
                <w:rFonts w:asciiTheme="minorBidi" w:hAnsiTheme="minorBidi"/>
              </w:rPr>
              <w:t>dari pemerintah, swasta,</w:t>
            </w:r>
            <w:r w:rsidR="0075398A">
              <w:rPr>
                <w:rFonts w:asciiTheme="minorBidi" w:hAnsiTheme="minorBidi"/>
                <w:lang w:val="en-US"/>
              </w:rPr>
              <w:t xml:space="preserve"> dan lembaga internasional. </w:t>
            </w:r>
          </w:p>
          <w:p w:rsidR="005267C6" w:rsidRPr="00917801" w:rsidRDefault="005267C6" w:rsidP="005267C6">
            <w:pPr>
              <w:pStyle w:val="ListParagraph"/>
              <w:ind w:left="195"/>
              <w:rPr>
                <w:rFonts w:asciiTheme="minorBidi" w:hAnsiTheme="minorBidi"/>
                <w:b/>
                <w:bCs/>
              </w:rPr>
            </w:pP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Ancaman</w:t>
            </w:r>
          </w:p>
          <w:p w:rsidR="005267C6" w:rsidRPr="00917801" w:rsidRDefault="00EF4EC3" w:rsidP="005267C6">
            <w:pPr>
              <w:pStyle w:val="ListParagraph"/>
              <w:numPr>
                <w:ilvl w:val="0"/>
                <w:numId w:val="92"/>
              </w:numPr>
              <w:ind w:left="215" w:hanging="215"/>
              <w:rPr>
                <w:rFonts w:asciiTheme="minorBidi" w:hAnsiTheme="minorBidi"/>
              </w:rPr>
            </w:pPr>
            <w:r>
              <w:rPr>
                <w:rFonts w:asciiTheme="minorBidi" w:hAnsiTheme="minorBidi"/>
                <w:lang w:val="en-US"/>
              </w:rPr>
              <w:t xml:space="preserve">Kemajuan </w:t>
            </w:r>
            <w:r w:rsidR="00B275D1">
              <w:rPr>
                <w:rFonts w:asciiTheme="minorBidi" w:hAnsiTheme="minorBidi"/>
                <w:lang w:val="en-US"/>
              </w:rPr>
              <w:t xml:space="preserve">era globalisasi dan  tantangan persaingan </w:t>
            </w:r>
            <w:r w:rsidR="005267C6" w:rsidRPr="00917801">
              <w:rPr>
                <w:rFonts w:asciiTheme="minorBidi" w:hAnsiTheme="minorBidi"/>
              </w:rPr>
              <w:t xml:space="preserve"> menuntut dosen untuk menguasai keterampilan berbahasa asing</w:t>
            </w:r>
            <w:r w:rsidR="00B275D1">
              <w:rPr>
                <w:rFonts w:asciiTheme="minorBidi" w:hAnsiTheme="minorBidi"/>
                <w:lang w:val="en-US"/>
              </w:rPr>
              <w:t xml:space="preserve"> yang baik dan keilmuan yang berkualitas. </w:t>
            </w:r>
          </w:p>
          <w:p w:rsidR="005267C6" w:rsidRPr="00917801" w:rsidRDefault="00B275D1" w:rsidP="00B275D1">
            <w:pPr>
              <w:pStyle w:val="ListParagraph"/>
              <w:numPr>
                <w:ilvl w:val="0"/>
                <w:numId w:val="92"/>
              </w:numPr>
              <w:ind w:left="215" w:hanging="215"/>
              <w:rPr>
                <w:rFonts w:asciiTheme="minorBidi" w:hAnsiTheme="minorBidi"/>
                <w:b/>
                <w:bCs/>
              </w:rPr>
            </w:pPr>
            <w:r>
              <w:rPr>
                <w:rFonts w:asciiTheme="minorBidi" w:hAnsiTheme="minorBidi"/>
                <w:lang w:val="en-US"/>
              </w:rPr>
              <w:t>Set</w:t>
            </w:r>
            <w:r w:rsidR="005267C6" w:rsidRPr="00917801">
              <w:rPr>
                <w:rFonts w:asciiTheme="minorBidi" w:hAnsiTheme="minorBidi"/>
              </w:rPr>
              <w:t xml:space="preserve">iap program studi </w:t>
            </w:r>
            <w:r>
              <w:rPr>
                <w:rFonts w:asciiTheme="minorBidi" w:hAnsiTheme="minorBidi"/>
                <w:lang w:val="en-US"/>
              </w:rPr>
              <w:t xml:space="preserve">dari institusi yang berbeda </w:t>
            </w:r>
            <w:r w:rsidR="005267C6" w:rsidRPr="00917801">
              <w:rPr>
                <w:rFonts w:asciiTheme="minorBidi" w:hAnsiTheme="minorBidi"/>
              </w:rPr>
              <w:t xml:space="preserve">yang </w:t>
            </w:r>
            <w:r>
              <w:rPr>
                <w:rFonts w:asciiTheme="minorBidi" w:hAnsiTheme="minorBidi"/>
                <w:lang w:val="en-US"/>
              </w:rPr>
              <w:t xml:space="preserve">tergolong </w:t>
            </w:r>
            <w:r w:rsidR="005267C6" w:rsidRPr="00917801">
              <w:rPr>
                <w:rFonts w:asciiTheme="minorBidi" w:hAnsiTheme="minorBidi"/>
              </w:rPr>
              <w:t xml:space="preserve">sejenis </w:t>
            </w:r>
            <w:r>
              <w:rPr>
                <w:rFonts w:asciiTheme="minorBidi" w:hAnsiTheme="minorBidi"/>
                <w:lang w:val="en-US"/>
              </w:rPr>
              <w:t xml:space="preserve">sangat giat </w:t>
            </w:r>
            <w:r w:rsidR="005267C6" w:rsidRPr="00917801">
              <w:rPr>
                <w:rFonts w:asciiTheme="minorBidi" w:hAnsiTheme="minorBidi"/>
              </w:rPr>
              <w:t>meningkatkan kompetensi dosennya</w:t>
            </w:r>
            <w:r>
              <w:rPr>
                <w:rFonts w:asciiTheme="minorBidi" w:hAnsiTheme="minorBidi"/>
                <w:lang w:val="en-US"/>
              </w:rPr>
              <w:t>.</w:t>
            </w:r>
          </w:p>
        </w:tc>
      </w:tr>
      <w:tr w:rsidR="005267C6" w:rsidRPr="00917801" w:rsidTr="00BA3266">
        <w:tc>
          <w:tcPr>
            <w:tcW w:w="1855" w:type="dxa"/>
            <w:vMerge w:val="restart"/>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Komponen:</w:t>
            </w:r>
          </w:p>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Pembiayaan, Sarana dan Prasarana, Sistem Informasi</w:t>
            </w:r>
          </w:p>
          <w:p w:rsidR="005267C6" w:rsidRPr="00917801" w:rsidRDefault="005267C6" w:rsidP="00BA3266">
            <w:pPr>
              <w:pStyle w:val="ListParagraph"/>
              <w:ind w:left="0"/>
              <w:jc w:val="center"/>
              <w:rPr>
                <w:rFonts w:asciiTheme="minorBidi" w:hAnsiTheme="minorBidi"/>
                <w:b/>
                <w:bCs/>
              </w:rPr>
            </w:pPr>
          </w:p>
        </w:tc>
        <w:tc>
          <w:tcPr>
            <w:tcW w:w="11213" w:type="dxa"/>
            <w:gridSpan w:val="3"/>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Analisis SWOT</w:t>
            </w: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Kekuatan</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Program Studi </w:t>
            </w:r>
            <w:r w:rsidR="002F75BF">
              <w:rPr>
                <w:rFonts w:asciiTheme="minorBidi" w:hAnsiTheme="minorBidi"/>
                <w:lang w:val="en-US"/>
              </w:rPr>
              <w:t xml:space="preserve">Ilmu Qur’an dan Tafsir </w:t>
            </w:r>
            <w:r w:rsidRPr="00917801">
              <w:rPr>
                <w:rFonts w:asciiTheme="minorBidi" w:hAnsiTheme="minorBidi"/>
              </w:rPr>
              <w:t xml:space="preserve"> memiliki sistem pengelolaan yang akuntabel  </w:t>
            </w:r>
            <w:r w:rsidR="002F75BF">
              <w:rPr>
                <w:rFonts w:asciiTheme="minorBidi" w:hAnsiTheme="minorBidi"/>
                <w:lang w:val="en-US"/>
              </w:rPr>
              <w:t xml:space="preserve">dan terbuka (transparan). </w:t>
            </w:r>
            <w:r w:rsidRPr="00917801">
              <w:rPr>
                <w:rFonts w:asciiTheme="minorBidi" w:hAnsiTheme="minorBidi"/>
              </w:rPr>
              <w:t xml:space="preserve">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Sarana dan prasarana </w:t>
            </w:r>
            <w:r w:rsidR="00CE3B0A">
              <w:rPr>
                <w:rFonts w:asciiTheme="minorBidi" w:hAnsiTheme="minorBidi"/>
                <w:lang w:val="en-US"/>
              </w:rPr>
              <w:t>dari segi</w:t>
            </w:r>
            <w:r w:rsidRPr="00917801">
              <w:rPr>
                <w:rFonts w:asciiTheme="minorBidi" w:hAnsiTheme="minorBidi"/>
              </w:rPr>
              <w:t xml:space="preserve"> akademik maupun non-akademik telah </w:t>
            </w:r>
            <w:r w:rsidR="00CE3B0A">
              <w:rPr>
                <w:rFonts w:asciiTheme="minorBidi" w:hAnsiTheme="minorBidi"/>
                <w:lang w:val="en-US"/>
              </w:rPr>
              <w:t>cukup baik dalam</w:t>
            </w:r>
            <w:r w:rsidRPr="00917801">
              <w:rPr>
                <w:rFonts w:asciiTheme="minorBidi" w:hAnsiTheme="minorBidi"/>
              </w:rPr>
              <w:t xml:space="preserve"> memfasilitasi dosen </w:t>
            </w:r>
            <w:r w:rsidR="00CE3B0A">
              <w:rPr>
                <w:rFonts w:asciiTheme="minorBidi" w:hAnsiTheme="minorBidi"/>
                <w:lang w:val="en-US"/>
              </w:rPr>
              <w:t xml:space="preserve">untuk  </w:t>
            </w:r>
            <w:r w:rsidRPr="00917801">
              <w:rPr>
                <w:rFonts w:asciiTheme="minorBidi" w:hAnsiTheme="minorBidi"/>
              </w:rPr>
              <w:t xml:space="preserve">Tridharma Perguruan Tinggi.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lastRenderedPageBreak/>
              <w:t>Pustaka yang tersedia lengkap</w:t>
            </w:r>
            <w:r w:rsidR="00F47451">
              <w:rPr>
                <w:rFonts w:asciiTheme="minorBidi" w:hAnsiTheme="minorBidi"/>
                <w:lang w:val="en-US"/>
              </w:rPr>
              <w:t>,</w:t>
            </w:r>
            <w:r w:rsidRPr="00917801">
              <w:rPr>
                <w:rFonts w:asciiTheme="minorBidi" w:hAnsiTheme="minorBidi"/>
              </w:rPr>
              <w:t xml:space="preserve"> sehingga dapat </w:t>
            </w:r>
            <w:r w:rsidR="00F47451">
              <w:rPr>
                <w:rFonts w:asciiTheme="minorBidi" w:hAnsiTheme="minorBidi"/>
                <w:lang w:val="en-US"/>
              </w:rPr>
              <w:t>menjadi</w:t>
            </w:r>
            <w:r w:rsidRPr="00917801">
              <w:rPr>
                <w:rFonts w:asciiTheme="minorBidi" w:hAnsiTheme="minorBidi"/>
              </w:rPr>
              <w:t xml:space="preserve"> rujukan </w:t>
            </w:r>
            <w:r w:rsidR="00F47451">
              <w:rPr>
                <w:rFonts w:asciiTheme="minorBidi" w:hAnsiTheme="minorBidi"/>
                <w:lang w:val="en-US"/>
              </w:rPr>
              <w:t>dan</w:t>
            </w:r>
            <w:r w:rsidRPr="00917801">
              <w:rPr>
                <w:rFonts w:asciiTheme="minorBidi" w:hAnsiTheme="minorBidi"/>
              </w:rPr>
              <w:t xml:space="preserve"> referensi dosen mengajar </w:t>
            </w:r>
            <w:r w:rsidR="00F47451">
              <w:rPr>
                <w:rFonts w:asciiTheme="minorBidi" w:hAnsiTheme="minorBidi"/>
                <w:lang w:val="en-US"/>
              </w:rPr>
              <w:t xml:space="preserve">dan </w:t>
            </w:r>
            <w:r w:rsidRPr="00917801">
              <w:rPr>
                <w:rFonts w:asciiTheme="minorBidi" w:hAnsiTheme="minorBidi"/>
              </w:rPr>
              <w:t xml:space="preserve">untuk tugas mahasiswa. </w:t>
            </w:r>
          </w:p>
          <w:p w:rsidR="005267C6" w:rsidRPr="00917801" w:rsidRDefault="005267C6" w:rsidP="00A66218">
            <w:pPr>
              <w:pStyle w:val="ListParagraph"/>
              <w:numPr>
                <w:ilvl w:val="0"/>
                <w:numId w:val="92"/>
              </w:numPr>
              <w:ind w:left="195" w:hanging="195"/>
              <w:rPr>
                <w:rFonts w:asciiTheme="minorBidi" w:hAnsiTheme="minorBidi"/>
              </w:rPr>
            </w:pPr>
            <w:r w:rsidRPr="00917801">
              <w:rPr>
                <w:rFonts w:asciiTheme="minorBidi" w:hAnsiTheme="minorBidi"/>
              </w:rPr>
              <w:t xml:space="preserve">Jurnal nasional </w:t>
            </w:r>
            <w:r w:rsidR="00A66218">
              <w:rPr>
                <w:rFonts w:asciiTheme="minorBidi" w:hAnsiTheme="minorBidi"/>
                <w:lang w:val="en-US"/>
              </w:rPr>
              <w:t>dan</w:t>
            </w:r>
            <w:r w:rsidRPr="00917801">
              <w:rPr>
                <w:rFonts w:asciiTheme="minorBidi" w:hAnsiTheme="minorBidi"/>
              </w:rPr>
              <w:t xml:space="preserve"> internasional yang </w:t>
            </w:r>
            <w:r w:rsidR="00A66218">
              <w:rPr>
                <w:rFonts w:asciiTheme="minorBidi" w:hAnsiTheme="minorBidi"/>
                <w:lang w:val="en-US"/>
              </w:rPr>
              <w:t xml:space="preserve">dapat diakses melalui media </w:t>
            </w:r>
            <w:r w:rsidRPr="00917801">
              <w:rPr>
                <w:rFonts w:asciiTheme="minorBidi" w:hAnsiTheme="minorBidi"/>
              </w:rPr>
              <w:t xml:space="preserve">cetak maupun secara daring </w:t>
            </w:r>
            <w:r w:rsidR="00A66218">
              <w:rPr>
                <w:rFonts w:asciiTheme="minorBidi" w:hAnsiTheme="minorBidi"/>
                <w:lang w:val="en-US"/>
              </w:rPr>
              <w:t xml:space="preserve">dapat </w:t>
            </w:r>
            <w:r w:rsidRPr="00917801">
              <w:rPr>
                <w:rFonts w:asciiTheme="minorBidi" w:hAnsiTheme="minorBidi"/>
              </w:rPr>
              <w:t xml:space="preserve"> memenuhi kebutuhan </w:t>
            </w:r>
            <w:r w:rsidR="00A66218">
              <w:rPr>
                <w:rFonts w:asciiTheme="minorBidi" w:hAnsiTheme="minorBidi"/>
                <w:lang w:val="en-US"/>
              </w:rPr>
              <w:t xml:space="preserve">para mahasiswa, dosen, tenaga pendidik, dan masyarakat. </w:t>
            </w: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lastRenderedPageBreak/>
              <w:t>Kelemahan</w:t>
            </w:r>
          </w:p>
          <w:p w:rsidR="005267C6" w:rsidRPr="00917801" w:rsidRDefault="005267C6" w:rsidP="005267C6">
            <w:pPr>
              <w:pStyle w:val="ListParagraph"/>
              <w:numPr>
                <w:ilvl w:val="0"/>
                <w:numId w:val="92"/>
              </w:numPr>
              <w:ind w:left="73" w:hanging="73"/>
              <w:rPr>
                <w:rFonts w:asciiTheme="minorBidi" w:hAnsiTheme="minorBidi"/>
                <w:b/>
                <w:bCs/>
              </w:rPr>
            </w:pPr>
            <w:r w:rsidRPr="00917801">
              <w:rPr>
                <w:rFonts w:asciiTheme="minorBidi" w:hAnsiTheme="minorBidi"/>
              </w:rPr>
              <w:t xml:space="preserve">Jumlah dana yang dianggarkan untuk kepentingan prodi </w:t>
            </w:r>
            <w:r w:rsidR="00972E65">
              <w:rPr>
                <w:rFonts w:asciiTheme="minorBidi" w:hAnsiTheme="minorBidi"/>
                <w:lang w:val="en-US"/>
              </w:rPr>
              <w:t xml:space="preserve">IQT </w:t>
            </w:r>
            <w:r w:rsidRPr="00917801">
              <w:rPr>
                <w:rFonts w:asciiTheme="minorBidi" w:hAnsiTheme="minorBidi"/>
              </w:rPr>
              <w:t xml:space="preserve">dengan jumlah mahasiswa belum memiliki rasio yang </w:t>
            </w:r>
            <w:r w:rsidR="00972E65">
              <w:rPr>
                <w:rFonts w:asciiTheme="minorBidi" w:hAnsiTheme="minorBidi"/>
                <w:lang w:val="en-US"/>
              </w:rPr>
              <w:t xml:space="preserve">cukup yang dapat mendukung kemajuan prodi IQT. </w:t>
            </w:r>
          </w:p>
          <w:p w:rsidR="005267C6" w:rsidRPr="00917801" w:rsidRDefault="005267C6" w:rsidP="005267C6">
            <w:pPr>
              <w:pStyle w:val="ListParagraph"/>
              <w:numPr>
                <w:ilvl w:val="0"/>
                <w:numId w:val="92"/>
              </w:numPr>
              <w:ind w:left="73" w:hanging="73"/>
              <w:rPr>
                <w:rFonts w:asciiTheme="minorBidi" w:hAnsiTheme="minorBidi"/>
                <w:b/>
                <w:bCs/>
              </w:rPr>
            </w:pPr>
            <w:r w:rsidRPr="00917801">
              <w:rPr>
                <w:rFonts w:asciiTheme="minorBidi" w:hAnsiTheme="minorBidi"/>
              </w:rPr>
              <w:t xml:space="preserve">Penyusunan anggaran dana untuk sarana dan prasarana </w:t>
            </w:r>
            <w:r w:rsidR="00931C79">
              <w:rPr>
                <w:rFonts w:asciiTheme="minorBidi" w:hAnsiTheme="minorBidi"/>
                <w:lang w:val="en-US"/>
              </w:rPr>
              <w:t xml:space="preserve">program studi </w:t>
            </w:r>
            <w:r w:rsidRPr="00917801">
              <w:rPr>
                <w:rFonts w:asciiTheme="minorBidi" w:hAnsiTheme="minorBidi"/>
              </w:rPr>
              <w:t>perlu dimaksimalkan</w:t>
            </w:r>
            <w:r w:rsidR="00931C79">
              <w:rPr>
                <w:rFonts w:asciiTheme="minorBidi" w:hAnsiTheme="minorBidi"/>
                <w:lang w:val="en-US"/>
              </w:rPr>
              <w:t xml:space="preserve">. </w:t>
            </w:r>
          </w:p>
          <w:p w:rsidR="005267C6" w:rsidRPr="00917801" w:rsidRDefault="005267C6" w:rsidP="005267C6">
            <w:pPr>
              <w:pStyle w:val="ListParagraph"/>
              <w:numPr>
                <w:ilvl w:val="0"/>
                <w:numId w:val="92"/>
              </w:numPr>
              <w:ind w:left="73" w:hanging="73"/>
              <w:rPr>
                <w:rFonts w:asciiTheme="minorBidi" w:hAnsiTheme="minorBidi"/>
                <w:b/>
                <w:bCs/>
              </w:rPr>
            </w:pPr>
            <w:r w:rsidRPr="00917801">
              <w:rPr>
                <w:rFonts w:asciiTheme="minorBidi" w:hAnsiTheme="minorBidi"/>
              </w:rPr>
              <w:t xml:space="preserve">Sivitas akademika dan tenaga kependidikan belum maksimal dalam memanfaatkan fasilitas </w:t>
            </w:r>
            <w:r w:rsidR="00946861">
              <w:rPr>
                <w:rFonts w:asciiTheme="minorBidi" w:hAnsiTheme="minorBidi"/>
                <w:lang w:val="en-US"/>
              </w:rPr>
              <w:t xml:space="preserve">dan sumber pustaka </w:t>
            </w:r>
            <w:r w:rsidR="003E707C">
              <w:rPr>
                <w:rFonts w:asciiTheme="minorBidi" w:hAnsiTheme="minorBidi"/>
                <w:lang w:val="en-US"/>
              </w:rPr>
              <w:t xml:space="preserve">yang telah dimiliki oleh program studi. </w:t>
            </w:r>
          </w:p>
          <w:p w:rsidR="005267C6" w:rsidRPr="00946861" w:rsidRDefault="005267C6" w:rsidP="00946861">
            <w:pPr>
              <w:rPr>
                <w:rFonts w:asciiTheme="minorBidi" w:hAnsiTheme="minorBidi"/>
                <w:b/>
                <w:bCs/>
                <w:lang w:val="en-US"/>
              </w:rPr>
            </w:pP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Peluang</w:t>
            </w:r>
          </w:p>
          <w:p w:rsidR="005267C6" w:rsidRPr="00917801" w:rsidRDefault="004E4C30" w:rsidP="005267C6">
            <w:pPr>
              <w:pStyle w:val="ListParagraph"/>
              <w:numPr>
                <w:ilvl w:val="0"/>
                <w:numId w:val="92"/>
              </w:numPr>
              <w:ind w:left="195" w:hanging="195"/>
              <w:rPr>
                <w:rFonts w:asciiTheme="minorBidi" w:hAnsiTheme="minorBidi"/>
                <w:b/>
                <w:bCs/>
              </w:rPr>
            </w:pPr>
            <w:r>
              <w:rPr>
                <w:rFonts w:asciiTheme="minorBidi" w:hAnsiTheme="minorBidi"/>
                <w:lang w:val="en-US"/>
              </w:rPr>
              <w:t xml:space="preserve">Adanya kesempatan untuk </w:t>
            </w:r>
            <w:r w:rsidR="005267C6" w:rsidRPr="00917801">
              <w:rPr>
                <w:rFonts w:asciiTheme="minorBidi" w:hAnsiTheme="minorBidi"/>
              </w:rPr>
              <w:t>mendapatkan bantuan dana hibah terbuka untuk pengembangan sarana dan prasarana</w:t>
            </w:r>
            <w:r>
              <w:rPr>
                <w:rFonts w:asciiTheme="minorBidi" w:hAnsiTheme="minorBidi"/>
                <w:lang w:val="en-US"/>
              </w:rPr>
              <w:t xml:space="preserve"> pendidikan di program studi dari institusi lain dan dari pemerintah. </w:t>
            </w:r>
          </w:p>
          <w:p w:rsidR="005267C6" w:rsidRPr="00917801" w:rsidRDefault="004E4C30" w:rsidP="004E4C30">
            <w:pPr>
              <w:pStyle w:val="ListParagraph"/>
              <w:numPr>
                <w:ilvl w:val="0"/>
                <w:numId w:val="92"/>
              </w:numPr>
              <w:ind w:left="195" w:hanging="195"/>
              <w:rPr>
                <w:rFonts w:asciiTheme="minorBidi" w:hAnsiTheme="minorBidi"/>
              </w:rPr>
            </w:pPr>
            <w:r>
              <w:rPr>
                <w:rFonts w:asciiTheme="minorBidi" w:hAnsiTheme="minorBidi"/>
                <w:lang w:val="en-US"/>
              </w:rPr>
              <w:t xml:space="preserve">Dapat memanfaatkan </w:t>
            </w:r>
            <w:r w:rsidR="005267C6" w:rsidRPr="00917801">
              <w:rPr>
                <w:rFonts w:asciiTheme="minorBidi" w:hAnsiTheme="minorBidi"/>
              </w:rPr>
              <w:t xml:space="preserve">peluang kerja sama dengan </w:t>
            </w:r>
            <w:r>
              <w:rPr>
                <w:rFonts w:asciiTheme="minorBidi" w:hAnsiTheme="minorBidi"/>
                <w:lang w:val="en-US"/>
              </w:rPr>
              <w:t xml:space="preserve">institusi lain dalam upaya </w:t>
            </w:r>
            <w:r w:rsidR="005267C6" w:rsidRPr="00917801">
              <w:rPr>
                <w:rFonts w:asciiTheme="minorBidi" w:hAnsiTheme="minorBidi"/>
              </w:rPr>
              <w:t>mengoptimalkan penggunaan sarana dan prasarana</w:t>
            </w:r>
            <w:r>
              <w:rPr>
                <w:rFonts w:asciiTheme="minorBidi" w:hAnsiTheme="minorBidi"/>
                <w:lang w:val="en-US"/>
              </w:rPr>
              <w:t xml:space="preserve">. </w:t>
            </w:r>
          </w:p>
        </w:tc>
        <w:tc>
          <w:tcPr>
            <w:tcW w:w="7460" w:type="dxa"/>
            <w:gridSpan w:val="2"/>
          </w:tcPr>
          <w:p w:rsidR="005267C6" w:rsidRPr="001B2D59" w:rsidRDefault="005267C6" w:rsidP="005267C6">
            <w:pPr>
              <w:pStyle w:val="ListParagraph"/>
              <w:ind w:left="0"/>
              <w:rPr>
                <w:rFonts w:asciiTheme="minorBidi" w:hAnsiTheme="minorBidi"/>
                <w:b/>
                <w:u w:val="single"/>
              </w:rPr>
            </w:pPr>
            <w:r w:rsidRPr="001B2D59">
              <w:rPr>
                <w:rFonts w:asciiTheme="minorBidi" w:hAnsiTheme="minorBidi"/>
                <w:b/>
                <w:u w:val="single"/>
              </w:rPr>
              <w:t>Ancaman</w:t>
            </w:r>
          </w:p>
          <w:p w:rsidR="005267C6" w:rsidRPr="00917801" w:rsidRDefault="005267C6" w:rsidP="005267C6">
            <w:pPr>
              <w:pStyle w:val="ListParagraph"/>
              <w:numPr>
                <w:ilvl w:val="0"/>
                <w:numId w:val="92"/>
              </w:numPr>
              <w:ind w:left="73" w:hanging="73"/>
              <w:rPr>
                <w:rFonts w:asciiTheme="minorBidi" w:hAnsiTheme="minorBidi"/>
              </w:rPr>
            </w:pPr>
            <w:r w:rsidRPr="00917801">
              <w:rPr>
                <w:rFonts w:asciiTheme="minorBidi" w:hAnsiTheme="minorBidi"/>
              </w:rPr>
              <w:t>Pengembangan sarana dan prasana</w:t>
            </w:r>
            <w:r w:rsidR="002737AE">
              <w:rPr>
                <w:rFonts w:asciiTheme="minorBidi" w:hAnsiTheme="minorBidi"/>
                <w:lang w:val="en-US"/>
              </w:rPr>
              <w:t xml:space="preserve"> di program studi IQT dan fakultas </w:t>
            </w:r>
            <w:r w:rsidRPr="00917801">
              <w:rPr>
                <w:rFonts w:asciiTheme="minorBidi" w:hAnsiTheme="minorBidi"/>
              </w:rPr>
              <w:t xml:space="preserve"> memerlukan biaya yang tinggi</w:t>
            </w:r>
          </w:p>
          <w:p w:rsidR="005267C6" w:rsidRPr="00E156A8" w:rsidRDefault="005267C6" w:rsidP="00E156A8">
            <w:pPr>
              <w:pStyle w:val="ListParagraph"/>
              <w:numPr>
                <w:ilvl w:val="0"/>
                <w:numId w:val="92"/>
              </w:numPr>
              <w:ind w:left="73" w:hanging="73"/>
              <w:rPr>
                <w:rFonts w:asciiTheme="minorBidi" w:hAnsiTheme="minorBidi"/>
              </w:rPr>
            </w:pPr>
            <w:r w:rsidRPr="00917801">
              <w:rPr>
                <w:rFonts w:asciiTheme="minorBidi" w:hAnsiTheme="minorBidi"/>
              </w:rPr>
              <w:t xml:space="preserve">Mengikuti tuntutan perkembangan teknologi </w:t>
            </w:r>
            <w:r w:rsidR="002737AE">
              <w:rPr>
                <w:rFonts w:asciiTheme="minorBidi" w:hAnsiTheme="minorBidi"/>
                <w:lang w:val="en-US"/>
              </w:rPr>
              <w:t xml:space="preserve">dengan dukungan teknologi yang canggih memerlukan </w:t>
            </w:r>
            <w:r w:rsidRPr="00917801">
              <w:rPr>
                <w:rFonts w:asciiTheme="minorBidi" w:hAnsiTheme="minorBidi"/>
              </w:rPr>
              <w:t>biaya yang tinggi dan tenaga yang andal</w:t>
            </w:r>
            <w:r w:rsidR="002737AE">
              <w:rPr>
                <w:rFonts w:asciiTheme="minorBidi" w:hAnsiTheme="minorBidi"/>
                <w:lang w:val="en-US"/>
              </w:rPr>
              <w:t xml:space="preserve">. </w:t>
            </w:r>
          </w:p>
        </w:tc>
      </w:tr>
      <w:tr w:rsidR="005267C6" w:rsidRPr="00917801" w:rsidTr="00BA3266">
        <w:tc>
          <w:tcPr>
            <w:tcW w:w="1855" w:type="dxa"/>
            <w:vMerge w:val="restart"/>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Komponen:</w:t>
            </w:r>
          </w:p>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Pendidikan</w:t>
            </w:r>
          </w:p>
          <w:p w:rsidR="005267C6" w:rsidRPr="00917801" w:rsidRDefault="005267C6" w:rsidP="00BA3266">
            <w:pPr>
              <w:pStyle w:val="ListParagraph"/>
              <w:ind w:left="0"/>
              <w:jc w:val="center"/>
              <w:rPr>
                <w:rFonts w:asciiTheme="minorBidi" w:hAnsiTheme="minorBidi"/>
                <w:b/>
                <w:bCs/>
              </w:rPr>
            </w:pPr>
          </w:p>
        </w:tc>
        <w:tc>
          <w:tcPr>
            <w:tcW w:w="11213" w:type="dxa"/>
            <w:gridSpan w:val="3"/>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Analisis SWOT</w:t>
            </w: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Kekuatan</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Kurikulum program studi </w:t>
            </w:r>
            <w:r w:rsidR="00A23480">
              <w:rPr>
                <w:rFonts w:asciiTheme="minorBidi" w:hAnsiTheme="minorBidi"/>
                <w:lang w:val="en-US"/>
              </w:rPr>
              <w:t xml:space="preserve">IQT </w:t>
            </w:r>
            <w:r w:rsidRPr="00917801">
              <w:rPr>
                <w:rFonts w:asciiTheme="minorBidi" w:hAnsiTheme="minorBidi"/>
              </w:rPr>
              <w:t xml:space="preserve">menggunakan kurikulum </w:t>
            </w:r>
            <w:r w:rsidR="00A23480">
              <w:rPr>
                <w:rFonts w:asciiTheme="minorBidi" w:hAnsiTheme="minorBidi"/>
                <w:lang w:val="en-US"/>
              </w:rPr>
              <w:t>berdasarkan</w:t>
            </w:r>
            <w:r w:rsidRPr="00917801">
              <w:rPr>
                <w:rFonts w:asciiTheme="minorBidi" w:hAnsiTheme="minorBidi"/>
              </w:rPr>
              <w:t xml:space="preserve"> KKNI ya</w:t>
            </w:r>
            <w:r w:rsidR="00A23480">
              <w:rPr>
                <w:rFonts w:asciiTheme="minorBidi" w:hAnsiTheme="minorBidi"/>
              </w:rPr>
              <w:t>ng selalu dikaji secara berkala</w:t>
            </w:r>
            <w:r w:rsidR="00A23480">
              <w:rPr>
                <w:rFonts w:asciiTheme="minorBidi" w:hAnsiTheme="minorBidi"/>
                <w:lang w:val="en-US"/>
              </w:rPr>
              <w:t xml:space="preserve">.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Perangkat perkuliahan</w:t>
            </w:r>
            <w:r w:rsidR="00A23480">
              <w:rPr>
                <w:rFonts w:asciiTheme="minorBidi" w:hAnsiTheme="minorBidi"/>
                <w:lang w:val="en-US"/>
              </w:rPr>
              <w:t xml:space="preserve"> selalu harus </w:t>
            </w:r>
            <w:r w:rsidR="00A23480">
              <w:rPr>
                <w:rFonts w:asciiTheme="minorBidi" w:hAnsiTheme="minorBidi"/>
              </w:rPr>
              <w:t>tersedia dengan lengkap</w:t>
            </w:r>
            <w:r w:rsidR="00A23480">
              <w:rPr>
                <w:rFonts w:asciiTheme="minorBidi" w:hAnsiTheme="minorBidi"/>
                <w:lang w:val="en-US"/>
              </w:rPr>
              <w:t xml:space="preserve"> (dokumen tersebut ialah: </w:t>
            </w:r>
            <w:r w:rsidRPr="00917801">
              <w:rPr>
                <w:rFonts w:asciiTheme="minorBidi" w:hAnsiTheme="minorBidi"/>
              </w:rPr>
              <w:t>pedoman kurikulum, silabus, RPS, bu</w:t>
            </w:r>
            <w:r w:rsidR="00A23480">
              <w:rPr>
                <w:rFonts w:asciiTheme="minorBidi" w:hAnsiTheme="minorBidi"/>
              </w:rPr>
              <w:t>ku ajar, dan referensi la</w:t>
            </w:r>
            <w:r w:rsidR="00A23480">
              <w:rPr>
                <w:rFonts w:asciiTheme="minorBidi" w:hAnsiTheme="minorBidi"/>
                <w:lang w:val="en-US"/>
              </w:rPr>
              <w:t>innya)</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Pembelajaran </w:t>
            </w:r>
            <w:r w:rsidR="00A23480">
              <w:rPr>
                <w:rFonts w:asciiTheme="minorBidi" w:hAnsiTheme="minorBidi"/>
                <w:lang w:val="en-US"/>
              </w:rPr>
              <w:t xml:space="preserve">selalu </w:t>
            </w:r>
            <w:r w:rsidRPr="00917801">
              <w:rPr>
                <w:rFonts w:asciiTheme="minorBidi" w:hAnsiTheme="minorBidi"/>
              </w:rPr>
              <w:t>dimonitoring dan dievaluasi secara berkala</w:t>
            </w:r>
            <w:r w:rsidR="00A23480">
              <w:rPr>
                <w:rFonts w:asciiTheme="minorBidi" w:hAnsiTheme="minorBidi"/>
                <w:lang w:val="en-US"/>
              </w:rPr>
              <w:t xml:space="preserve">. Monitoring </w:t>
            </w:r>
            <w:r w:rsidR="00A23480">
              <w:rPr>
                <w:rFonts w:asciiTheme="minorBidi" w:hAnsiTheme="minorBidi"/>
                <w:lang w:val="en-US"/>
              </w:rPr>
              <w:lastRenderedPageBreak/>
              <w:t>dilkukan</w:t>
            </w:r>
            <w:r w:rsidRPr="00917801">
              <w:rPr>
                <w:rFonts w:asciiTheme="minorBidi" w:hAnsiTheme="minorBidi"/>
              </w:rPr>
              <w:t xml:space="preserve"> melalui jurnal perkuliahan dan presensi </w:t>
            </w:r>
            <w:r w:rsidR="00A23480">
              <w:rPr>
                <w:rFonts w:asciiTheme="minorBidi" w:hAnsiTheme="minorBidi"/>
              </w:rPr>
              <w:t>kehadiran dalam tiap tatap muka</w:t>
            </w:r>
            <w:r w:rsidR="00A23480">
              <w:rPr>
                <w:rFonts w:asciiTheme="minorBidi" w:hAnsiTheme="minorBidi"/>
                <w:lang w:val="en-US"/>
              </w:rPr>
              <w:t xml:space="preserve"> perkuliahan.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Audit mutu akademik internal </w:t>
            </w:r>
            <w:r w:rsidR="00552F2A">
              <w:rPr>
                <w:rFonts w:asciiTheme="minorBidi" w:hAnsiTheme="minorBidi"/>
                <w:lang w:val="en-US"/>
              </w:rPr>
              <w:t>dilaksanakan untuk menjamin standar kurikulum berjalan dengan baik dan terkendali dalam program studi IQT.</w:t>
            </w:r>
            <w:r w:rsidRPr="00917801">
              <w:rPr>
                <w:rFonts w:asciiTheme="minorBidi" w:hAnsiTheme="minorBidi"/>
              </w:rPr>
              <w:t>.</w:t>
            </w:r>
          </w:p>
          <w:p w:rsidR="005267C6" w:rsidRPr="00306203" w:rsidRDefault="005267C6" w:rsidP="00306203">
            <w:pPr>
              <w:pStyle w:val="ListParagraph"/>
              <w:numPr>
                <w:ilvl w:val="0"/>
                <w:numId w:val="92"/>
              </w:numPr>
              <w:ind w:left="195" w:hanging="195"/>
              <w:rPr>
                <w:rFonts w:asciiTheme="minorBidi" w:hAnsiTheme="minorBidi"/>
              </w:rPr>
            </w:pPr>
            <w:r w:rsidRPr="00917801">
              <w:rPr>
                <w:rFonts w:asciiTheme="minorBidi" w:hAnsiTheme="minorBidi"/>
              </w:rPr>
              <w:t xml:space="preserve">Kebebasan akademik, kebebasan mimbar akademik, dan otonomi keilmuan </w:t>
            </w:r>
            <w:r w:rsidR="00552F2A">
              <w:rPr>
                <w:rFonts w:asciiTheme="minorBidi" w:hAnsiTheme="minorBidi"/>
                <w:lang w:val="en-US"/>
              </w:rPr>
              <w:t>telah dilaksanakan dengan baik di program studi IQT</w:t>
            </w:r>
            <w:r w:rsidR="00306203">
              <w:rPr>
                <w:rFonts w:asciiTheme="minorBidi" w:hAnsiTheme="minorBidi"/>
                <w:lang w:val="en-US"/>
              </w:rPr>
              <w:t xml:space="preserve"> </w:t>
            </w:r>
            <w:r w:rsidRPr="00306203">
              <w:rPr>
                <w:rFonts w:asciiTheme="minorBidi" w:hAnsiTheme="minorBidi"/>
              </w:rPr>
              <w:t xml:space="preserve">dengan mengedepankan </w:t>
            </w:r>
            <w:r w:rsidR="00306203">
              <w:rPr>
                <w:rFonts w:asciiTheme="minorBidi" w:hAnsiTheme="minorBidi"/>
                <w:lang w:val="en-US"/>
              </w:rPr>
              <w:t>keterbukaan</w:t>
            </w:r>
            <w:r w:rsidRPr="00306203">
              <w:rPr>
                <w:rFonts w:asciiTheme="minorBidi" w:hAnsiTheme="minorBidi"/>
              </w:rPr>
              <w:t xml:space="preserve"> dan etika berpendapat.</w:t>
            </w:r>
          </w:p>
          <w:p w:rsidR="005267C6" w:rsidRPr="00766319" w:rsidRDefault="005267C6" w:rsidP="00766319">
            <w:pPr>
              <w:pStyle w:val="ListParagraph"/>
              <w:numPr>
                <w:ilvl w:val="0"/>
                <w:numId w:val="92"/>
              </w:numPr>
              <w:ind w:left="195" w:hanging="195"/>
              <w:rPr>
                <w:rFonts w:asciiTheme="minorBidi" w:hAnsiTheme="minorBidi"/>
              </w:rPr>
            </w:pPr>
            <w:r w:rsidRPr="00917801">
              <w:rPr>
                <w:rFonts w:asciiTheme="minorBidi" w:hAnsiTheme="minorBidi"/>
              </w:rPr>
              <w:t xml:space="preserve">Metode pembelajaran yang digunakan </w:t>
            </w:r>
            <w:r w:rsidR="00766319">
              <w:rPr>
                <w:rFonts w:asciiTheme="minorBidi" w:hAnsiTheme="minorBidi"/>
                <w:lang w:val="en-US"/>
              </w:rPr>
              <w:t>berdasarkan metode</w:t>
            </w:r>
            <w:r w:rsidRPr="00917801">
              <w:rPr>
                <w:rFonts w:asciiTheme="minorBidi" w:hAnsiTheme="minorBidi"/>
              </w:rPr>
              <w:t xml:space="preserve"> HOTS dan berpusat pada mahasiswa </w:t>
            </w:r>
            <w:r w:rsidR="00766319">
              <w:rPr>
                <w:rFonts w:asciiTheme="minorBidi" w:hAnsiTheme="minorBidi"/>
                <w:lang w:val="en-US"/>
              </w:rPr>
              <w:t>dengan</w:t>
            </w:r>
            <w:r w:rsidRPr="00917801">
              <w:rPr>
                <w:rFonts w:asciiTheme="minorBidi" w:hAnsiTheme="minorBidi"/>
              </w:rPr>
              <w:t xml:space="preserve"> berbasis teknologi informasi.</w:t>
            </w:r>
          </w:p>
        </w:tc>
        <w:tc>
          <w:tcPr>
            <w:tcW w:w="7460" w:type="dxa"/>
            <w:gridSpan w:val="2"/>
          </w:tcPr>
          <w:p w:rsidR="005267C6" w:rsidRPr="001B2D59" w:rsidRDefault="005267C6" w:rsidP="005267C6">
            <w:pPr>
              <w:rPr>
                <w:rFonts w:asciiTheme="minorBidi" w:hAnsiTheme="minorBidi"/>
                <w:u w:val="single"/>
              </w:rPr>
            </w:pPr>
            <w:r w:rsidRPr="001B2D59">
              <w:rPr>
                <w:rFonts w:asciiTheme="minorBidi" w:hAnsiTheme="minorBidi"/>
                <w:b/>
                <w:bCs/>
                <w:u w:val="single"/>
              </w:rPr>
              <w:lastRenderedPageBreak/>
              <w:t>Kelemahan</w:t>
            </w:r>
          </w:p>
          <w:p w:rsidR="005267C6" w:rsidRPr="00917801" w:rsidRDefault="005267C6" w:rsidP="005267C6">
            <w:pPr>
              <w:pStyle w:val="ListParagraph"/>
              <w:numPr>
                <w:ilvl w:val="0"/>
                <w:numId w:val="92"/>
              </w:numPr>
              <w:ind w:left="73" w:hanging="73"/>
              <w:rPr>
                <w:rFonts w:asciiTheme="minorBidi" w:hAnsiTheme="minorBidi"/>
              </w:rPr>
            </w:pPr>
            <w:r w:rsidRPr="00917801">
              <w:rPr>
                <w:rFonts w:asciiTheme="minorBidi" w:hAnsiTheme="minorBidi"/>
              </w:rPr>
              <w:t xml:space="preserve">Hasil </w:t>
            </w:r>
            <w:r w:rsidR="00CF72A9">
              <w:rPr>
                <w:rFonts w:asciiTheme="minorBidi" w:hAnsiTheme="minorBidi"/>
                <w:lang w:val="en-US"/>
              </w:rPr>
              <w:t xml:space="preserve">dari kegiatan </w:t>
            </w:r>
            <w:r w:rsidRPr="00917801">
              <w:rPr>
                <w:rFonts w:asciiTheme="minorBidi" w:hAnsiTheme="minorBidi"/>
              </w:rPr>
              <w:t xml:space="preserve">monitoring dan evaluasi </w:t>
            </w:r>
            <w:r w:rsidR="00CF72A9">
              <w:rPr>
                <w:rFonts w:asciiTheme="minorBidi" w:hAnsiTheme="minorBidi"/>
                <w:lang w:val="en-US"/>
              </w:rPr>
              <w:t xml:space="preserve">yang dilakukan </w:t>
            </w:r>
            <w:r w:rsidRPr="00917801">
              <w:rPr>
                <w:rFonts w:asciiTheme="minorBidi" w:hAnsiTheme="minorBidi"/>
              </w:rPr>
              <w:t>belum di</w:t>
            </w:r>
            <w:r w:rsidR="00CF72A9">
              <w:rPr>
                <w:rFonts w:asciiTheme="minorBidi" w:hAnsiTheme="minorBidi"/>
                <w:lang w:val="en-US"/>
              </w:rPr>
              <w:t>tanggapi dan direspon</w:t>
            </w:r>
            <w:r w:rsidRPr="00917801">
              <w:rPr>
                <w:rFonts w:asciiTheme="minorBidi" w:hAnsiTheme="minorBidi"/>
              </w:rPr>
              <w:t xml:space="preserve"> secara maksimal</w:t>
            </w:r>
            <w:r w:rsidR="00CF72A9">
              <w:rPr>
                <w:rFonts w:asciiTheme="minorBidi" w:hAnsiTheme="minorBidi"/>
                <w:lang w:val="en-US"/>
              </w:rPr>
              <w:t xml:space="preserve"> oleh program studi IQT </w:t>
            </w:r>
            <w:r w:rsidRPr="00917801">
              <w:rPr>
                <w:rFonts w:asciiTheme="minorBidi" w:hAnsiTheme="minorBidi"/>
              </w:rPr>
              <w:t xml:space="preserve">. </w:t>
            </w:r>
          </w:p>
          <w:p w:rsidR="005267C6" w:rsidRPr="00917801" w:rsidRDefault="005267C6" w:rsidP="005267C6">
            <w:pPr>
              <w:pStyle w:val="ListParagraph"/>
              <w:numPr>
                <w:ilvl w:val="0"/>
                <w:numId w:val="92"/>
              </w:numPr>
              <w:ind w:left="73" w:hanging="73"/>
              <w:rPr>
                <w:rFonts w:asciiTheme="minorBidi" w:hAnsiTheme="minorBidi"/>
              </w:rPr>
            </w:pPr>
            <w:r w:rsidRPr="00917801">
              <w:rPr>
                <w:rFonts w:asciiTheme="minorBidi" w:hAnsiTheme="minorBidi"/>
              </w:rPr>
              <w:t xml:space="preserve">Dosen </w:t>
            </w:r>
            <w:r w:rsidR="00E75803">
              <w:rPr>
                <w:rFonts w:asciiTheme="minorBidi" w:hAnsiTheme="minorBidi"/>
                <w:lang w:val="en-US"/>
              </w:rPr>
              <w:t xml:space="preserve">program studi IQT </w:t>
            </w:r>
            <w:r w:rsidRPr="00917801">
              <w:rPr>
                <w:rFonts w:asciiTheme="minorBidi" w:hAnsiTheme="minorBidi"/>
              </w:rPr>
              <w:t xml:space="preserve">belum </w:t>
            </w:r>
            <w:r w:rsidR="00E75803">
              <w:rPr>
                <w:rFonts w:asciiTheme="minorBidi" w:hAnsiTheme="minorBidi"/>
                <w:lang w:val="en-US"/>
              </w:rPr>
              <w:t xml:space="preserve">banyak </w:t>
            </w:r>
            <w:r w:rsidRPr="00917801">
              <w:rPr>
                <w:rFonts w:asciiTheme="minorBidi" w:hAnsiTheme="minorBidi"/>
              </w:rPr>
              <w:t xml:space="preserve">melibatkan mahasiswa dalam kegiatan penelitian dan pengabdian kepada masyarakat. </w:t>
            </w:r>
          </w:p>
          <w:p w:rsidR="005267C6" w:rsidRPr="00917801" w:rsidRDefault="00EA7D61" w:rsidP="005267C6">
            <w:pPr>
              <w:pStyle w:val="ListParagraph"/>
              <w:numPr>
                <w:ilvl w:val="0"/>
                <w:numId w:val="92"/>
              </w:numPr>
              <w:ind w:left="73" w:hanging="73"/>
              <w:rPr>
                <w:rFonts w:asciiTheme="minorBidi" w:hAnsiTheme="minorBidi"/>
              </w:rPr>
            </w:pPr>
            <w:r>
              <w:rPr>
                <w:rFonts w:asciiTheme="minorBidi" w:hAnsiTheme="minorBidi"/>
                <w:lang w:val="en-US"/>
              </w:rPr>
              <w:t>Belum banyaknya</w:t>
            </w:r>
            <w:r w:rsidR="005267C6" w:rsidRPr="00917801">
              <w:rPr>
                <w:rFonts w:asciiTheme="minorBidi" w:hAnsiTheme="minorBidi"/>
              </w:rPr>
              <w:t xml:space="preserve"> kegiatan kelompok studi</w:t>
            </w:r>
            <w:r>
              <w:rPr>
                <w:rFonts w:asciiTheme="minorBidi" w:hAnsiTheme="minorBidi"/>
                <w:lang w:val="en-US"/>
              </w:rPr>
              <w:t xml:space="preserve"> dari program studi IQT. </w:t>
            </w:r>
          </w:p>
          <w:p w:rsidR="005267C6" w:rsidRPr="00917801" w:rsidRDefault="00EA7D61" w:rsidP="005267C6">
            <w:pPr>
              <w:pStyle w:val="ListParagraph"/>
              <w:numPr>
                <w:ilvl w:val="0"/>
                <w:numId w:val="92"/>
              </w:numPr>
              <w:ind w:left="73" w:hanging="73"/>
              <w:rPr>
                <w:rFonts w:asciiTheme="minorBidi" w:hAnsiTheme="minorBidi"/>
              </w:rPr>
            </w:pPr>
            <w:r>
              <w:rPr>
                <w:rFonts w:asciiTheme="minorBidi" w:hAnsiTheme="minorBidi"/>
                <w:lang w:val="en-US"/>
              </w:rPr>
              <w:t xml:space="preserve">Mahasiswa dan dosen seringkali kurang bersikap positif terhadap kemungkinan akan adanya peluang besar dalam pendidikan, sehingga kegiatan akademik kurang berjalan maksimal. </w:t>
            </w:r>
          </w:p>
          <w:p w:rsidR="005267C6" w:rsidRPr="00917801" w:rsidRDefault="005267C6" w:rsidP="005267C6">
            <w:pPr>
              <w:pStyle w:val="ListParagraph"/>
              <w:numPr>
                <w:ilvl w:val="0"/>
                <w:numId w:val="92"/>
              </w:numPr>
              <w:ind w:left="73" w:hanging="73"/>
              <w:rPr>
                <w:rFonts w:asciiTheme="minorBidi" w:hAnsiTheme="minorBidi"/>
              </w:rPr>
            </w:pPr>
            <w:r w:rsidRPr="00917801">
              <w:rPr>
                <w:rFonts w:asciiTheme="minorBidi" w:hAnsiTheme="minorBidi"/>
              </w:rPr>
              <w:t xml:space="preserve">Mahasiswa </w:t>
            </w:r>
            <w:r w:rsidR="00EA7D61">
              <w:rPr>
                <w:rFonts w:asciiTheme="minorBidi" w:hAnsiTheme="minorBidi"/>
                <w:lang w:val="en-US"/>
              </w:rPr>
              <w:t xml:space="preserve">masih belum memiliki kesadaran dalam melakukan kegiatan akademik melalui perkuliahan secara maksimal. </w:t>
            </w:r>
          </w:p>
          <w:p w:rsidR="005267C6" w:rsidRPr="00917801" w:rsidRDefault="005267C6" w:rsidP="005267C6">
            <w:pPr>
              <w:pStyle w:val="ListParagraph"/>
              <w:ind w:left="0"/>
              <w:rPr>
                <w:rFonts w:asciiTheme="minorBidi" w:hAnsiTheme="minorBidi"/>
                <w:b/>
                <w:bCs/>
              </w:rPr>
            </w:pP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Peluang</w:t>
            </w:r>
          </w:p>
          <w:p w:rsidR="005267C6" w:rsidRPr="00917801" w:rsidRDefault="00E22AB0" w:rsidP="005267C6">
            <w:pPr>
              <w:pStyle w:val="ListParagraph"/>
              <w:numPr>
                <w:ilvl w:val="0"/>
                <w:numId w:val="92"/>
              </w:numPr>
              <w:ind w:left="195" w:hanging="195"/>
              <w:rPr>
                <w:rFonts w:asciiTheme="minorBidi" w:hAnsiTheme="minorBidi"/>
              </w:rPr>
            </w:pPr>
            <w:r>
              <w:rPr>
                <w:rFonts w:asciiTheme="minorBidi" w:hAnsiTheme="minorBidi"/>
                <w:lang w:val="en-US"/>
              </w:rPr>
              <w:t xml:space="preserve">Program studi memiliki kesempatan dalam menyusun kurikulum yang berpijak pada </w:t>
            </w:r>
            <w:r w:rsidR="005267C6" w:rsidRPr="00917801">
              <w:rPr>
                <w:rFonts w:asciiTheme="minorBidi" w:hAnsiTheme="minorBidi"/>
              </w:rPr>
              <w:t xml:space="preserve"> UU Perguruan Tinggi tahun 2014</w:t>
            </w:r>
            <w:r>
              <w:rPr>
                <w:rFonts w:asciiTheme="minorBidi" w:hAnsiTheme="minorBidi"/>
                <w:lang w:val="en-US"/>
              </w:rPr>
              <w:t xml:space="preserve">. Undang-undang tersebut memberikan kesempatan kepada program studi untuk </w:t>
            </w:r>
            <w:r w:rsidR="005267C6" w:rsidRPr="00917801">
              <w:rPr>
                <w:rFonts w:asciiTheme="minorBidi" w:hAnsiTheme="minorBidi"/>
              </w:rPr>
              <w:t xml:space="preserve">dapat menyesuaikan </w:t>
            </w:r>
            <w:r>
              <w:rPr>
                <w:rFonts w:asciiTheme="minorBidi" w:hAnsiTheme="minorBidi"/>
                <w:lang w:val="en-US"/>
              </w:rPr>
              <w:t xml:space="preserve">kegiatan pembelajaran dan program akademik </w:t>
            </w:r>
            <w:r w:rsidR="005267C6" w:rsidRPr="00917801">
              <w:rPr>
                <w:rFonts w:asciiTheme="minorBidi" w:hAnsiTheme="minorBidi"/>
              </w:rPr>
              <w:t xml:space="preserve">dengan karakteristik </w:t>
            </w:r>
            <w:r>
              <w:rPr>
                <w:rFonts w:asciiTheme="minorBidi" w:hAnsiTheme="minorBidi"/>
              </w:rPr>
              <w:t>input mahasiswa</w:t>
            </w:r>
            <w:r>
              <w:rPr>
                <w:rFonts w:asciiTheme="minorBidi" w:hAnsiTheme="minorBidi"/>
                <w:lang w:val="en-US"/>
              </w:rPr>
              <w:t xml:space="preserve"> dan </w:t>
            </w:r>
            <w:r w:rsidR="005267C6" w:rsidRPr="00917801">
              <w:rPr>
                <w:rFonts w:asciiTheme="minorBidi" w:hAnsiTheme="minorBidi"/>
              </w:rPr>
              <w:t>kearifan lokal yang mendukung</w:t>
            </w:r>
            <w:r>
              <w:rPr>
                <w:rFonts w:asciiTheme="minorBidi" w:hAnsiTheme="minorBidi"/>
                <w:lang w:val="en-US"/>
              </w:rPr>
              <w:t>.</w:t>
            </w:r>
          </w:p>
          <w:p w:rsidR="005267C6" w:rsidRPr="00B95B01" w:rsidRDefault="005267C6" w:rsidP="00B95B01">
            <w:pPr>
              <w:pStyle w:val="ListParagraph"/>
              <w:numPr>
                <w:ilvl w:val="0"/>
                <w:numId w:val="92"/>
              </w:numPr>
              <w:ind w:left="195" w:hanging="195"/>
              <w:rPr>
                <w:rFonts w:asciiTheme="minorBidi" w:hAnsiTheme="minorBidi"/>
              </w:rPr>
            </w:pPr>
            <w:r w:rsidRPr="00917801">
              <w:rPr>
                <w:rFonts w:asciiTheme="minorBidi" w:hAnsiTheme="minorBidi"/>
              </w:rPr>
              <w:t xml:space="preserve">Kemajuan pengetahuan dan teknologi </w:t>
            </w:r>
            <w:r w:rsidR="00E22AB0">
              <w:rPr>
                <w:rFonts w:asciiTheme="minorBidi" w:hAnsiTheme="minorBidi"/>
                <w:lang w:val="en-US"/>
              </w:rPr>
              <w:t xml:space="preserve">yang semakin maju </w:t>
            </w:r>
            <w:r w:rsidRPr="00917801">
              <w:rPr>
                <w:rFonts w:asciiTheme="minorBidi" w:hAnsiTheme="minorBidi"/>
              </w:rPr>
              <w:t xml:space="preserve">memberikan </w:t>
            </w:r>
            <w:r w:rsidR="00E22AB0">
              <w:rPr>
                <w:rFonts w:asciiTheme="minorBidi" w:hAnsiTheme="minorBidi"/>
                <w:lang w:val="en-US"/>
              </w:rPr>
              <w:t>kesempatan bagi para akademisi</w:t>
            </w:r>
            <w:r w:rsidRPr="00917801">
              <w:rPr>
                <w:rFonts w:asciiTheme="minorBidi" w:hAnsiTheme="minorBidi"/>
              </w:rPr>
              <w:t xml:space="preserve"> untuk meningkatkan kualitas perkuliahan</w:t>
            </w:r>
            <w:r w:rsidR="004A75EA">
              <w:rPr>
                <w:rFonts w:asciiTheme="minorBidi" w:hAnsiTheme="minorBidi"/>
                <w:lang w:val="en-US"/>
              </w:rPr>
              <w:t xml:space="preserve"> dan kegiatan akademik di program studi</w:t>
            </w:r>
            <w:r w:rsidR="00E22AB0">
              <w:rPr>
                <w:rFonts w:asciiTheme="minorBidi" w:hAnsiTheme="minorBidi"/>
                <w:lang w:val="en-US"/>
              </w:rPr>
              <w:t>.</w:t>
            </w: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Ancaman</w:t>
            </w:r>
          </w:p>
          <w:p w:rsidR="005267C6" w:rsidRPr="00917801" w:rsidRDefault="00B95B01" w:rsidP="005267C6">
            <w:pPr>
              <w:pStyle w:val="ListParagraph"/>
              <w:numPr>
                <w:ilvl w:val="0"/>
                <w:numId w:val="92"/>
              </w:numPr>
              <w:ind w:left="73" w:hanging="73"/>
              <w:rPr>
                <w:rFonts w:asciiTheme="minorBidi" w:hAnsiTheme="minorBidi"/>
              </w:rPr>
            </w:pPr>
            <w:r>
              <w:rPr>
                <w:rFonts w:asciiTheme="minorBidi" w:hAnsiTheme="minorBidi"/>
                <w:lang w:val="en-US"/>
              </w:rPr>
              <w:t xml:space="preserve">Kemajuan zaman </w:t>
            </w:r>
            <w:r w:rsidR="005267C6" w:rsidRPr="00917801">
              <w:rPr>
                <w:rFonts w:asciiTheme="minorBidi" w:hAnsiTheme="minorBidi"/>
              </w:rPr>
              <w:t>menuntut kuriku</w:t>
            </w:r>
            <w:r w:rsidR="00387B0E">
              <w:rPr>
                <w:rFonts w:asciiTheme="minorBidi" w:hAnsiTheme="minorBidi"/>
              </w:rPr>
              <w:t xml:space="preserve">lum untuk </w:t>
            </w:r>
            <w:r w:rsidR="00387B0E">
              <w:rPr>
                <w:rFonts w:asciiTheme="minorBidi" w:hAnsiTheme="minorBidi"/>
                <w:lang w:val="en-US"/>
              </w:rPr>
              <w:t xml:space="preserve">berintegrasi dengan segala aspek yang mendukung kegiatan akademik di program studi.  </w:t>
            </w:r>
          </w:p>
          <w:p w:rsidR="005267C6" w:rsidRPr="00917801" w:rsidRDefault="003A1FC6" w:rsidP="005267C6">
            <w:pPr>
              <w:pStyle w:val="ListParagraph"/>
              <w:numPr>
                <w:ilvl w:val="0"/>
                <w:numId w:val="92"/>
              </w:numPr>
              <w:ind w:left="73" w:hanging="73"/>
              <w:rPr>
                <w:rFonts w:asciiTheme="minorBidi" w:hAnsiTheme="minorBidi"/>
              </w:rPr>
            </w:pPr>
            <w:r>
              <w:rPr>
                <w:rFonts w:asciiTheme="minorBidi" w:hAnsiTheme="minorBidi"/>
              </w:rPr>
              <w:t xml:space="preserve">Persaingan antar </w:t>
            </w:r>
            <w:r>
              <w:rPr>
                <w:rFonts w:asciiTheme="minorBidi" w:hAnsiTheme="minorBidi"/>
                <w:lang w:val="en-US"/>
              </w:rPr>
              <w:t xml:space="preserve">institusi </w:t>
            </w:r>
            <w:r w:rsidR="005267C6" w:rsidRPr="00917801">
              <w:rPr>
                <w:rFonts w:asciiTheme="minorBidi" w:hAnsiTheme="minorBidi"/>
              </w:rPr>
              <w:t xml:space="preserve"> </w:t>
            </w:r>
            <w:r>
              <w:rPr>
                <w:rFonts w:asciiTheme="minorBidi" w:hAnsiTheme="minorBidi"/>
                <w:lang w:val="en-US"/>
              </w:rPr>
              <w:t>se</w:t>
            </w:r>
            <w:r w:rsidR="005267C6" w:rsidRPr="00917801">
              <w:rPr>
                <w:rFonts w:asciiTheme="minorBidi" w:hAnsiTheme="minorBidi"/>
              </w:rPr>
              <w:t>makin ketat seiring dengan perkembangan teknologi</w:t>
            </w:r>
            <w:r>
              <w:rPr>
                <w:rFonts w:asciiTheme="minorBidi" w:hAnsiTheme="minorBidi"/>
                <w:lang w:val="en-US"/>
              </w:rPr>
              <w:t>.</w:t>
            </w:r>
          </w:p>
          <w:p w:rsidR="005267C6" w:rsidRPr="00917801" w:rsidRDefault="005267C6" w:rsidP="005267C6">
            <w:pPr>
              <w:pStyle w:val="ListParagraph"/>
              <w:numPr>
                <w:ilvl w:val="0"/>
                <w:numId w:val="92"/>
              </w:numPr>
              <w:ind w:left="73" w:hanging="73"/>
              <w:rPr>
                <w:rFonts w:asciiTheme="minorBidi" w:hAnsiTheme="minorBidi"/>
              </w:rPr>
            </w:pPr>
            <w:r w:rsidRPr="00917801">
              <w:rPr>
                <w:rFonts w:asciiTheme="minorBidi" w:hAnsiTheme="minorBidi"/>
              </w:rPr>
              <w:t xml:space="preserve">Suasana akademik </w:t>
            </w:r>
            <w:r w:rsidR="009C36EB">
              <w:rPr>
                <w:rFonts w:asciiTheme="minorBidi" w:hAnsiTheme="minorBidi"/>
                <w:lang w:val="en-US"/>
              </w:rPr>
              <w:t xml:space="preserve">di program studi IQT </w:t>
            </w:r>
            <w:r w:rsidRPr="00917801">
              <w:rPr>
                <w:rFonts w:asciiTheme="minorBidi" w:hAnsiTheme="minorBidi"/>
              </w:rPr>
              <w:t xml:space="preserve">yang </w:t>
            </w:r>
            <w:r w:rsidR="003A1FC6">
              <w:rPr>
                <w:rFonts w:asciiTheme="minorBidi" w:hAnsiTheme="minorBidi"/>
                <w:lang w:val="en-US"/>
              </w:rPr>
              <w:t xml:space="preserve">harus </w:t>
            </w:r>
            <w:r w:rsidRPr="00917801">
              <w:rPr>
                <w:rFonts w:asciiTheme="minorBidi" w:hAnsiTheme="minorBidi"/>
              </w:rPr>
              <w:t xml:space="preserve">berkualitas </w:t>
            </w:r>
            <w:r w:rsidR="003A1FC6">
              <w:rPr>
                <w:rFonts w:asciiTheme="minorBidi" w:hAnsiTheme="minorBidi"/>
                <w:lang w:val="en-US"/>
              </w:rPr>
              <w:t xml:space="preserve">dan sesuai standar </w:t>
            </w:r>
            <w:r w:rsidRPr="00917801">
              <w:rPr>
                <w:rFonts w:asciiTheme="minorBidi" w:hAnsiTheme="minorBidi"/>
              </w:rPr>
              <w:t>menjadi tuntutan pemangku kepentingan dan sivitas akademik</w:t>
            </w:r>
            <w:r w:rsidR="00431F3C">
              <w:rPr>
                <w:rFonts w:asciiTheme="minorBidi" w:hAnsiTheme="minorBidi"/>
                <w:lang w:val="en-US"/>
              </w:rPr>
              <w:t xml:space="preserve"> </w:t>
            </w:r>
          </w:p>
          <w:p w:rsidR="005267C6" w:rsidRPr="00917801" w:rsidRDefault="005267C6" w:rsidP="005267C6">
            <w:pPr>
              <w:pStyle w:val="ListParagraph"/>
              <w:numPr>
                <w:ilvl w:val="0"/>
                <w:numId w:val="92"/>
              </w:numPr>
              <w:ind w:left="73" w:hanging="73"/>
              <w:rPr>
                <w:rFonts w:asciiTheme="minorBidi" w:hAnsiTheme="minorBidi"/>
              </w:rPr>
            </w:pPr>
            <w:r w:rsidRPr="00917801">
              <w:rPr>
                <w:rFonts w:asciiTheme="minorBidi" w:hAnsiTheme="minorBidi"/>
              </w:rPr>
              <w:t xml:space="preserve">Adanya standar yang tinggi terhadap lulusan </w:t>
            </w:r>
            <w:r w:rsidR="009C36EB">
              <w:rPr>
                <w:rFonts w:asciiTheme="minorBidi" w:hAnsiTheme="minorBidi"/>
                <w:lang w:val="en-US"/>
              </w:rPr>
              <w:t xml:space="preserve">program studi IQT </w:t>
            </w:r>
            <w:r w:rsidRPr="00917801">
              <w:rPr>
                <w:rFonts w:asciiTheme="minorBidi" w:hAnsiTheme="minorBidi"/>
              </w:rPr>
              <w:t>dalam memenuhi kebutuhan dunia kerja</w:t>
            </w:r>
          </w:p>
          <w:p w:rsidR="005267C6" w:rsidRPr="00917801" w:rsidRDefault="009C36EB" w:rsidP="005267C6">
            <w:pPr>
              <w:pStyle w:val="ListParagraph"/>
              <w:numPr>
                <w:ilvl w:val="0"/>
                <w:numId w:val="92"/>
              </w:numPr>
              <w:ind w:left="73" w:hanging="73"/>
              <w:rPr>
                <w:rFonts w:asciiTheme="minorBidi" w:hAnsiTheme="minorBidi"/>
              </w:rPr>
            </w:pPr>
            <w:r>
              <w:rPr>
                <w:rFonts w:asciiTheme="minorBidi" w:hAnsiTheme="minorBidi"/>
                <w:lang w:val="en-US"/>
              </w:rPr>
              <w:t>Adanya p</w:t>
            </w:r>
            <w:r w:rsidR="005267C6" w:rsidRPr="00917801">
              <w:rPr>
                <w:rFonts w:asciiTheme="minorBidi" w:hAnsiTheme="minorBidi"/>
              </w:rPr>
              <w:t>erubahan sistem Pendidikan nasional</w:t>
            </w:r>
            <w:r>
              <w:rPr>
                <w:rFonts w:asciiTheme="minorBidi" w:hAnsiTheme="minorBidi"/>
                <w:lang w:val="en-US"/>
              </w:rPr>
              <w:t xml:space="preserve"> yang terjadi pada setiap tahun. </w:t>
            </w:r>
          </w:p>
          <w:p w:rsidR="005267C6" w:rsidRPr="00917801" w:rsidRDefault="005267C6" w:rsidP="005A0B78">
            <w:pPr>
              <w:pStyle w:val="ListParagraph"/>
              <w:ind w:left="73"/>
              <w:rPr>
                <w:rFonts w:asciiTheme="minorBidi" w:hAnsiTheme="minorBidi"/>
                <w:b/>
                <w:bCs/>
              </w:rPr>
            </w:pPr>
          </w:p>
        </w:tc>
      </w:tr>
      <w:tr w:rsidR="005267C6" w:rsidRPr="00917801" w:rsidTr="00BA3266">
        <w:tc>
          <w:tcPr>
            <w:tcW w:w="1855" w:type="dxa"/>
            <w:vMerge w:val="restart"/>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lastRenderedPageBreak/>
              <w:t>Komponen:</w:t>
            </w:r>
          </w:p>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Penelitian</w:t>
            </w:r>
          </w:p>
          <w:p w:rsidR="005267C6" w:rsidRPr="00917801" w:rsidRDefault="005267C6" w:rsidP="00BA3266">
            <w:pPr>
              <w:pStyle w:val="ListParagraph"/>
              <w:ind w:left="0"/>
              <w:jc w:val="center"/>
              <w:rPr>
                <w:rFonts w:asciiTheme="minorBidi" w:hAnsiTheme="minorBidi"/>
                <w:b/>
                <w:bCs/>
              </w:rPr>
            </w:pPr>
          </w:p>
        </w:tc>
        <w:tc>
          <w:tcPr>
            <w:tcW w:w="11213" w:type="dxa"/>
            <w:gridSpan w:val="3"/>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Analisis SWOT</w:t>
            </w: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Kekuatan</w:t>
            </w:r>
          </w:p>
          <w:p w:rsidR="005267C6" w:rsidRPr="00917801" w:rsidRDefault="004A7F60" w:rsidP="005267C6">
            <w:pPr>
              <w:pStyle w:val="ListParagraph"/>
              <w:numPr>
                <w:ilvl w:val="0"/>
                <w:numId w:val="92"/>
              </w:numPr>
              <w:ind w:left="195" w:hanging="195"/>
              <w:rPr>
                <w:rFonts w:asciiTheme="minorBidi" w:hAnsiTheme="minorBidi"/>
              </w:rPr>
            </w:pPr>
            <w:r>
              <w:rPr>
                <w:rFonts w:asciiTheme="minorBidi" w:hAnsiTheme="minorBidi"/>
                <w:lang w:val="en-US"/>
              </w:rPr>
              <w:t>K</w:t>
            </w:r>
            <w:r w:rsidR="005267C6" w:rsidRPr="00917801">
              <w:rPr>
                <w:rFonts w:asciiTheme="minorBidi" w:hAnsiTheme="minorBidi"/>
              </w:rPr>
              <w:t>ualitas dan kuantitas penelitian dosen</w:t>
            </w:r>
            <w:r>
              <w:rPr>
                <w:rFonts w:asciiTheme="minorBidi" w:hAnsiTheme="minorBidi"/>
                <w:lang w:val="en-US"/>
              </w:rPr>
              <w:t xml:space="preserve"> dari program studi IQT semakin meningkat.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Dosen</w:t>
            </w:r>
            <w:r w:rsidR="00EA764F">
              <w:rPr>
                <w:rFonts w:asciiTheme="minorBidi" w:hAnsiTheme="minorBidi"/>
                <w:lang w:val="en-US"/>
              </w:rPr>
              <w:t xml:space="preserve"> program </w:t>
            </w:r>
            <w:r w:rsidRPr="00917801">
              <w:rPr>
                <w:rFonts w:asciiTheme="minorBidi" w:hAnsiTheme="minorBidi"/>
              </w:rPr>
              <w:t xml:space="preserve"> </w:t>
            </w:r>
            <w:r w:rsidR="00EA764F">
              <w:rPr>
                <w:rFonts w:asciiTheme="minorBidi" w:hAnsiTheme="minorBidi"/>
                <w:lang w:val="en-US"/>
              </w:rPr>
              <w:t xml:space="preserve">studi IQT </w:t>
            </w:r>
            <w:r w:rsidRPr="00917801">
              <w:rPr>
                <w:rFonts w:asciiTheme="minorBidi" w:hAnsiTheme="minorBidi"/>
              </w:rPr>
              <w:t>turut serta dalam kegiatan kerja sama dengan mitra</w:t>
            </w:r>
            <w:r w:rsidR="00EA764F">
              <w:rPr>
                <w:rFonts w:asciiTheme="minorBidi" w:hAnsiTheme="minorBidi"/>
                <w:lang w:val="en-US"/>
              </w:rPr>
              <w:t xml:space="preserve">. </w:t>
            </w:r>
          </w:p>
          <w:p w:rsidR="005267C6" w:rsidRPr="00F20F91" w:rsidRDefault="005267C6" w:rsidP="00F20F91">
            <w:pPr>
              <w:pStyle w:val="ListParagraph"/>
              <w:numPr>
                <w:ilvl w:val="0"/>
                <w:numId w:val="92"/>
              </w:numPr>
              <w:ind w:left="195" w:hanging="195"/>
              <w:rPr>
                <w:rFonts w:asciiTheme="minorBidi" w:hAnsiTheme="minorBidi"/>
              </w:rPr>
            </w:pPr>
            <w:r w:rsidRPr="00B72584">
              <w:rPr>
                <w:rFonts w:asciiTheme="minorBidi" w:hAnsiTheme="minorBidi"/>
              </w:rPr>
              <w:t xml:space="preserve">Penelitian dosen </w:t>
            </w:r>
            <w:r w:rsidR="008C21C7" w:rsidRPr="00B72584">
              <w:rPr>
                <w:rFonts w:asciiTheme="minorBidi" w:hAnsiTheme="minorBidi"/>
                <w:lang w:val="en-US"/>
              </w:rPr>
              <w:t>program studi IQT telah</w:t>
            </w:r>
            <w:r w:rsidRPr="00B72584">
              <w:rPr>
                <w:rFonts w:asciiTheme="minorBidi" w:hAnsiTheme="minorBidi"/>
              </w:rPr>
              <w:t xml:space="preserve"> terintegrasi dengan bidang ilmu yang </w:t>
            </w:r>
            <w:r w:rsidR="00B72584" w:rsidRPr="00B72584">
              <w:rPr>
                <w:rFonts w:asciiTheme="minorBidi" w:hAnsiTheme="minorBidi"/>
              </w:rPr>
              <w:t>lain</w:t>
            </w:r>
            <w:r w:rsidR="00B72584" w:rsidRPr="00B72584">
              <w:rPr>
                <w:rFonts w:asciiTheme="minorBidi" w:hAnsiTheme="minorBidi"/>
                <w:lang w:val="en-US"/>
              </w:rPr>
              <w:t xml:space="preserve"> dan dapat dipertanggungjawabkan </w:t>
            </w:r>
            <w:r w:rsidRPr="00B72584">
              <w:rPr>
                <w:rFonts w:asciiTheme="minorBidi" w:hAnsiTheme="minorBidi"/>
              </w:rPr>
              <w:t>melalui lap</w:t>
            </w:r>
            <w:r w:rsidR="00B72584">
              <w:rPr>
                <w:rFonts w:asciiTheme="minorBidi" w:hAnsiTheme="minorBidi"/>
              </w:rPr>
              <w:t>oran yang disusun oleh peneliti</w:t>
            </w:r>
            <w:r w:rsidR="00B72584">
              <w:rPr>
                <w:rFonts w:asciiTheme="minorBidi" w:hAnsiTheme="minorBidi"/>
                <w:lang w:val="en-US"/>
              </w:rPr>
              <w:t xml:space="preserve">. </w:t>
            </w:r>
          </w:p>
          <w:p w:rsidR="005267C6" w:rsidRPr="00917801" w:rsidRDefault="00F20F91" w:rsidP="005267C6">
            <w:pPr>
              <w:pStyle w:val="ListParagraph"/>
              <w:numPr>
                <w:ilvl w:val="0"/>
                <w:numId w:val="92"/>
              </w:numPr>
              <w:ind w:left="195" w:hanging="195"/>
              <w:rPr>
                <w:rFonts w:asciiTheme="minorBidi" w:hAnsiTheme="minorBidi"/>
              </w:rPr>
            </w:pPr>
            <w:r>
              <w:rPr>
                <w:rFonts w:asciiTheme="minorBidi" w:hAnsiTheme="minorBidi"/>
                <w:lang w:val="en-US"/>
              </w:rPr>
              <w:t>Adanya fasilitas</w:t>
            </w:r>
            <w:r w:rsidR="005267C6" w:rsidRPr="00917801">
              <w:rPr>
                <w:rFonts w:asciiTheme="minorBidi" w:hAnsiTheme="minorBidi"/>
              </w:rPr>
              <w:t xml:space="preserve"> jurnal ilmiah sebagai wadah publikasi </w:t>
            </w:r>
            <w:r>
              <w:rPr>
                <w:rFonts w:asciiTheme="minorBidi" w:hAnsiTheme="minorBidi"/>
                <w:lang w:val="en-US"/>
              </w:rPr>
              <w:t xml:space="preserve">penelitian </w:t>
            </w:r>
            <w:r w:rsidR="005267C6" w:rsidRPr="00917801">
              <w:rPr>
                <w:rFonts w:asciiTheme="minorBidi" w:hAnsiTheme="minorBidi"/>
              </w:rPr>
              <w:t xml:space="preserve">dosen dan mahasiswa.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Dukungan dari </w:t>
            </w:r>
            <w:r w:rsidR="00A121A4">
              <w:rPr>
                <w:rFonts w:asciiTheme="minorBidi" w:hAnsiTheme="minorBidi"/>
                <w:lang w:val="en-US"/>
              </w:rPr>
              <w:t xml:space="preserve">institusi IAIN Bengkulu </w:t>
            </w:r>
            <w:r w:rsidRPr="00917801">
              <w:rPr>
                <w:rFonts w:asciiTheme="minorBidi" w:hAnsiTheme="minorBidi"/>
              </w:rPr>
              <w:t xml:space="preserve"> melalui sarana dan prasarana, bantuan dana, dan mitra kerja sama dapat mempermudah peneliti </w:t>
            </w:r>
            <w:r w:rsidR="00F86DF9">
              <w:rPr>
                <w:rFonts w:asciiTheme="minorBidi" w:hAnsiTheme="minorBidi"/>
                <w:lang w:val="en-US"/>
              </w:rPr>
              <w:t xml:space="preserve">dari program studi IQT </w:t>
            </w:r>
            <w:r w:rsidRPr="00917801">
              <w:rPr>
                <w:rFonts w:asciiTheme="minorBidi" w:hAnsiTheme="minorBidi"/>
              </w:rPr>
              <w:t xml:space="preserve">dalam melaksanakan penelitian.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Hasil penelitian </w:t>
            </w:r>
            <w:r w:rsidR="00EF709E">
              <w:rPr>
                <w:rFonts w:asciiTheme="minorBidi" w:hAnsiTheme="minorBidi"/>
                <w:lang w:val="en-US"/>
              </w:rPr>
              <w:t xml:space="preserve">para dosen IQT </w:t>
            </w:r>
            <w:r w:rsidRPr="00917801">
              <w:rPr>
                <w:rFonts w:asciiTheme="minorBidi" w:hAnsiTheme="minorBidi"/>
              </w:rPr>
              <w:t>terpublikasi dalam bentuk buku ber-ISBN atau jurnal nasional dan insternasional</w:t>
            </w:r>
          </w:p>
          <w:p w:rsidR="005267C6" w:rsidRPr="00917801" w:rsidRDefault="005267C6" w:rsidP="005267C6">
            <w:pPr>
              <w:rPr>
                <w:rFonts w:asciiTheme="minorBidi" w:hAnsiTheme="minorBidi"/>
                <w:b/>
                <w:bCs/>
              </w:rPr>
            </w:pP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Kelemahan</w:t>
            </w:r>
          </w:p>
          <w:p w:rsidR="005267C6" w:rsidRPr="00917801" w:rsidRDefault="005267C6" w:rsidP="005267C6">
            <w:pPr>
              <w:pStyle w:val="ListParagraph"/>
              <w:numPr>
                <w:ilvl w:val="0"/>
                <w:numId w:val="92"/>
              </w:numPr>
              <w:ind w:left="73" w:hanging="73"/>
              <w:rPr>
                <w:rFonts w:asciiTheme="minorBidi" w:hAnsiTheme="minorBidi"/>
              </w:rPr>
            </w:pPr>
            <w:r w:rsidRPr="00917801">
              <w:rPr>
                <w:rFonts w:asciiTheme="minorBidi" w:hAnsiTheme="minorBidi"/>
              </w:rPr>
              <w:t xml:space="preserve">Dana penelitian </w:t>
            </w:r>
            <w:r w:rsidR="005D784A">
              <w:rPr>
                <w:rFonts w:asciiTheme="minorBidi" w:hAnsiTheme="minorBidi"/>
                <w:lang w:val="en-US"/>
              </w:rPr>
              <w:t>yang tersedia masih terbatas, sehingga setiap penelti harus bersaing dalam usaha</w:t>
            </w:r>
            <w:r w:rsidRPr="00917801">
              <w:rPr>
                <w:rFonts w:asciiTheme="minorBidi" w:hAnsiTheme="minorBidi"/>
              </w:rPr>
              <w:t xml:space="preserve"> mendapat bantuan dana penelitian. </w:t>
            </w:r>
          </w:p>
          <w:p w:rsidR="00F32BAA" w:rsidRPr="00F32BAA" w:rsidRDefault="005D784A" w:rsidP="00F32BAA">
            <w:pPr>
              <w:pStyle w:val="ListParagraph"/>
              <w:numPr>
                <w:ilvl w:val="0"/>
                <w:numId w:val="92"/>
              </w:numPr>
              <w:tabs>
                <w:tab w:val="left" w:pos="90"/>
              </w:tabs>
              <w:ind w:left="73" w:hanging="73"/>
              <w:rPr>
                <w:rFonts w:asciiTheme="minorBidi" w:hAnsiTheme="minorBidi"/>
              </w:rPr>
            </w:pPr>
            <w:r>
              <w:rPr>
                <w:rFonts w:asciiTheme="minorBidi" w:hAnsiTheme="minorBidi"/>
                <w:lang w:val="en-US"/>
              </w:rPr>
              <w:t>Semangat para</w:t>
            </w:r>
            <w:r w:rsidR="005267C6" w:rsidRPr="00917801">
              <w:rPr>
                <w:rFonts w:asciiTheme="minorBidi" w:hAnsiTheme="minorBidi"/>
              </w:rPr>
              <w:t xml:space="preserve"> dosen untuk melakukan penelitian belum merata</w:t>
            </w:r>
          </w:p>
          <w:p w:rsidR="005267C6" w:rsidRPr="00F32BAA" w:rsidRDefault="005267C6" w:rsidP="00F32BAA">
            <w:pPr>
              <w:pStyle w:val="ListParagraph"/>
              <w:numPr>
                <w:ilvl w:val="0"/>
                <w:numId w:val="92"/>
              </w:numPr>
              <w:tabs>
                <w:tab w:val="left" w:pos="90"/>
              </w:tabs>
              <w:ind w:left="73" w:hanging="73"/>
              <w:rPr>
                <w:rFonts w:asciiTheme="minorBidi" w:hAnsiTheme="minorBidi"/>
              </w:rPr>
            </w:pPr>
            <w:r w:rsidRPr="00F32BAA">
              <w:rPr>
                <w:rFonts w:asciiTheme="minorBidi" w:hAnsiTheme="minorBidi"/>
              </w:rPr>
              <w:t>Kurang</w:t>
            </w:r>
            <w:r w:rsidR="00F32BAA">
              <w:rPr>
                <w:rFonts w:asciiTheme="minorBidi" w:hAnsiTheme="minorBidi"/>
                <w:lang w:val="en-US"/>
              </w:rPr>
              <w:t xml:space="preserve"> banyaknya </w:t>
            </w:r>
            <w:r w:rsidRPr="00F32BAA">
              <w:rPr>
                <w:rFonts w:asciiTheme="minorBidi" w:hAnsiTheme="minorBidi"/>
              </w:rPr>
              <w:t xml:space="preserve">keterlibatan dosen </w:t>
            </w:r>
            <w:r w:rsidR="00F32BAA">
              <w:rPr>
                <w:rFonts w:asciiTheme="minorBidi" w:hAnsiTheme="minorBidi"/>
                <w:lang w:val="en-US"/>
              </w:rPr>
              <w:t xml:space="preserve">IQT </w:t>
            </w:r>
            <w:r w:rsidRPr="00F32BAA">
              <w:rPr>
                <w:rFonts w:asciiTheme="minorBidi" w:hAnsiTheme="minorBidi"/>
              </w:rPr>
              <w:t>dalam kegiatan profesi keilmuan.</w:t>
            </w:r>
          </w:p>
          <w:p w:rsidR="00F32BAA" w:rsidRPr="00F32BAA" w:rsidRDefault="00F32BAA" w:rsidP="00F32BAA">
            <w:pPr>
              <w:pStyle w:val="ListParagraph"/>
              <w:numPr>
                <w:ilvl w:val="0"/>
                <w:numId w:val="92"/>
              </w:numPr>
              <w:tabs>
                <w:tab w:val="left" w:pos="90"/>
              </w:tabs>
              <w:ind w:left="73" w:hanging="73"/>
              <w:rPr>
                <w:rFonts w:asciiTheme="minorBidi" w:hAnsiTheme="minorBidi"/>
              </w:rPr>
            </w:pPr>
            <w:r>
              <w:rPr>
                <w:rFonts w:asciiTheme="minorBidi" w:hAnsiTheme="minorBidi"/>
                <w:lang w:val="en-US"/>
              </w:rPr>
              <w:t xml:space="preserve">Kurang terlibatnya mahasiswa dalam kegiatan penelitian dosen. </w:t>
            </w:r>
          </w:p>
          <w:p w:rsidR="005267C6" w:rsidRPr="00917801" w:rsidRDefault="005267C6" w:rsidP="005267C6">
            <w:pPr>
              <w:pStyle w:val="ListParagraph"/>
              <w:numPr>
                <w:ilvl w:val="0"/>
                <w:numId w:val="92"/>
              </w:numPr>
              <w:tabs>
                <w:tab w:val="left" w:pos="90"/>
              </w:tabs>
              <w:ind w:left="73" w:hanging="73"/>
              <w:rPr>
                <w:rFonts w:asciiTheme="minorBidi" w:hAnsiTheme="minorBidi"/>
              </w:rPr>
            </w:pPr>
            <w:r w:rsidRPr="00917801">
              <w:rPr>
                <w:rFonts w:asciiTheme="minorBidi" w:hAnsiTheme="minorBidi"/>
              </w:rPr>
              <w:t>Mo</w:t>
            </w:r>
            <w:r w:rsidR="00572735">
              <w:rPr>
                <w:rFonts w:asciiTheme="minorBidi" w:hAnsiTheme="minorBidi"/>
                <w:lang w:val="en-US"/>
              </w:rPr>
              <w:t>nitoring terhadap kegiatan peneltian di lingkungan program studi IQT dalam bidang</w:t>
            </w:r>
            <w:r w:rsidRPr="00917801">
              <w:rPr>
                <w:rFonts w:asciiTheme="minorBidi" w:hAnsiTheme="minorBidi"/>
              </w:rPr>
              <w:t xml:space="preserve"> penelitian belum dilaksanakan dengan maksimal</w:t>
            </w:r>
          </w:p>
          <w:p w:rsidR="005267C6" w:rsidRPr="00917801" w:rsidRDefault="005267C6" w:rsidP="005267C6">
            <w:pPr>
              <w:pStyle w:val="ListParagraph"/>
              <w:numPr>
                <w:ilvl w:val="0"/>
                <w:numId w:val="92"/>
              </w:numPr>
              <w:tabs>
                <w:tab w:val="left" w:pos="90"/>
              </w:tabs>
              <w:ind w:left="73" w:hanging="73"/>
              <w:rPr>
                <w:rFonts w:asciiTheme="minorBidi" w:hAnsiTheme="minorBidi"/>
              </w:rPr>
            </w:pPr>
            <w:r w:rsidRPr="00917801">
              <w:rPr>
                <w:rFonts w:asciiTheme="minorBidi" w:hAnsiTheme="minorBidi"/>
              </w:rPr>
              <w:t xml:space="preserve">Tingkat kepuasan peneliti dan </w:t>
            </w:r>
            <w:r w:rsidR="00C32D30">
              <w:rPr>
                <w:rFonts w:asciiTheme="minorBidi" w:hAnsiTheme="minorBidi"/>
                <w:lang w:val="en-US"/>
              </w:rPr>
              <w:t xml:space="preserve">kepuasan </w:t>
            </w:r>
            <w:r w:rsidRPr="00917801">
              <w:rPr>
                <w:rFonts w:asciiTheme="minorBidi" w:hAnsiTheme="minorBidi"/>
              </w:rPr>
              <w:t>mitra belum disurvei</w:t>
            </w:r>
            <w:r w:rsidR="007246F9">
              <w:rPr>
                <w:rFonts w:asciiTheme="minorBidi" w:hAnsiTheme="minorBidi"/>
                <w:lang w:val="en-US"/>
              </w:rPr>
              <w:t xml:space="preserve"> dengan maksimal,</w:t>
            </w:r>
            <w:r w:rsidRPr="00917801">
              <w:rPr>
                <w:rFonts w:asciiTheme="minorBidi" w:hAnsiTheme="minorBidi"/>
              </w:rPr>
              <w:t xml:space="preserve"> sehingga </w:t>
            </w:r>
            <w:r w:rsidR="007246F9">
              <w:rPr>
                <w:rFonts w:asciiTheme="minorBidi" w:hAnsiTheme="minorBidi"/>
                <w:lang w:val="en-US"/>
              </w:rPr>
              <w:t xml:space="preserve">program studi masih belum dapat menentukan keberlanjutan kegiatan penelitian ke depannya. </w:t>
            </w:r>
          </w:p>
          <w:p w:rsidR="005267C6" w:rsidRPr="00917801" w:rsidRDefault="005267C6" w:rsidP="005267C6">
            <w:pPr>
              <w:pStyle w:val="ListParagraph"/>
              <w:ind w:left="0"/>
              <w:rPr>
                <w:rFonts w:asciiTheme="minorBidi" w:hAnsiTheme="minorBidi"/>
                <w:b/>
                <w:bCs/>
              </w:rPr>
            </w:pP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Peluang</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Publikasi ilmiah </w:t>
            </w:r>
            <w:r w:rsidR="003A40F5">
              <w:rPr>
                <w:rFonts w:asciiTheme="minorBidi" w:hAnsiTheme="minorBidi"/>
                <w:lang w:val="en-US"/>
              </w:rPr>
              <w:t>merupakan</w:t>
            </w:r>
            <w:r w:rsidRPr="00917801">
              <w:rPr>
                <w:rFonts w:asciiTheme="minorBidi" w:hAnsiTheme="minorBidi"/>
              </w:rPr>
              <w:t xml:space="preserve"> salah satu </w:t>
            </w:r>
            <w:r w:rsidR="00C87036">
              <w:rPr>
                <w:rFonts w:asciiTheme="minorBidi" w:hAnsiTheme="minorBidi"/>
                <w:lang w:val="en-US"/>
              </w:rPr>
              <w:t>cara</w:t>
            </w:r>
            <w:r w:rsidRPr="00917801">
              <w:rPr>
                <w:rFonts w:asciiTheme="minorBidi" w:hAnsiTheme="minorBidi"/>
              </w:rPr>
              <w:t xml:space="preserve"> </w:t>
            </w:r>
            <w:r w:rsidR="00C87036">
              <w:rPr>
                <w:rFonts w:asciiTheme="minorBidi" w:hAnsiTheme="minorBidi"/>
                <w:lang w:val="en-US"/>
              </w:rPr>
              <w:t>agar</w:t>
            </w:r>
            <w:r w:rsidRPr="00917801">
              <w:rPr>
                <w:rFonts w:asciiTheme="minorBidi" w:hAnsiTheme="minorBidi"/>
              </w:rPr>
              <w:t xml:space="preserve"> penelitian memiliki peluang untuk berkompetisi dalam jurnal nasional </w:t>
            </w:r>
            <w:r w:rsidR="00C87036">
              <w:rPr>
                <w:rFonts w:asciiTheme="minorBidi" w:hAnsiTheme="minorBidi"/>
                <w:lang w:val="en-US"/>
              </w:rPr>
              <w:t>dan</w:t>
            </w:r>
            <w:r w:rsidRPr="00917801">
              <w:rPr>
                <w:rFonts w:asciiTheme="minorBidi" w:hAnsiTheme="minorBidi"/>
              </w:rPr>
              <w:t xml:space="preserve"> internasional</w:t>
            </w:r>
            <w:r w:rsidR="00C87036">
              <w:rPr>
                <w:rFonts w:asciiTheme="minorBidi" w:hAnsiTheme="minorBidi"/>
                <w:lang w:val="en-US"/>
              </w:rPr>
              <w:t>.</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Penelitian </w:t>
            </w:r>
            <w:r w:rsidR="00C87036">
              <w:rPr>
                <w:rFonts w:asciiTheme="minorBidi" w:hAnsiTheme="minorBidi"/>
                <w:lang w:val="en-US"/>
              </w:rPr>
              <w:t xml:space="preserve">dapat </w:t>
            </w:r>
            <w:r w:rsidRPr="00917801">
              <w:rPr>
                <w:rFonts w:asciiTheme="minorBidi" w:hAnsiTheme="minorBidi"/>
              </w:rPr>
              <w:t>membuka peluang untuk</w:t>
            </w:r>
            <w:r w:rsidR="00C87036">
              <w:rPr>
                <w:rFonts w:asciiTheme="minorBidi" w:hAnsiTheme="minorBidi"/>
                <w:lang w:val="en-US"/>
              </w:rPr>
              <w:t xml:space="preserve"> </w:t>
            </w:r>
            <w:r w:rsidRPr="00917801">
              <w:rPr>
                <w:rFonts w:asciiTheme="minorBidi" w:hAnsiTheme="minorBidi"/>
              </w:rPr>
              <w:t xml:space="preserve"> kerja sama dengan berbagai </w:t>
            </w:r>
            <w:r w:rsidRPr="00917801">
              <w:rPr>
                <w:rFonts w:asciiTheme="minorBidi" w:hAnsiTheme="minorBidi"/>
              </w:rPr>
              <w:lastRenderedPageBreak/>
              <w:t xml:space="preserve">pihak </w:t>
            </w:r>
            <w:r w:rsidR="00C87036">
              <w:rPr>
                <w:rFonts w:asciiTheme="minorBidi" w:hAnsiTheme="minorBidi"/>
                <w:lang w:val="en-US"/>
              </w:rPr>
              <w:t>(</w:t>
            </w:r>
            <w:r w:rsidRPr="00917801">
              <w:rPr>
                <w:rFonts w:asciiTheme="minorBidi" w:hAnsiTheme="minorBidi"/>
              </w:rPr>
              <w:t xml:space="preserve"> lokal, nasional, maupun internasional</w:t>
            </w:r>
            <w:r w:rsidR="00C87036">
              <w:rPr>
                <w:rFonts w:asciiTheme="minorBidi" w:hAnsiTheme="minorBidi"/>
                <w:lang w:val="en-US"/>
              </w:rPr>
              <w:t>)</w:t>
            </w:r>
          </w:p>
          <w:p w:rsidR="005267C6" w:rsidRPr="00917801" w:rsidRDefault="005267C6" w:rsidP="005267C6">
            <w:pPr>
              <w:pStyle w:val="ListParagraph"/>
              <w:numPr>
                <w:ilvl w:val="0"/>
                <w:numId w:val="92"/>
              </w:numPr>
              <w:ind w:left="195" w:hanging="195"/>
              <w:rPr>
                <w:rFonts w:asciiTheme="minorBidi" w:hAnsiTheme="minorBidi"/>
                <w:b/>
                <w:bCs/>
              </w:rPr>
            </w:pPr>
            <w:r w:rsidRPr="00917801">
              <w:rPr>
                <w:rFonts w:asciiTheme="minorBidi" w:hAnsiTheme="minorBidi"/>
              </w:rPr>
              <w:t>Tawaran dana penelitian baik dalam negeri maupun luar negeri makin terbuka bagi peneliti</w:t>
            </w:r>
            <w:r w:rsidR="00230915">
              <w:rPr>
                <w:rFonts w:asciiTheme="minorBidi" w:hAnsiTheme="minorBidi"/>
                <w:lang w:val="en-US"/>
              </w:rPr>
              <w:t xml:space="preserve"> dari program studi IQT. </w:t>
            </w: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lastRenderedPageBreak/>
              <w:t>Ancaman</w:t>
            </w:r>
          </w:p>
          <w:p w:rsidR="003C42DD" w:rsidRPr="003C42DD" w:rsidRDefault="005267C6" w:rsidP="005267C6">
            <w:pPr>
              <w:pStyle w:val="ListParagraph"/>
              <w:numPr>
                <w:ilvl w:val="0"/>
                <w:numId w:val="92"/>
              </w:numPr>
              <w:tabs>
                <w:tab w:val="left" w:pos="90"/>
              </w:tabs>
              <w:ind w:left="73" w:hanging="73"/>
              <w:rPr>
                <w:rFonts w:asciiTheme="minorBidi" w:hAnsiTheme="minorBidi"/>
              </w:rPr>
            </w:pPr>
            <w:r w:rsidRPr="003C42DD">
              <w:rPr>
                <w:rFonts w:asciiTheme="minorBidi" w:hAnsiTheme="minorBidi"/>
              </w:rPr>
              <w:t xml:space="preserve">Persaingan </w:t>
            </w:r>
            <w:r w:rsidR="003C42DD" w:rsidRPr="003C42DD">
              <w:rPr>
                <w:rFonts w:asciiTheme="minorBidi" w:hAnsiTheme="minorBidi"/>
                <w:lang w:val="en-US"/>
              </w:rPr>
              <w:t xml:space="preserve">semakin </w:t>
            </w:r>
            <w:r w:rsidRPr="003C42DD">
              <w:rPr>
                <w:rFonts w:asciiTheme="minorBidi" w:hAnsiTheme="minorBidi"/>
              </w:rPr>
              <w:t>ket</w:t>
            </w:r>
            <w:r w:rsidR="00FD4B10" w:rsidRPr="003C42DD">
              <w:rPr>
                <w:rFonts w:asciiTheme="minorBidi" w:hAnsiTheme="minorBidi"/>
              </w:rPr>
              <w:t>at untuk mendapatkan peluang hi</w:t>
            </w:r>
            <w:r w:rsidR="003C42DD">
              <w:rPr>
                <w:rFonts w:asciiTheme="minorBidi" w:hAnsiTheme="minorBidi"/>
              </w:rPr>
              <w:t>bah</w:t>
            </w:r>
            <w:r w:rsidR="003C42DD">
              <w:rPr>
                <w:rFonts w:asciiTheme="minorBidi" w:hAnsiTheme="minorBidi"/>
                <w:lang w:val="en-US"/>
              </w:rPr>
              <w:t>.</w:t>
            </w:r>
          </w:p>
          <w:p w:rsidR="003C42DD" w:rsidRPr="003C42DD" w:rsidRDefault="003C42DD" w:rsidP="003C42DD">
            <w:pPr>
              <w:pStyle w:val="ListParagraph"/>
              <w:numPr>
                <w:ilvl w:val="0"/>
                <w:numId w:val="92"/>
              </w:numPr>
              <w:tabs>
                <w:tab w:val="left" w:pos="90"/>
              </w:tabs>
              <w:ind w:left="73" w:hanging="73"/>
              <w:rPr>
                <w:rFonts w:asciiTheme="minorBidi" w:hAnsiTheme="minorBidi"/>
              </w:rPr>
            </w:pPr>
            <w:r>
              <w:rPr>
                <w:rFonts w:asciiTheme="minorBidi" w:hAnsiTheme="minorBidi"/>
                <w:lang w:val="en-US"/>
              </w:rPr>
              <w:t>P</w:t>
            </w:r>
            <w:r w:rsidR="005267C6" w:rsidRPr="003C42DD">
              <w:rPr>
                <w:rFonts w:asciiTheme="minorBidi" w:hAnsiTheme="minorBidi"/>
              </w:rPr>
              <w:t xml:space="preserve">enelitian </w:t>
            </w:r>
            <w:r>
              <w:rPr>
                <w:rFonts w:asciiTheme="minorBidi" w:hAnsiTheme="minorBidi"/>
                <w:lang w:val="en-US"/>
              </w:rPr>
              <w:t>se</w:t>
            </w:r>
            <w:r w:rsidR="005267C6" w:rsidRPr="003C42DD">
              <w:rPr>
                <w:rFonts w:asciiTheme="minorBidi" w:hAnsiTheme="minorBidi"/>
              </w:rPr>
              <w:t xml:space="preserve">makin </w:t>
            </w:r>
            <w:r>
              <w:rPr>
                <w:rFonts w:asciiTheme="minorBidi" w:hAnsiTheme="minorBidi"/>
                <w:lang w:val="en-US"/>
              </w:rPr>
              <w:t xml:space="preserve">beragam dan berkualitas, sehingga program studi IQT juga harus mampu menawarkan jenis penelitian yang tidak kalah dengan penelitian dari institusi lain yang berkualitas. </w:t>
            </w:r>
          </w:p>
          <w:p w:rsidR="005267C6" w:rsidRPr="00DD0800" w:rsidRDefault="005267C6" w:rsidP="00DD0800">
            <w:pPr>
              <w:tabs>
                <w:tab w:val="left" w:pos="90"/>
              </w:tabs>
              <w:rPr>
                <w:rFonts w:asciiTheme="minorBidi" w:hAnsiTheme="minorBidi"/>
                <w:lang w:val="en-US"/>
              </w:rPr>
            </w:pPr>
          </w:p>
        </w:tc>
      </w:tr>
      <w:tr w:rsidR="005267C6" w:rsidRPr="00917801" w:rsidTr="00BA3266">
        <w:tc>
          <w:tcPr>
            <w:tcW w:w="1855" w:type="dxa"/>
            <w:vMerge w:val="restart"/>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lastRenderedPageBreak/>
              <w:t>Komponen:</w:t>
            </w:r>
          </w:p>
          <w:p w:rsidR="005267C6" w:rsidRPr="003C42DD" w:rsidRDefault="005267C6" w:rsidP="00BA3266">
            <w:pPr>
              <w:pStyle w:val="ListParagraph"/>
              <w:ind w:left="0"/>
              <w:jc w:val="center"/>
              <w:rPr>
                <w:rFonts w:asciiTheme="minorBidi" w:hAnsiTheme="minorBidi"/>
                <w:b/>
                <w:bCs/>
                <w:lang w:val="en-US"/>
              </w:rPr>
            </w:pPr>
            <w:r w:rsidRPr="00917801">
              <w:rPr>
                <w:rFonts w:asciiTheme="minorBidi" w:hAnsiTheme="minorBidi"/>
                <w:b/>
                <w:bCs/>
              </w:rPr>
              <w:t>Pengabdian kepada masyarakat</w:t>
            </w:r>
          </w:p>
          <w:p w:rsidR="005267C6" w:rsidRPr="00917801" w:rsidRDefault="005267C6" w:rsidP="00BA3266">
            <w:pPr>
              <w:pStyle w:val="ListParagraph"/>
              <w:ind w:left="0"/>
              <w:jc w:val="center"/>
              <w:rPr>
                <w:rFonts w:asciiTheme="minorBidi" w:hAnsiTheme="minorBidi"/>
                <w:b/>
                <w:bCs/>
              </w:rPr>
            </w:pPr>
          </w:p>
        </w:tc>
        <w:tc>
          <w:tcPr>
            <w:tcW w:w="11213" w:type="dxa"/>
            <w:gridSpan w:val="3"/>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Analisis SWOT</w:t>
            </w: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Kekuatan</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Peningkatan kualitas dan kuantitas pengabdian kepada masyarakat yang dilaksanakan oleh dosen</w:t>
            </w:r>
            <w:r w:rsidR="00D82AAF">
              <w:rPr>
                <w:rFonts w:asciiTheme="minorBidi" w:hAnsiTheme="minorBidi"/>
                <w:lang w:val="en-US"/>
              </w:rPr>
              <w:t xml:space="preserve"> dari program studi IQT.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Dosen turut serta dalam kegiatan kerja sama dengan mitra</w:t>
            </w:r>
            <w:r w:rsidR="00056BA8">
              <w:rPr>
                <w:rFonts w:asciiTheme="minorBidi" w:hAnsiTheme="minorBidi"/>
                <w:lang w:val="en-US"/>
              </w:rPr>
              <w:t xml:space="preserve"> dari luar institusi IAIN Bengkulu.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Semua pengabdian kepada masyarakat dapat dipertanggungjawabkan melalui laporan yang disusun oleh dosen</w:t>
            </w:r>
            <w:r w:rsidR="00056BA8">
              <w:rPr>
                <w:rFonts w:asciiTheme="minorBidi" w:hAnsiTheme="minorBidi"/>
                <w:lang w:val="en-US"/>
              </w:rPr>
              <w:t xml:space="preserve"> program studi IQT pada akhir kegiatan penelitian</w:t>
            </w:r>
            <w:r w:rsidRPr="00917801">
              <w:rPr>
                <w:rFonts w:asciiTheme="minorBidi" w:hAnsiTheme="minorBidi"/>
              </w:rPr>
              <w:t>.</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Dokumen pengabdian kepada masyarakat tersedia lengkap</w:t>
            </w:r>
            <w:r w:rsidR="00F80FDA">
              <w:rPr>
                <w:rFonts w:asciiTheme="minorBidi" w:hAnsiTheme="minorBidi"/>
                <w:lang w:val="en-US"/>
              </w:rPr>
              <w:t xml:space="preserve"> yang dapat dilihat di lembaga penelitian dan pengabdian kepada masyarakat. </w:t>
            </w:r>
          </w:p>
          <w:p w:rsidR="005267C6" w:rsidRPr="00917801" w:rsidRDefault="002C0CF4" w:rsidP="005267C6">
            <w:pPr>
              <w:pStyle w:val="ListParagraph"/>
              <w:numPr>
                <w:ilvl w:val="0"/>
                <w:numId w:val="92"/>
              </w:numPr>
              <w:ind w:left="195" w:hanging="195"/>
              <w:rPr>
                <w:rFonts w:asciiTheme="minorBidi" w:hAnsiTheme="minorBidi"/>
              </w:rPr>
            </w:pPr>
            <w:r>
              <w:rPr>
                <w:rFonts w:asciiTheme="minorBidi" w:hAnsiTheme="minorBidi"/>
                <w:lang w:val="en-US"/>
              </w:rPr>
              <w:t xml:space="preserve">Jurnal ilmiah menjadi fasilitas yang membantu tersosialisasikannya kegiatan pengabdian oleh para dosen program studi IQT.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Pengabdian kepada masyarakat </w:t>
            </w:r>
            <w:r w:rsidR="009A60D8">
              <w:rPr>
                <w:rFonts w:asciiTheme="minorBidi" w:hAnsiTheme="minorBidi"/>
                <w:lang w:val="en-US"/>
              </w:rPr>
              <w:t xml:space="preserve">merupakan kesempatan datri realisasi tridarma pendidikan yang harus dipenuhi oleh dosen IQT. </w:t>
            </w:r>
          </w:p>
          <w:p w:rsidR="005267C6" w:rsidRPr="00917801" w:rsidRDefault="00923FD2" w:rsidP="00923FD2">
            <w:pPr>
              <w:pStyle w:val="ListParagraph"/>
              <w:numPr>
                <w:ilvl w:val="0"/>
                <w:numId w:val="92"/>
              </w:numPr>
              <w:ind w:left="195" w:hanging="195"/>
              <w:rPr>
                <w:rFonts w:asciiTheme="minorBidi" w:hAnsiTheme="minorBidi"/>
              </w:rPr>
            </w:pPr>
            <w:r>
              <w:rPr>
                <w:rFonts w:asciiTheme="minorBidi" w:hAnsiTheme="minorBidi"/>
                <w:lang w:val="en-US"/>
              </w:rPr>
              <w:t>Adanya d</w:t>
            </w:r>
            <w:r w:rsidR="005267C6" w:rsidRPr="00917801">
              <w:rPr>
                <w:rFonts w:asciiTheme="minorBidi" w:hAnsiTheme="minorBidi"/>
              </w:rPr>
              <w:t xml:space="preserve">ukungan dari </w:t>
            </w:r>
            <w:r>
              <w:rPr>
                <w:rFonts w:asciiTheme="minorBidi" w:hAnsiTheme="minorBidi"/>
                <w:lang w:val="en-US"/>
              </w:rPr>
              <w:t xml:space="preserve">IAIN </w:t>
            </w:r>
            <w:r>
              <w:rPr>
                <w:rFonts w:asciiTheme="minorBidi" w:hAnsiTheme="minorBidi"/>
                <w:lang w:val="en-US"/>
              </w:rPr>
              <w:lastRenderedPageBreak/>
              <w:t xml:space="preserve">Bengkulu </w:t>
            </w:r>
            <w:r w:rsidR="005267C6" w:rsidRPr="00917801">
              <w:rPr>
                <w:rFonts w:asciiTheme="minorBidi" w:hAnsiTheme="minorBidi"/>
              </w:rPr>
              <w:t xml:space="preserve"> melalui sarana dan prasarana, bantuan dana</w:t>
            </w:r>
            <w:r>
              <w:rPr>
                <w:rFonts w:asciiTheme="minorBidi" w:hAnsiTheme="minorBidi"/>
                <w:lang w:val="en-US"/>
              </w:rPr>
              <w:t xml:space="preserve"> pengabdian</w:t>
            </w:r>
            <w:r w:rsidR="005267C6" w:rsidRPr="00917801">
              <w:rPr>
                <w:rFonts w:asciiTheme="minorBidi" w:hAnsiTheme="minorBidi"/>
              </w:rPr>
              <w:t>, dan mitra kerja sama dapat mempermudah dosen</w:t>
            </w:r>
            <w:r w:rsidR="00A2298E">
              <w:rPr>
                <w:rFonts w:asciiTheme="minorBidi" w:hAnsiTheme="minorBidi"/>
                <w:lang w:val="en-US"/>
              </w:rPr>
              <w:t xml:space="preserve"> IQT</w:t>
            </w:r>
            <w:r w:rsidR="005267C6" w:rsidRPr="00917801">
              <w:rPr>
                <w:rFonts w:asciiTheme="minorBidi" w:hAnsiTheme="minorBidi"/>
              </w:rPr>
              <w:t xml:space="preserve"> dalam melaksanakan pengabdian kepada masyarakat. </w:t>
            </w: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lastRenderedPageBreak/>
              <w:t>Kelemahan</w:t>
            </w:r>
          </w:p>
          <w:p w:rsidR="005267C6" w:rsidRPr="00917801" w:rsidRDefault="005267C6" w:rsidP="005267C6">
            <w:pPr>
              <w:pStyle w:val="ListParagraph"/>
              <w:numPr>
                <w:ilvl w:val="0"/>
                <w:numId w:val="92"/>
              </w:numPr>
              <w:ind w:left="73" w:hanging="73"/>
              <w:rPr>
                <w:rFonts w:asciiTheme="minorBidi" w:hAnsiTheme="minorBidi"/>
              </w:rPr>
            </w:pPr>
            <w:r w:rsidRPr="00917801">
              <w:rPr>
                <w:rFonts w:asciiTheme="minorBidi" w:hAnsiTheme="minorBidi"/>
              </w:rPr>
              <w:t>Dana pengabdian kepada masyarakat sangat terbatas</w:t>
            </w:r>
            <w:r w:rsidR="006507F2">
              <w:rPr>
                <w:rFonts w:asciiTheme="minorBidi" w:hAnsiTheme="minorBidi"/>
                <w:lang w:val="en-US"/>
              </w:rPr>
              <w:t xml:space="preserve">. Oleh karena itu, </w:t>
            </w:r>
            <w:r w:rsidRPr="00917801">
              <w:rPr>
                <w:rFonts w:asciiTheme="minorBidi" w:hAnsiTheme="minorBidi"/>
              </w:rPr>
              <w:t>dosen</w:t>
            </w:r>
            <w:r w:rsidR="006507F2">
              <w:rPr>
                <w:rFonts w:asciiTheme="minorBidi" w:hAnsiTheme="minorBidi"/>
                <w:lang w:val="en-US"/>
              </w:rPr>
              <w:t xml:space="preserve"> program studi IQT </w:t>
            </w:r>
            <w:r w:rsidRPr="00917801">
              <w:rPr>
                <w:rFonts w:asciiTheme="minorBidi" w:hAnsiTheme="minorBidi"/>
              </w:rPr>
              <w:t xml:space="preserve"> bersaing </w:t>
            </w:r>
            <w:r w:rsidR="006507F2">
              <w:rPr>
                <w:rFonts w:asciiTheme="minorBidi" w:hAnsiTheme="minorBidi"/>
                <w:lang w:val="en-US"/>
              </w:rPr>
              <w:t xml:space="preserve">secara ketat </w:t>
            </w:r>
            <w:r w:rsidRPr="00917801">
              <w:rPr>
                <w:rFonts w:asciiTheme="minorBidi" w:hAnsiTheme="minorBidi"/>
              </w:rPr>
              <w:t xml:space="preserve">untuk mendapat bantuan dana pengabdian kepada masyarakat. </w:t>
            </w:r>
          </w:p>
          <w:p w:rsidR="005267C6" w:rsidRPr="00917801" w:rsidRDefault="00977720" w:rsidP="005267C6">
            <w:pPr>
              <w:pStyle w:val="ListParagraph"/>
              <w:numPr>
                <w:ilvl w:val="0"/>
                <w:numId w:val="92"/>
              </w:numPr>
              <w:ind w:left="73" w:hanging="73"/>
              <w:rPr>
                <w:rFonts w:asciiTheme="minorBidi" w:hAnsiTheme="minorBidi"/>
              </w:rPr>
            </w:pPr>
            <w:r>
              <w:rPr>
                <w:rFonts w:asciiTheme="minorBidi" w:hAnsiTheme="minorBidi"/>
                <w:lang w:val="en-US"/>
              </w:rPr>
              <w:t xml:space="preserve">Kemauan dan semangat dosen program studi IQT </w:t>
            </w:r>
            <w:r w:rsidR="005267C6" w:rsidRPr="00917801">
              <w:rPr>
                <w:rFonts w:asciiTheme="minorBidi" w:hAnsiTheme="minorBidi"/>
              </w:rPr>
              <w:t>untuk melakukan pengabdian kepada masyarakat belum merata</w:t>
            </w:r>
            <w:r>
              <w:rPr>
                <w:rFonts w:asciiTheme="minorBidi" w:hAnsiTheme="minorBidi"/>
                <w:lang w:val="en-US"/>
              </w:rPr>
              <w:t>.</w:t>
            </w:r>
          </w:p>
          <w:p w:rsidR="005267C6" w:rsidRPr="00917801" w:rsidRDefault="005267C6" w:rsidP="005267C6">
            <w:pPr>
              <w:pStyle w:val="ListParagraph"/>
              <w:numPr>
                <w:ilvl w:val="0"/>
                <w:numId w:val="92"/>
              </w:numPr>
              <w:ind w:left="73" w:hanging="73"/>
              <w:rPr>
                <w:rFonts w:asciiTheme="minorBidi" w:hAnsiTheme="minorBidi"/>
              </w:rPr>
            </w:pPr>
            <w:r w:rsidRPr="00917801">
              <w:rPr>
                <w:rFonts w:asciiTheme="minorBidi" w:hAnsiTheme="minorBidi"/>
              </w:rPr>
              <w:t xml:space="preserve">Kurangnya keterlibatan dosen </w:t>
            </w:r>
            <w:r w:rsidR="00977720">
              <w:rPr>
                <w:rFonts w:asciiTheme="minorBidi" w:hAnsiTheme="minorBidi"/>
                <w:lang w:val="en-US"/>
              </w:rPr>
              <w:t xml:space="preserve">program IQT </w:t>
            </w:r>
            <w:r w:rsidRPr="00917801">
              <w:rPr>
                <w:rFonts w:asciiTheme="minorBidi" w:hAnsiTheme="minorBidi"/>
              </w:rPr>
              <w:t>dalam kegiatan profesi keilmuan</w:t>
            </w:r>
            <w:r w:rsidR="00977720">
              <w:rPr>
                <w:rFonts w:asciiTheme="minorBidi" w:hAnsiTheme="minorBidi"/>
                <w:lang w:val="en-US"/>
              </w:rPr>
              <w:t xml:space="preserve"> membuat kurang meluasnya kemungkinan melakukan penelitian pengabdian terhadap masyarakat</w:t>
            </w:r>
            <w:r w:rsidRPr="00917801">
              <w:rPr>
                <w:rFonts w:asciiTheme="minorBidi" w:hAnsiTheme="minorBidi"/>
              </w:rPr>
              <w:t>.</w:t>
            </w:r>
          </w:p>
          <w:p w:rsidR="005267C6" w:rsidRPr="00917801" w:rsidRDefault="003B37E8" w:rsidP="005267C6">
            <w:pPr>
              <w:pStyle w:val="ListParagraph"/>
              <w:numPr>
                <w:ilvl w:val="0"/>
                <w:numId w:val="92"/>
              </w:numPr>
              <w:ind w:left="73" w:hanging="73"/>
              <w:rPr>
                <w:rFonts w:asciiTheme="minorBidi" w:hAnsiTheme="minorBidi"/>
              </w:rPr>
            </w:pPr>
            <w:r>
              <w:rPr>
                <w:rFonts w:asciiTheme="minorBidi" w:hAnsiTheme="minorBidi"/>
              </w:rPr>
              <w:t>Mon</w:t>
            </w:r>
            <w:r>
              <w:rPr>
                <w:rFonts w:asciiTheme="minorBidi" w:hAnsiTheme="minorBidi"/>
                <w:lang w:val="en-US"/>
              </w:rPr>
              <w:t>itoring</w:t>
            </w:r>
            <w:r w:rsidR="005267C6" w:rsidRPr="00917801">
              <w:rPr>
                <w:rFonts w:asciiTheme="minorBidi" w:hAnsiTheme="minorBidi"/>
              </w:rPr>
              <w:t xml:space="preserve"> pengabdian kepada masyarakat belum dilaksanakan dengan maksimal</w:t>
            </w:r>
            <w:r>
              <w:rPr>
                <w:rFonts w:asciiTheme="minorBidi" w:hAnsiTheme="minorBidi"/>
                <w:lang w:val="en-US"/>
              </w:rPr>
              <w:t xml:space="preserve"> dalam program studi IQT. </w:t>
            </w:r>
          </w:p>
          <w:p w:rsidR="005267C6" w:rsidRPr="00917801" w:rsidRDefault="005267C6" w:rsidP="005267C6">
            <w:pPr>
              <w:pStyle w:val="ListParagraph"/>
              <w:numPr>
                <w:ilvl w:val="0"/>
                <w:numId w:val="92"/>
              </w:numPr>
              <w:ind w:left="73" w:hanging="73"/>
              <w:rPr>
                <w:rFonts w:asciiTheme="minorBidi" w:hAnsiTheme="minorBidi"/>
              </w:rPr>
            </w:pPr>
            <w:r w:rsidRPr="00917801">
              <w:rPr>
                <w:rFonts w:asciiTheme="minorBidi" w:hAnsiTheme="minorBidi"/>
              </w:rPr>
              <w:t xml:space="preserve">Tingkat kepuasan dosen dan </w:t>
            </w:r>
            <w:r w:rsidR="00487C40">
              <w:rPr>
                <w:rFonts w:asciiTheme="minorBidi" w:hAnsiTheme="minorBidi"/>
                <w:lang w:val="en-US"/>
              </w:rPr>
              <w:t xml:space="preserve">kepuasan </w:t>
            </w:r>
            <w:r w:rsidRPr="00917801">
              <w:rPr>
                <w:rFonts w:asciiTheme="minorBidi" w:hAnsiTheme="minorBidi"/>
              </w:rPr>
              <w:t>mitra</w:t>
            </w:r>
            <w:r w:rsidR="00487C40">
              <w:rPr>
                <w:rFonts w:asciiTheme="minorBidi" w:hAnsiTheme="minorBidi"/>
                <w:lang w:val="en-US"/>
              </w:rPr>
              <w:t xml:space="preserve"> terhadap kegiatan penelitian</w:t>
            </w:r>
            <w:r w:rsidRPr="00917801">
              <w:rPr>
                <w:rFonts w:asciiTheme="minorBidi" w:hAnsiTheme="minorBidi"/>
              </w:rPr>
              <w:t xml:space="preserve"> juga belum disurvei sehingga </w:t>
            </w:r>
            <w:r w:rsidR="00487C40">
              <w:rPr>
                <w:rFonts w:asciiTheme="minorBidi" w:hAnsiTheme="minorBidi"/>
                <w:lang w:val="en-US"/>
              </w:rPr>
              <w:t xml:space="preserve">belum terdapat tindak lanjut yang dapat dilakukan untuk menunjang kegiatan pengabdian kepada masyarakat. </w:t>
            </w:r>
          </w:p>
          <w:p w:rsidR="005267C6" w:rsidRPr="00917801" w:rsidRDefault="005267C6" w:rsidP="005267C6">
            <w:pPr>
              <w:pStyle w:val="ListParagraph"/>
              <w:ind w:left="0"/>
              <w:rPr>
                <w:rFonts w:asciiTheme="minorBidi" w:hAnsiTheme="minorBidi"/>
                <w:b/>
                <w:bCs/>
              </w:rPr>
            </w:pP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Peluang</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Pengabdian kepada masyarakat </w:t>
            </w:r>
            <w:r w:rsidR="00F265AE">
              <w:rPr>
                <w:rFonts w:asciiTheme="minorBidi" w:hAnsiTheme="minorBidi"/>
                <w:lang w:val="en-US"/>
              </w:rPr>
              <w:t xml:space="preserve">merupakan salah satu </w:t>
            </w:r>
            <w:r w:rsidRPr="00917801">
              <w:rPr>
                <w:rFonts w:asciiTheme="minorBidi" w:hAnsiTheme="minorBidi"/>
              </w:rPr>
              <w:t xml:space="preserve">peluang </w:t>
            </w:r>
            <w:r w:rsidR="00F265AE">
              <w:rPr>
                <w:rFonts w:asciiTheme="minorBidi" w:hAnsiTheme="minorBidi"/>
                <w:lang w:val="en-US"/>
              </w:rPr>
              <w:t>bagi</w:t>
            </w:r>
            <w:r w:rsidRPr="00917801">
              <w:rPr>
                <w:rFonts w:asciiTheme="minorBidi" w:hAnsiTheme="minorBidi"/>
              </w:rPr>
              <w:t xml:space="preserve"> </w:t>
            </w:r>
            <w:r w:rsidR="00F265AE">
              <w:rPr>
                <w:rFonts w:asciiTheme="minorBidi" w:hAnsiTheme="minorBidi"/>
                <w:lang w:val="en-US"/>
              </w:rPr>
              <w:t>kegiatan</w:t>
            </w:r>
            <w:r w:rsidRPr="00917801">
              <w:rPr>
                <w:rFonts w:asciiTheme="minorBidi" w:hAnsiTheme="minorBidi"/>
              </w:rPr>
              <w:t xml:space="preserve"> kerja sama dengan berbagai pihak terkait baik tingkat lokal, nasional, maupun internasional</w:t>
            </w:r>
            <w:r w:rsidR="00F265AE">
              <w:rPr>
                <w:rFonts w:asciiTheme="minorBidi" w:hAnsiTheme="minorBidi"/>
                <w:lang w:val="en-US"/>
              </w:rPr>
              <w:t>.</w:t>
            </w:r>
          </w:p>
          <w:p w:rsidR="005267C6" w:rsidRPr="00917801" w:rsidRDefault="005267C6" w:rsidP="00A153A7">
            <w:pPr>
              <w:pStyle w:val="ListParagraph"/>
              <w:numPr>
                <w:ilvl w:val="0"/>
                <w:numId w:val="92"/>
              </w:numPr>
              <w:ind w:left="195" w:hanging="195"/>
              <w:rPr>
                <w:rFonts w:asciiTheme="minorBidi" w:hAnsiTheme="minorBidi"/>
              </w:rPr>
            </w:pPr>
            <w:r w:rsidRPr="00917801">
              <w:rPr>
                <w:rFonts w:asciiTheme="minorBidi" w:hAnsiTheme="minorBidi"/>
              </w:rPr>
              <w:t xml:space="preserve">Tawaran dana pengabdian kepada masyarakat </w:t>
            </w:r>
            <w:r w:rsidR="00A153A7">
              <w:rPr>
                <w:rFonts w:asciiTheme="minorBidi" w:hAnsiTheme="minorBidi"/>
                <w:lang w:val="en-US"/>
              </w:rPr>
              <w:t>se</w:t>
            </w:r>
            <w:r w:rsidRPr="00917801">
              <w:rPr>
                <w:rFonts w:asciiTheme="minorBidi" w:hAnsiTheme="minorBidi"/>
              </w:rPr>
              <w:t xml:space="preserve"> makin terbuka bagi dosen</w:t>
            </w:r>
            <w:r w:rsidR="00A153A7">
              <w:rPr>
                <w:rFonts w:asciiTheme="minorBidi" w:hAnsiTheme="minorBidi"/>
                <w:lang w:val="en-US"/>
              </w:rPr>
              <w:t xml:space="preserve">. </w:t>
            </w: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Ancaman</w:t>
            </w:r>
          </w:p>
          <w:p w:rsidR="005267C6" w:rsidRPr="00917801" w:rsidRDefault="002A4A50" w:rsidP="005267C6">
            <w:pPr>
              <w:pStyle w:val="ListParagraph"/>
              <w:numPr>
                <w:ilvl w:val="0"/>
                <w:numId w:val="92"/>
              </w:numPr>
              <w:ind w:left="73" w:hanging="73"/>
              <w:rPr>
                <w:rFonts w:asciiTheme="minorBidi" w:hAnsiTheme="minorBidi"/>
              </w:rPr>
            </w:pPr>
            <w:r>
              <w:rPr>
                <w:rFonts w:asciiTheme="minorBidi" w:hAnsiTheme="minorBidi"/>
                <w:lang w:val="en-US"/>
              </w:rPr>
              <w:t>Adanya p</w:t>
            </w:r>
            <w:r w:rsidR="005267C6" w:rsidRPr="00917801">
              <w:rPr>
                <w:rFonts w:asciiTheme="minorBidi" w:hAnsiTheme="minorBidi"/>
              </w:rPr>
              <w:t xml:space="preserve">ersaingan ketat untuk mendapatkan </w:t>
            </w:r>
            <w:r>
              <w:rPr>
                <w:rFonts w:asciiTheme="minorBidi" w:hAnsiTheme="minorBidi"/>
                <w:lang w:val="en-US"/>
              </w:rPr>
              <w:t xml:space="preserve">penelitian dan </w:t>
            </w:r>
            <w:r w:rsidR="005267C6" w:rsidRPr="00917801">
              <w:rPr>
                <w:rFonts w:asciiTheme="minorBidi" w:hAnsiTheme="minorBidi"/>
              </w:rPr>
              <w:t xml:space="preserve">peluang hibah </w:t>
            </w:r>
            <w:r>
              <w:rPr>
                <w:rFonts w:asciiTheme="minorBidi" w:hAnsiTheme="minorBidi"/>
                <w:lang w:val="en-US"/>
              </w:rPr>
              <w:t>pada</w:t>
            </w:r>
            <w:r w:rsidR="005267C6" w:rsidRPr="00917801">
              <w:rPr>
                <w:rFonts w:asciiTheme="minorBidi" w:hAnsiTheme="minorBidi"/>
              </w:rPr>
              <w:t xml:space="preserve"> tingkat institusi maupun antar perguruan tinggi</w:t>
            </w:r>
            <w:r>
              <w:rPr>
                <w:rFonts w:asciiTheme="minorBidi" w:hAnsiTheme="minorBidi"/>
                <w:lang w:val="en-US"/>
              </w:rPr>
              <w:t xml:space="preserve">. </w:t>
            </w:r>
          </w:p>
          <w:p w:rsidR="005267C6" w:rsidRPr="00F564EE" w:rsidRDefault="0028357D" w:rsidP="00F564EE">
            <w:pPr>
              <w:pStyle w:val="ListParagraph"/>
              <w:numPr>
                <w:ilvl w:val="0"/>
                <w:numId w:val="92"/>
              </w:numPr>
              <w:ind w:left="73" w:hanging="73"/>
              <w:rPr>
                <w:rFonts w:asciiTheme="minorBidi" w:hAnsiTheme="minorBidi"/>
              </w:rPr>
            </w:pPr>
            <w:r>
              <w:rPr>
                <w:rFonts w:asciiTheme="minorBidi" w:hAnsiTheme="minorBidi"/>
                <w:lang w:val="en-US"/>
              </w:rPr>
              <w:t>P</w:t>
            </w:r>
            <w:r w:rsidR="005267C6" w:rsidRPr="00917801">
              <w:rPr>
                <w:rFonts w:asciiTheme="minorBidi" w:hAnsiTheme="minorBidi"/>
              </w:rPr>
              <w:t xml:space="preserve">engabdian kepada masyarakat </w:t>
            </w:r>
            <w:r w:rsidR="00131EF0">
              <w:rPr>
                <w:rFonts w:asciiTheme="minorBidi" w:hAnsiTheme="minorBidi"/>
                <w:lang w:val="en-US"/>
              </w:rPr>
              <w:t>memiliki bentuk yang semakin</w:t>
            </w:r>
            <w:r w:rsidR="005267C6" w:rsidRPr="00917801">
              <w:rPr>
                <w:rFonts w:asciiTheme="minorBidi" w:hAnsiTheme="minorBidi"/>
              </w:rPr>
              <w:t xml:space="preserve"> bervariasi dan </w:t>
            </w:r>
            <w:r w:rsidR="00131EF0">
              <w:rPr>
                <w:rFonts w:asciiTheme="minorBidi" w:hAnsiTheme="minorBidi"/>
                <w:lang w:val="en-US"/>
              </w:rPr>
              <w:t>ber</w:t>
            </w:r>
            <w:r w:rsidR="005267C6" w:rsidRPr="00917801">
              <w:rPr>
                <w:rFonts w:asciiTheme="minorBidi" w:hAnsiTheme="minorBidi"/>
              </w:rPr>
              <w:t>ualitas tinggi</w:t>
            </w:r>
            <w:r w:rsidR="00753FEC">
              <w:rPr>
                <w:rFonts w:asciiTheme="minorBidi" w:hAnsiTheme="minorBidi"/>
                <w:lang w:val="en-US"/>
              </w:rPr>
              <w:t xml:space="preserve">. </w:t>
            </w:r>
          </w:p>
        </w:tc>
      </w:tr>
      <w:tr w:rsidR="005267C6" w:rsidRPr="00917801" w:rsidTr="00BA3266">
        <w:tc>
          <w:tcPr>
            <w:tcW w:w="1855" w:type="dxa"/>
            <w:vMerge w:val="restart"/>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Komponen:</w:t>
            </w:r>
          </w:p>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Luaran</w:t>
            </w:r>
          </w:p>
          <w:p w:rsidR="005267C6" w:rsidRPr="00917801" w:rsidRDefault="005267C6" w:rsidP="00BA3266">
            <w:pPr>
              <w:pStyle w:val="ListParagraph"/>
              <w:ind w:left="0"/>
              <w:jc w:val="center"/>
              <w:rPr>
                <w:rFonts w:asciiTheme="minorBidi" w:hAnsiTheme="minorBidi"/>
                <w:b/>
                <w:bCs/>
              </w:rPr>
            </w:pPr>
          </w:p>
        </w:tc>
        <w:tc>
          <w:tcPr>
            <w:tcW w:w="11213" w:type="dxa"/>
            <w:gridSpan w:val="3"/>
            <w:shd w:val="clear" w:color="auto" w:fill="D9D9D9" w:themeFill="background1" w:themeFillShade="D9"/>
            <w:vAlign w:val="center"/>
          </w:tcPr>
          <w:p w:rsidR="005267C6" w:rsidRPr="00917801" w:rsidRDefault="005267C6" w:rsidP="00BA3266">
            <w:pPr>
              <w:pStyle w:val="ListParagraph"/>
              <w:ind w:left="0"/>
              <w:jc w:val="center"/>
              <w:rPr>
                <w:rFonts w:asciiTheme="minorBidi" w:hAnsiTheme="minorBidi"/>
                <w:b/>
                <w:bCs/>
              </w:rPr>
            </w:pPr>
            <w:r w:rsidRPr="00917801">
              <w:rPr>
                <w:rFonts w:asciiTheme="minorBidi" w:hAnsiTheme="minorBidi"/>
                <w:b/>
                <w:bCs/>
              </w:rPr>
              <w:t>Analisis SWOT</w:t>
            </w: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Kekuatan</w:t>
            </w:r>
          </w:p>
          <w:p w:rsidR="005267C6" w:rsidRPr="00917801" w:rsidRDefault="00E37217" w:rsidP="005267C6">
            <w:pPr>
              <w:pStyle w:val="ListParagraph"/>
              <w:numPr>
                <w:ilvl w:val="0"/>
                <w:numId w:val="92"/>
              </w:numPr>
              <w:ind w:left="195" w:hanging="195"/>
              <w:rPr>
                <w:rFonts w:asciiTheme="minorBidi" w:hAnsiTheme="minorBidi"/>
              </w:rPr>
            </w:pPr>
            <w:r>
              <w:rPr>
                <w:rFonts w:asciiTheme="minorBidi" w:hAnsiTheme="minorBidi"/>
                <w:lang w:val="en-US"/>
              </w:rPr>
              <w:t>Pembelajaran telah</w:t>
            </w:r>
            <w:r w:rsidR="005267C6" w:rsidRPr="00917801">
              <w:rPr>
                <w:rFonts w:asciiTheme="minorBidi" w:hAnsiTheme="minorBidi"/>
              </w:rPr>
              <w:t xml:space="preserve"> sesuai dengan KKNI dan menunjang ketercapaian V</w:t>
            </w:r>
            <w:r w:rsidR="00CB30B9">
              <w:rPr>
                <w:rFonts w:asciiTheme="minorBidi" w:hAnsiTheme="minorBidi"/>
                <w:lang w:val="en-US"/>
              </w:rPr>
              <w:t xml:space="preserve">isi, </w:t>
            </w:r>
            <w:r w:rsidR="005267C6" w:rsidRPr="00917801">
              <w:rPr>
                <w:rFonts w:asciiTheme="minorBidi" w:hAnsiTheme="minorBidi"/>
              </w:rPr>
              <w:t>M</w:t>
            </w:r>
            <w:r w:rsidR="00CB30B9">
              <w:rPr>
                <w:rFonts w:asciiTheme="minorBidi" w:hAnsiTheme="minorBidi"/>
                <w:lang w:val="en-US"/>
              </w:rPr>
              <w:t xml:space="preserve">isi, </w:t>
            </w:r>
            <w:r w:rsidR="005267C6" w:rsidRPr="00917801">
              <w:rPr>
                <w:rFonts w:asciiTheme="minorBidi" w:hAnsiTheme="minorBidi"/>
              </w:rPr>
              <w:t>T</w:t>
            </w:r>
            <w:r w:rsidR="00CB30B9">
              <w:rPr>
                <w:rFonts w:asciiTheme="minorBidi" w:hAnsiTheme="minorBidi"/>
                <w:lang w:val="en-US"/>
              </w:rPr>
              <w:t xml:space="preserve">ujuan, dan </w:t>
            </w:r>
            <w:r w:rsidR="005267C6" w:rsidRPr="00917801">
              <w:rPr>
                <w:rFonts w:asciiTheme="minorBidi" w:hAnsiTheme="minorBidi"/>
              </w:rPr>
              <w:t>S</w:t>
            </w:r>
            <w:r w:rsidR="00CB30B9">
              <w:rPr>
                <w:rFonts w:asciiTheme="minorBidi" w:hAnsiTheme="minorBidi"/>
                <w:lang w:val="en-US"/>
              </w:rPr>
              <w:t>trategis</w:t>
            </w:r>
            <w:r w:rsidR="005267C6" w:rsidRPr="00917801">
              <w:rPr>
                <w:rFonts w:asciiTheme="minorBidi" w:hAnsiTheme="minorBidi"/>
              </w:rPr>
              <w:t xml:space="preserve">.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Bukti ketercapaian visi misi dapat </w:t>
            </w:r>
            <w:r w:rsidR="00875FA2">
              <w:rPr>
                <w:rFonts w:asciiTheme="minorBidi" w:hAnsiTheme="minorBidi"/>
                <w:lang w:val="en-US"/>
              </w:rPr>
              <w:t xml:space="preserve">diketahui dari pengembangan </w:t>
            </w:r>
            <w:r w:rsidRPr="00917801">
              <w:rPr>
                <w:rFonts w:asciiTheme="minorBidi" w:hAnsiTheme="minorBidi"/>
              </w:rPr>
              <w:t xml:space="preserve">kurikulumnya </w:t>
            </w:r>
            <w:r w:rsidR="00875FA2">
              <w:rPr>
                <w:rFonts w:asciiTheme="minorBidi" w:hAnsiTheme="minorBidi"/>
                <w:lang w:val="en-US"/>
              </w:rPr>
              <w:t xml:space="preserve">dalam usaha </w:t>
            </w:r>
            <w:r w:rsidRPr="00917801">
              <w:rPr>
                <w:rFonts w:asciiTheme="minorBidi" w:hAnsiTheme="minorBidi"/>
              </w:rPr>
              <w:t xml:space="preserve"> mencapai capaian pembelajaran.</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Dosen memiliki publikasi karya ilmiah baik tingkat </w:t>
            </w:r>
            <w:r w:rsidR="000F5A48">
              <w:rPr>
                <w:rFonts w:asciiTheme="minorBidi" w:hAnsiTheme="minorBidi"/>
              </w:rPr>
              <w:t>nasional, maupun internasional</w:t>
            </w:r>
            <w:r w:rsidR="000F5A48">
              <w:rPr>
                <w:rFonts w:asciiTheme="minorBidi" w:hAnsiTheme="minorBidi"/>
                <w:lang w:val="en-US"/>
              </w:rPr>
              <w:t xml:space="preserve"> yang diwujudkan dalam bentuk jurnal dan buku.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Prodi </w:t>
            </w:r>
            <w:r w:rsidR="000F5A48">
              <w:rPr>
                <w:rFonts w:asciiTheme="minorBidi" w:hAnsiTheme="minorBidi"/>
                <w:lang w:val="en-US"/>
              </w:rPr>
              <w:t>IQT</w:t>
            </w:r>
            <w:r w:rsidRPr="00917801">
              <w:rPr>
                <w:rFonts w:asciiTheme="minorBidi" w:hAnsiTheme="minorBidi"/>
              </w:rPr>
              <w:t xml:space="preserve"> memiliki dosen yang produktif melakukan</w:t>
            </w:r>
            <w:r w:rsidR="000F5A48">
              <w:rPr>
                <w:rFonts w:asciiTheme="minorBidi" w:hAnsiTheme="minorBidi"/>
                <w:lang w:val="en-US"/>
              </w:rPr>
              <w:t xml:space="preserve"> penelitian dan </w:t>
            </w:r>
            <w:r w:rsidRPr="00917801">
              <w:rPr>
                <w:rFonts w:asciiTheme="minorBidi" w:hAnsiTheme="minorBidi"/>
              </w:rPr>
              <w:t xml:space="preserve"> publikasi </w:t>
            </w:r>
            <w:r w:rsidR="000F5A48">
              <w:rPr>
                <w:rFonts w:asciiTheme="minorBidi" w:hAnsiTheme="minorBidi"/>
                <w:lang w:val="en-US"/>
              </w:rPr>
              <w:t>karya</w:t>
            </w:r>
            <w:r w:rsidRPr="00917801">
              <w:rPr>
                <w:rFonts w:asciiTheme="minorBidi" w:hAnsiTheme="minorBidi"/>
              </w:rPr>
              <w:t xml:space="preserve">. </w:t>
            </w:r>
          </w:p>
          <w:p w:rsidR="005267C6" w:rsidRPr="001009FB" w:rsidRDefault="005267C6" w:rsidP="001009FB">
            <w:pPr>
              <w:pStyle w:val="ListParagraph"/>
              <w:numPr>
                <w:ilvl w:val="0"/>
                <w:numId w:val="92"/>
              </w:numPr>
              <w:ind w:left="195" w:hanging="195"/>
              <w:rPr>
                <w:rFonts w:asciiTheme="minorBidi" w:hAnsiTheme="minorBidi"/>
              </w:rPr>
            </w:pPr>
            <w:r w:rsidRPr="00917801">
              <w:rPr>
                <w:rFonts w:asciiTheme="minorBidi" w:hAnsiTheme="minorBidi"/>
              </w:rPr>
              <w:t xml:space="preserve">Jumlah sitasi karya ilmiah dosen prodi </w:t>
            </w:r>
            <w:r w:rsidR="000F5A48">
              <w:rPr>
                <w:rFonts w:asciiTheme="minorBidi" w:hAnsiTheme="minorBidi"/>
                <w:lang w:val="en-US"/>
              </w:rPr>
              <w:t>IQT</w:t>
            </w:r>
            <w:r w:rsidRPr="00917801">
              <w:rPr>
                <w:rFonts w:asciiTheme="minorBidi" w:hAnsiTheme="minorBidi"/>
              </w:rPr>
              <w:t xml:space="preserve"> terus meningkat dalam tiap tahunnya. </w:t>
            </w: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Kelemahan</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i/>
                <w:iCs/>
              </w:rPr>
              <w:t xml:space="preserve">Tracer study </w:t>
            </w:r>
            <w:r w:rsidRPr="00917801">
              <w:rPr>
                <w:rFonts w:asciiTheme="minorBidi" w:hAnsiTheme="minorBidi"/>
              </w:rPr>
              <w:t xml:space="preserve">belum dilaksanakan dengan maksimal karena </w:t>
            </w:r>
            <w:r w:rsidR="00E22F24">
              <w:rPr>
                <w:rFonts w:asciiTheme="minorBidi" w:hAnsiTheme="minorBidi"/>
                <w:lang w:val="en-US"/>
              </w:rPr>
              <w:t xml:space="preserve">pengelola </w:t>
            </w:r>
            <w:r w:rsidR="00E22F24">
              <w:rPr>
                <w:rFonts w:asciiTheme="minorBidi" w:hAnsiTheme="minorBidi"/>
                <w:i/>
                <w:lang w:val="en-US"/>
              </w:rPr>
              <w:t xml:space="preserve">tracer study </w:t>
            </w:r>
            <w:r w:rsidR="00E22F24">
              <w:rPr>
                <w:rFonts w:asciiTheme="minorBidi" w:hAnsiTheme="minorBidi"/>
                <w:lang w:val="en-US"/>
              </w:rPr>
              <w:t xml:space="preserve">kadang berganti. </w:t>
            </w:r>
          </w:p>
          <w:p w:rsidR="005267C6" w:rsidRPr="00917801" w:rsidRDefault="00D55A27" w:rsidP="005267C6">
            <w:pPr>
              <w:pStyle w:val="ListParagraph"/>
              <w:numPr>
                <w:ilvl w:val="0"/>
                <w:numId w:val="92"/>
              </w:numPr>
              <w:ind w:left="73" w:hanging="141"/>
              <w:rPr>
                <w:rFonts w:asciiTheme="minorBidi" w:hAnsiTheme="minorBidi"/>
              </w:rPr>
            </w:pPr>
            <w:r>
              <w:rPr>
                <w:rFonts w:asciiTheme="minorBidi" w:hAnsiTheme="minorBidi"/>
                <w:lang w:val="en-US"/>
              </w:rPr>
              <w:t>Kepuasan pengguna menunjukkan bahwa prodi IQT memiliki lulusan yang secara umum belum menguasai</w:t>
            </w:r>
            <w:r w:rsidR="000A73E1">
              <w:rPr>
                <w:rFonts w:asciiTheme="minorBidi" w:hAnsiTheme="minorBidi"/>
                <w:lang w:val="en-US"/>
              </w:rPr>
              <w:t xml:space="preserve"> bahasa internasional (Inggris)</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rPr>
              <w:t xml:space="preserve">Bimbingan karir </w:t>
            </w:r>
            <w:r w:rsidR="00A4294D">
              <w:rPr>
                <w:rFonts w:asciiTheme="minorBidi" w:hAnsiTheme="minorBidi"/>
                <w:lang w:val="en-US"/>
              </w:rPr>
              <w:t xml:space="preserve">dalam program studi IQT </w:t>
            </w:r>
            <w:r w:rsidRPr="00917801">
              <w:rPr>
                <w:rFonts w:asciiTheme="minorBidi" w:hAnsiTheme="minorBidi"/>
              </w:rPr>
              <w:t xml:space="preserve">belum dilaksanakan secara berkala </w:t>
            </w:r>
          </w:p>
          <w:p w:rsidR="005267C6" w:rsidRPr="00917801" w:rsidRDefault="005267C6" w:rsidP="005267C6">
            <w:pPr>
              <w:pStyle w:val="ListParagraph"/>
              <w:numPr>
                <w:ilvl w:val="0"/>
                <w:numId w:val="92"/>
              </w:numPr>
              <w:ind w:left="73" w:hanging="141"/>
              <w:rPr>
                <w:rFonts w:asciiTheme="minorBidi" w:hAnsiTheme="minorBidi"/>
              </w:rPr>
            </w:pPr>
            <w:r w:rsidRPr="00917801">
              <w:rPr>
                <w:rFonts w:asciiTheme="minorBidi" w:hAnsiTheme="minorBidi"/>
              </w:rPr>
              <w:t xml:space="preserve">Input mahasiswa yang </w:t>
            </w:r>
            <w:r w:rsidR="00A60F3C">
              <w:rPr>
                <w:rFonts w:asciiTheme="minorBidi" w:hAnsiTheme="minorBidi"/>
                <w:lang w:val="en-US"/>
              </w:rPr>
              <w:t xml:space="preserve">berlatar belakang </w:t>
            </w:r>
            <w:r w:rsidRPr="00917801">
              <w:rPr>
                <w:rFonts w:asciiTheme="minorBidi" w:hAnsiTheme="minorBidi"/>
              </w:rPr>
              <w:t xml:space="preserve">beragam merupakan salah satu kelemahan </w:t>
            </w:r>
            <w:r w:rsidR="00A60F3C">
              <w:rPr>
                <w:rFonts w:asciiTheme="minorBidi" w:hAnsiTheme="minorBidi"/>
                <w:lang w:val="en-US"/>
              </w:rPr>
              <w:t xml:space="preserve">yang harus ditindaklanjuti oleh program studi. </w:t>
            </w:r>
          </w:p>
          <w:p w:rsidR="005267C6" w:rsidRPr="00917801" w:rsidRDefault="005267C6" w:rsidP="005267C6">
            <w:pPr>
              <w:pStyle w:val="ListParagraph"/>
              <w:ind w:left="0"/>
              <w:rPr>
                <w:rFonts w:asciiTheme="minorBidi" w:hAnsiTheme="minorBidi"/>
                <w:b/>
                <w:bCs/>
              </w:rPr>
            </w:pPr>
          </w:p>
        </w:tc>
      </w:tr>
      <w:tr w:rsidR="005267C6" w:rsidRPr="00917801" w:rsidTr="00BA3266">
        <w:tc>
          <w:tcPr>
            <w:tcW w:w="1855" w:type="dxa"/>
            <w:vMerge/>
            <w:shd w:val="clear" w:color="auto" w:fill="D9D9D9" w:themeFill="background1" w:themeFillShade="D9"/>
          </w:tcPr>
          <w:p w:rsidR="005267C6" w:rsidRPr="00917801" w:rsidRDefault="005267C6" w:rsidP="005267C6">
            <w:pPr>
              <w:pStyle w:val="ListParagraph"/>
              <w:ind w:left="0"/>
              <w:rPr>
                <w:rFonts w:asciiTheme="minorBidi" w:hAnsiTheme="minorBidi"/>
                <w:b/>
                <w:bCs/>
              </w:rPr>
            </w:pPr>
          </w:p>
        </w:tc>
        <w:tc>
          <w:tcPr>
            <w:tcW w:w="3753" w:type="dxa"/>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Peluang</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Lulusan </w:t>
            </w:r>
            <w:r w:rsidR="009533E8">
              <w:rPr>
                <w:rFonts w:asciiTheme="minorBidi" w:hAnsiTheme="minorBidi"/>
                <w:lang w:val="en-US"/>
              </w:rPr>
              <w:t xml:space="preserve">sarjana IQT </w:t>
            </w:r>
            <w:r w:rsidRPr="00917801">
              <w:rPr>
                <w:rFonts w:asciiTheme="minorBidi" w:hAnsiTheme="minorBidi"/>
              </w:rPr>
              <w:t xml:space="preserve">memiliki peluang karir yang terbuka </w:t>
            </w:r>
            <w:r w:rsidR="004C71F9">
              <w:rPr>
                <w:rFonts w:asciiTheme="minorBidi" w:hAnsiTheme="minorBidi"/>
                <w:lang w:val="en-US"/>
              </w:rPr>
              <w:t xml:space="preserve">karena memiliki kompetesi yang khas.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Pengembangan diri </w:t>
            </w:r>
            <w:r w:rsidR="004C71F9">
              <w:rPr>
                <w:rFonts w:asciiTheme="minorBidi" w:hAnsiTheme="minorBidi"/>
                <w:lang w:val="en-US"/>
              </w:rPr>
              <w:t xml:space="preserve">dengan kegiatan </w:t>
            </w:r>
            <w:r w:rsidRPr="00917801">
              <w:rPr>
                <w:rFonts w:asciiTheme="minorBidi" w:hAnsiTheme="minorBidi"/>
              </w:rPr>
              <w:t>akademik maupun non-akademik terus dimaksimalkan</w:t>
            </w:r>
            <w:r w:rsidR="004C71F9">
              <w:rPr>
                <w:rFonts w:asciiTheme="minorBidi" w:hAnsiTheme="minorBidi"/>
                <w:lang w:val="en-US"/>
              </w:rPr>
              <w:t xml:space="preserve"> oleh program studi IQT.  </w:t>
            </w:r>
          </w:p>
          <w:p w:rsidR="005267C6" w:rsidRPr="00917801" w:rsidRDefault="005267C6" w:rsidP="005267C6">
            <w:pPr>
              <w:pStyle w:val="ListParagraph"/>
              <w:numPr>
                <w:ilvl w:val="0"/>
                <w:numId w:val="92"/>
              </w:numPr>
              <w:ind w:left="195" w:hanging="195"/>
              <w:rPr>
                <w:rFonts w:asciiTheme="minorBidi" w:hAnsiTheme="minorBidi"/>
              </w:rPr>
            </w:pPr>
            <w:r w:rsidRPr="00917801">
              <w:rPr>
                <w:rFonts w:asciiTheme="minorBidi" w:hAnsiTheme="minorBidi"/>
              </w:rPr>
              <w:t xml:space="preserve">Adanya </w:t>
            </w:r>
            <w:r w:rsidR="00AF23CC">
              <w:rPr>
                <w:rFonts w:asciiTheme="minorBidi" w:hAnsiTheme="minorBidi"/>
                <w:lang w:val="en-US"/>
              </w:rPr>
              <w:t xml:space="preserve">upaya </w:t>
            </w:r>
            <w:r w:rsidRPr="00917801">
              <w:rPr>
                <w:rFonts w:asciiTheme="minorBidi" w:hAnsiTheme="minorBidi"/>
              </w:rPr>
              <w:t xml:space="preserve">peningkatan keterampilan berbahasa asing </w:t>
            </w:r>
            <w:r w:rsidR="00AF23CC">
              <w:rPr>
                <w:rFonts w:asciiTheme="minorBidi" w:hAnsiTheme="minorBidi"/>
                <w:lang w:val="en-US"/>
              </w:rPr>
              <w:t xml:space="preserve">dari institusi </w:t>
            </w:r>
            <w:r w:rsidRPr="00917801">
              <w:rPr>
                <w:rFonts w:asciiTheme="minorBidi" w:hAnsiTheme="minorBidi"/>
              </w:rPr>
              <w:t>sehingga dapat menjadi peluang mahasiswa untuk siap menghadapi era globalisasi</w:t>
            </w:r>
          </w:p>
        </w:tc>
        <w:tc>
          <w:tcPr>
            <w:tcW w:w="7460" w:type="dxa"/>
            <w:gridSpan w:val="2"/>
          </w:tcPr>
          <w:p w:rsidR="005267C6" w:rsidRPr="001B2D59" w:rsidRDefault="005267C6" w:rsidP="005267C6">
            <w:pPr>
              <w:pStyle w:val="ListParagraph"/>
              <w:ind w:left="0"/>
              <w:rPr>
                <w:rFonts w:asciiTheme="minorBidi" w:hAnsiTheme="minorBidi"/>
                <w:b/>
                <w:bCs/>
                <w:u w:val="single"/>
              </w:rPr>
            </w:pPr>
            <w:r w:rsidRPr="001B2D59">
              <w:rPr>
                <w:rFonts w:asciiTheme="minorBidi" w:hAnsiTheme="minorBidi"/>
                <w:b/>
                <w:bCs/>
                <w:u w:val="single"/>
              </w:rPr>
              <w:t>Ancaman</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 xml:space="preserve">Program studi </w:t>
            </w:r>
            <w:r w:rsidR="00AF23CC">
              <w:rPr>
                <w:rFonts w:asciiTheme="minorBidi" w:hAnsiTheme="minorBidi"/>
                <w:lang w:val="en-US"/>
              </w:rPr>
              <w:t xml:space="preserve">yang </w:t>
            </w:r>
            <w:r w:rsidRPr="00917801">
              <w:rPr>
                <w:rFonts w:asciiTheme="minorBidi" w:hAnsiTheme="minorBidi"/>
              </w:rPr>
              <w:t xml:space="preserve">sejenis </w:t>
            </w:r>
            <w:r w:rsidR="00AF23CC">
              <w:rPr>
                <w:rFonts w:asciiTheme="minorBidi" w:hAnsiTheme="minorBidi"/>
                <w:lang w:val="en-US"/>
              </w:rPr>
              <w:t>dengan IQT se</w:t>
            </w:r>
            <w:r w:rsidRPr="00917801">
              <w:rPr>
                <w:rFonts w:asciiTheme="minorBidi" w:hAnsiTheme="minorBidi"/>
              </w:rPr>
              <w:t>makin meningkatkan kualitas dan akreditasinya</w:t>
            </w:r>
            <w:r w:rsidR="00AF23CC">
              <w:rPr>
                <w:rFonts w:asciiTheme="minorBidi" w:hAnsiTheme="minorBidi"/>
                <w:lang w:val="en-US"/>
              </w:rPr>
              <w:t xml:space="preserve"> untuk menangkap permintaan masyarakat global. </w:t>
            </w:r>
          </w:p>
          <w:p w:rsidR="005267C6" w:rsidRPr="00917801" w:rsidRDefault="00D94E82" w:rsidP="005267C6">
            <w:pPr>
              <w:pStyle w:val="ListParagraph"/>
              <w:numPr>
                <w:ilvl w:val="0"/>
                <w:numId w:val="92"/>
              </w:numPr>
              <w:ind w:left="215" w:hanging="215"/>
              <w:rPr>
                <w:rFonts w:asciiTheme="minorBidi" w:hAnsiTheme="minorBidi"/>
              </w:rPr>
            </w:pPr>
            <w:r>
              <w:rPr>
                <w:rFonts w:asciiTheme="minorBidi" w:hAnsiTheme="minorBidi"/>
                <w:lang w:val="en-US"/>
              </w:rPr>
              <w:t xml:space="preserve">Masyarakat berharap tinggi pada lulusan IQT. </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 xml:space="preserve">Pemangku kepentingan </w:t>
            </w:r>
            <w:r w:rsidR="00CD7A22">
              <w:rPr>
                <w:rFonts w:asciiTheme="minorBidi" w:hAnsiTheme="minorBidi"/>
                <w:lang w:val="en-US"/>
              </w:rPr>
              <w:t>berharap dan menuntut</w:t>
            </w:r>
            <w:r w:rsidRPr="00917801">
              <w:rPr>
                <w:rFonts w:asciiTheme="minorBidi" w:hAnsiTheme="minorBidi"/>
              </w:rPr>
              <w:t xml:space="preserve"> prodi </w:t>
            </w:r>
            <w:r w:rsidR="00CD7A22">
              <w:rPr>
                <w:rFonts w:asciiTheme="minorBidi" w:hAnsiTheme="minorBidi"/>
                <w:lang w:val="en-US"/>
              </w:rPr>
              <w:t xml:space="preserve">IQT dan fakultas untuk mampu menyediakan lulusan yang memiliki </w:t>
            </w:r>
            <w:r w:rsidRPr="00917801">
              <w:rPr>
                <w:rFonts w:asciiTheme="minorBidi" w:hAnsiTheme="minorBidi"/>
              </w:rPr>
              <w:t>aksesibilitas yang tinggi</w:t>
            </w:r>
            <w:r w:rsidR="00CD7A22">
              <w:rPr>
                <w:rFonts w:asciiTheme="minorBidi" w:hAnsiTheme="minorBidi"/>
                <w:lang w:val="en-US"/>
              </w:rPr>
              <w:t xml:space="preserve">. </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 xml:space="preserve">Perkembangan teknologi menuntut sistem pengelolaan </w:t>
            </w:r>
            <w:r w:rsidR="00502858">
              <w:rPr>
                <w:rFonts w:asciiTheme="minorBidi" w:hAnsiTheme="minorBidi"/>
                <w:lang w:val="en-US"/>
              </w:rPr>
              <w:t xml:space="preserve">di program studi IQT </w:t>
            </w:r>
            <w:r w:rsidRPr="00917801">
              <w:rPr>
                <w:rFonts w:asciiTheme="minorBidi" w:hAnsiTheme="minorBidi"/>
              </w:rPr>
              <w:t xml:space="preserve">dan </w:t>
            </w:r>
            <w:r w:rsidR="00502858">
              <w:rPr>
                <w:rFonts w:asciiTheme="minorBidi" w:hAnsiTheme="minorBidi"/>
                <w:lang w:val="en-US"/>
              </w:rPr>
              <w:t xml:space="preserve">di fakultas agar </w:t>
            </w:r>
            <w:r w:rsidRPr="00917801">
              <w:rPr>
                <w:rFonts w:asciiTheme="minorBidi" w:hAnsiTheme="minorBidi"/>
              </w:rPr>
              <w:t>mengikuti perkembangan iptek</w:t>
            </w:r>
            <w:r w:rsidR="00502858">
              <w:rPr>
                <w:rFonts w:asciiTheme="minorBidi" w:hAnsiTheme="minorBidi"/>
                <w:lang w:val="en-US"/>
              </w:rPr>
              <w:t xml:space="preserve">. </w:t>
            </w:r>
          </w:p>
          <w:p w:rsidR="005267C6" w:rsidRPr="00917801" w:rsidRDefault="005267C6" w:rsidP="005267C6">
            <w:pPr>
              <w:pStyle w:val="ListParagraph"/>
              <w:numPr>
                <w:ilvl w:val="0"/>
                <w:numId w:val="92"/>
              </w:numPr>
              <w:ind w:left="215" w:hanging="215"/>
              <w:rPr>
                <w:rFonts w:asciiTheme="minorBidi" w:hAnsiTheme="minorBidi"/>
              </w:rPr>
            </w:pPr>
            <w:r w:rsidRPr="00917801">
              <w:rPr>
                <w:rFonts w:asciiTheme="minorBidi" w:hAnsiTheme="minorBidi"/>
              </w:rPr>
              <w:t xml:space="preserve">Prodi yang sejenis </w:t>
            </w:r>
            <w:r w:rsidR="005E0EA8">
              <w:rPr>
                <w:rFonts w:asciiTheme="minorBidi" w:hAnsiTheme="minorBidi"/>
                <w:lang w:val="en-US"/>
              </w:rPr>
              <w:t xml:space="preserve">di institusi lain </w:t>
            </w:r>
            <w:r w:rsidRPr="00917801">
              <w:rPr>
                <w:rFonts w:asciiTheme="minorBidi" w:hAnsiTheme="minorBidi"/>
              </w:rPr>
              <w:t>memiliki standar lulusan yang tinggi</w:t>
            </w:r>
            <w:r w:rsidR="00E536D2">
              <w:rPr>
                <w:rFonts w:asciiTheme="minorBidi" w:hAnsiTheme="minorBidi"/>
                <w:lang w:val="en-US"/>
              </w:rPr>
              <w:t xml:space="preserve"> dan berkualitas</w:t>
            </w:r>
            <w:r w:rsidR="005E0EA8">
              <w:rPr>
                <w:rFonts w:asciiTheme="minorBidi" w:hAnsiTheme="minorBidi"/>
                <w:lang w:val="en-US"/>
              </w:rPr>
              <w:t xml:space="preserve">. </w:t>
            </w:r>
          </w:p>
        </w:tc>
      </w:tr>
    </w:tbl>
    <w:p w:rsidR="00517D32" w:rsidRDefault="00517D32" w:rsidP="00992192">
      <w:pPr>
        <w:spacing w:after="160" w:line="360" w:lineRule="auto"/>
        <w:rPr>
          <w:rFonts w:asciiTheme="minorBidi" w:hAnsiTheme="minorBidi"/>
          <w:b/>
          <w:bCs/>
          <w:lang w:val="en-US"/>
        </w:rPr>
      </w:pPr>
    </w:p>
    <w:p w:rsidR="00517D32" w:rsidRDefault="00517D32" w:rsidP="00832D97">
      <w:pPr>
        <w:spacing w:after="0"/>
        <w:jc w:val="center"/>
        <w:rPr>
          <w:rFonts w:asciiTheme="minorBidi" w:hAnsiTheme="minorBidi"/>
          <w:b/>
          <w:bCs/>
          <w:lang w:val="en-US"/>
        </w:rPr>
      </w:pPr>
    </w:p>
    <w:p w:rsidR="00517D32" w:rsidRDefault="00517D32" w:rsidP="00832D97">
      <w:pPr>
        <w:spacing w:after="0"/>
        <w:jc w:val="center"/>
        <w:rPr>
          <w:rFonts w:asciiTheme="minorBidi" w:hAnsiTheme="minorBidi"/>
          <w:b/>
          <w:bCs/>
          <w:lang w:val="en-US"/>
        </w:rPr>
      </w:pPr>
    </w:p>
    <w:p w:rsidR="00517D32" w:rsidRDefault="00517D32"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832D97">
      <w:pPr>
        <w:spacing w:after="0"/>
        <w:jc w:val="center"/>
        <w:rPr>
          <w:rFonts w:asciiTheme="minorBidi" w:hAnsiTheme="minorBidi"/>
          <w:b/>
          <w:bCs/>
          <w:lang w:val="en-US"/>
        </w:rPr>
      </w:pPr>
    </w:p>
    <w:p w:rsidR="005725A5" w:rsidRDefault="005725A5" w:rsidP="00992192">
      <w:pPr>
        <w:pStyle w:val="ListParagraph"/>
        <w:spacing w:after="0"/>
        <w:ind w:left="0"/>
        <w:rPr>
          <w:rFonts w:asciiTheme="minorBidi" w:hAnsiTheme="minorBidi"/>
          <w:b/>
          <w:sz w:val="24"/>
          <w:szCs w:val="24"/>
        </w:rPr>
        <w:sectPr w:rsidR="005725A5" w:rsidSect="00F5553E">
          <w:footerReference w:type="default" r:id="rId8"/>
          <w:pgSz w:w="16834" w:h="11909" w:orient="landscape"/>
          <w:pgMar w:top="1418" w:right="1418" w:bottom="1701" w:left="1418" w:header="709" w:footer="709" w:gutter="0"/>
          <w:cols w:space="708"/>
          <w:docGrid w:linePitch="360"/>
        </w:sectPr>
      </w:pPr>
    </w:p>
    <w:p w:rsidR="0035098F" w:rsidRPr="00C84E30" w:rsidRDefault="00992192" w:rsidP="00992192">
      <w:pPr>
        <w:pStyle w:val="ListParagraph"/>
        <w:spacing w:after="0"/>
        <w:ind w:left="0"/>
        <w:rPr>
          <w:rFonts w:ascii="Arial" w:hAnsi="Arial" w:cs="Arial"/>
          <w:b/>
        </w:rPr>
      </w:pPr>
      <w:r w:rsidRPr="00C84E30">
        <w:rPr>
          <w:rFonts w:ascii="Arial" w:hAnsi="Arial" w:cs="Arial"/>
          <w:b/>
        </w:rPr>
        <w:lastRenderedPageBreak/>
        <w:t>3. Strategi Pengembangan</w:t>
      </w:r>
    </w:p>
    <w:p w:rsidR="00992192" w:rsidRPr="00C84E30" w:rsidRDefault="00627C9B" w:rsidP="00E9058F">
      <w:pPr>
        <w:spacing w:after="0"/>
        <w:ind w:left="270" w:firstLine="450"/>
        <w:jc w:val="both"/>
        <w:rPr>
          <w:rFonts w:ascii="Arial" w:hAnsi="Arial" w:cs="Arial"/>
          <w:color w:val="FF0000"/>
          <w:lang w:val="en-US"/>
        </w:rPr>
      </w:pPr>
      <w:r w:rsidRPr="00C84E30">
        <w:rPr>
          <w:rFonts w:ascii="Arial" w:hAnsi="Arial" w:cs="Arial"/>
          <w:lang w:val="en-US"/>
        </w:rPr>
        <w:t xml:space="preserve">Berdasarkan analisis yang telah dilakukan pada tahap D. 1 dan D. 2, program studi Ilmu Qur’an dan Tafsir memiliki kelemahan yang perlu ditindaklanjuti, yaitu sebagai berikut: </w:t>
      </w:r>
    </w:p>
    <w:p w:rsidR="00627C9B" w:rsidRPr="00C84E30" w:rsidRDefault="00627C9B" w:rsidP="006D7738">
      <w:pPr>
        <w:spacing w:after="0"/>
        <w:ind w:firstLine="270"/>
        <w:jc w:val="both"/>
        <w:rPr>
          <w:rFonts w:ascii="Arial" w:hAnsi="Arial" w:cs="Arial"/>
          <w:b/>
          <w:lang w:val="en-US"/>
        </w:rPr>
      </w:pPr>
      <w:r w:rsidRPr="00C84E30">
        <w:rPr>
          <w:rFonts w:ascii="Arial" w:hAnsi="Arial" w:cs="Arial"/>
          <w:b/>
          <w:lang w:val="en-US"/>
        </w:rPr>
        <w:t xml:space="preserve">1.  </w:t>
      </w:r>
      <w:r w:rsidR="005745AB" w:rsidRPr="00C84E30">
        <w:rPr>
          <w:rFonts w:ascii="Arial" w:hAnsi="Arial" w:cs="Arial"/>
          <w:b/>
          <w:lang w:val="en-US"/>
        </w:rPr>
        <w:t>Evaluasi kegiatan dan evaluasi terhadap program kerja belum merata</w:t>
      </w:r>
    </w:p>
    <w:p w:rsidR="005745AB" w:rsidRPr="00C84E30" w:rsidRDefault="005745AB" w:rsidP="006D7738">
      <w:pPr>
        <w:spacing w:after="0"/>
        <w:ind w:left="540" w:firstLine="900"/>
        <w:jc w:val="both"/>
        <w:rPr>
          <w:rFonts w:ascii="Arial" w:hAnsi="Arial" w:cs="Arial"/>
          <w:lang w:val="en-US"/>
        </w:rPr>
      </w:pPr>
      <w:r w:rsidRPr="00C84E30">
        <w:rPr>
          <w:rFonts w:ascii="Arial" w:hAnsi="Arial" w:cs="Arial"/>
          <w:lang w:val="en-US"/>
        </w:rPr>
        <w:t xml:space="preserve">Evaluasi yang dilakukan terhadap program kerja dan kegiatan yang dilaksanakan oleh program studi IQT belum seluruhnya dilakukan. Hal ini dapat dipertegas dengan adanya pengerjaan laporan yang disusun oleh tenaga pendidik yang memiliki tunjangan kinerja. Sasaran kinerja pegawai ditunjukkanpada bentuk angka kuantitatif yang tidak disertai program kerja yang jelas. Dengan demikian, para pegawai yang belum memiliki tunjangan kinerja menjadi tidak mengetahui tata cara pembuatan laporan kinerja. Monitoring dan evaluasi juga belum maksimal terhadap dosen Non-PNS. </w:t>
      </w:r>
      <w:r w:rsidR="006E50C5" w:rsidRPr="00C84E30">
        <w:rPr>
          <w:rFonts w:ascii="Arial" w:hAnsi="Arial" w:cs="Arial"/>
          <w:lang w:val="en-US"/>
        </w:rPr>
        <w:t xml:space="preserve">Kekurangan ini perlu ditanggapi dan dievaluasi. Sistem pemberian prestasi dan sanksi bagi tenaga pendidik yang memiliki kinerja yang baik dan tidak dapat diberlakukan untuk memberikan hasil kinerja yang maksimal. </w:t>
      </w:r>
    </w:p>
    <w:p w:rsidR="006E50C5" w:rsidRPr="00C84E30" w:rsidRDefault="006E50C5" w:rsidP="006D7738">
      <w:pPr>
        <w:spacing w:after="0"/>
        <w:ind w:firstLine="270"/>
        <w:jc w:val="both"/>
        <w:rPr>
          <w:rFonts w:ascii="Arial" w:hAnsi="Arial" w:cs="Arial"/>
          <w:b/>
          <w:lang w:val="en-US"/>
        </w:rPr>
      </w:pPr>
      <w:r w:rsidRPr="00C84E30">
        <w:rPr>
          <w:rFonts w:ascii="Arial" w:hAnsi="Arial" w:cs="Arial"/>
          <w:b/>
          <w:lang w:val="en-US"/>
        </w:rPr>
        <w:t>2. Sistem informasi yang disediakan tidak dimanfaatkan secara maksimal</w:t>
      </w:r>
    </w:p>
    <w:p w:rsidR="006E50C5" w:rsidRPr="00C84E30" w:rsidRDefault="00006548" w:rsidP="006D7738">
      <w:pPr>
        <w:spacing w:after="0"/>
        <w:ind w:left="540" w:firstLine="900"/>
        <w:jc w:val="both"/>
        <w:rPr>
          <w:rFonts w:ascii="Arial" w:hAnsi="Arial" w:cs="Arial"/>
          <w:lang w:val="en-US"/>
        </w:rPr>
      </w:pPr>
      <w:r w:rsidRPr="00C84E30">
        <w:rPr>
          <w:rFonts w:ascii="Arial" w:hAnsi="Arial" w:cs="Arial"/>
          <w:lang w:val="en-US"/>
        </w:rPr>
        <w:t xml:space="preserve">Sistem informasi yang telah disediakan oleh IAIN Bengkulu telah mencapai tingkat daring (jaringan </w:t>
      </w:r>
      <w:r w:rsidRPr="00C84E30">
        <w:rPr>
          <w:rFonts w:ascii="Arial" w:hAnsi="Arial" w:cs="Arial"/>
          <w:i/>
          <w:lang w:val="en-US"/>
        </w:rPr>
        <w:t xml:space="preserve">online –internet). </w:t>
      </w:r>
      <w:r w:rsidRPr="00C84E30">
        <w:rPr>
          <w:rFonts w:ascii="Arial" w:hAnsi="Arial" w:cs="Arial"/>
          <w:lang w:val="en-US"/>
        </w:rPr>
        <w:t xml:space="preserve">Program akademik pun telah dipublikasi dan disiarkan melalui sebuah sistem informasi bernama SIAKAD. </w:t>
      </w:r>
      <w:r w:rsidR="00F36921" w:rsidRPr="00C84E30">
        <w:rPr>
          <w:rFonts w:ascii="Arial" w:hAnsi="Arial" w:cs="Arial"/>
          <w:lang w:val="en-US"/>
        </w:rPr>
        <w:t>Namun demikian, dosen, tenaga pendidik, dan mahasiswa kurang memaksimalkan penggunaan SIAKAD yang dapat melalukan berbagai hal</w:t>
      </w:r>
      <w:r w:rsidR="005A42D7" w:rsidRPr="00C84E30">
        <w:rPr>
          <w:rFonts w:ascii="Arial" w:hAnsi="Arial" w:cs="Arial"/>
          <w:lang w:val="en-US"/>
        </w:rPr>
        <w:t xml:space="preserve"> yang berkaitan dengan pemberian informasi pendidikan dan perkuliahan di kampus. Mahasiswa dan dosen belum memmiliki kesadaran untuk memperkaya wawasannya dalam menggunakan SIAKAD. Oleh karena itu, untuk memnindaklanjuti hal ini pihak kampus harus menggalakan sosialisasi terhadap semua sivitas akademika dalam menggunakan SIAKAD.  </w:t>
      </w:r>
    </w:p>
    <w:p w:rsidR="007E167B" w:rsidRPr="00C84E30" w:rsidRDefault="007E167B" w:rsidP="000807AD">
      <w:pPr>
        <w:spacing w:after="0"/>
        <w:ind w:left="540" w:hanging="270"/>
        <w:jc w:val="both"/>
        <w:rPr>
          <w:rFonts w:ascii="Arial" w:hAnsi="Arial" w:cs="Arial"/>
          <w:b/>
          <w:lang w:val="en-US"/>
        </w:rPr>
      </w:pPr>
      <w:r w:rsidRPr="00C84E30">
        <w:rPr>
          <w:rFonts w:ascii="Arial" w:hAnsi="Arial" w:cs="Arial"/>
          <w:b/>
          <w:lang w:val="en-US"/>
        </w:rPr>
        <w:t xml:space="preserve">3. Kerjasama dan kemitraan dengan institusi lain seringkali tidak dievaluasi dan tidak ditindaklanjut. </w:t>
      </w:r>
    </w:p>
    <w:p w:rsidR="00A50280" w:rsidRPr="00C84E30" w:rsidRDefault="0053298C" w:rsidP="006D7738">
      <w:pPr>
        <w:spacing w:after="0"/>
        <w:ind w:left="540" w:firstLine="900"/>
        <w:jc w:val="both"/>
        <w:rPr>
          <w:rFonts w:ascii="Arial" w:hAnsi="Arial" w:cs="Arial"/>
          <w:lang w:val="en-US"/>
        </w:rPr>
      </w:pPr>
      <w:r w:rsidRPr="00C84E30">
        <w:rPr>
          <w:rFonts w:ascii="Arial" w:hAnsi="Arial" w:cs="Arial"/>
          <w:lang w:val="en-US"/>
        </w:rPr>
        <w:t xml:space="preserve">Kerjasama yang telah dilakukan oleh program studi, fakultas, maupun institusi seringkali tidak ditindaklanjuti dengan kegiatan evaluasi. Hal tersebut perlu ditangani dengan melakukan monitoring terhadap kepuasan mitra dari pihak kampus maupun lembaga mitra. Penilaian kepuasan itu untuk mengetahui tentang tindak lanjut yang ingin dilakukan kedua belah pihak dari kerjasama yang telah dilakukan. </w:t>
      </w:r>
      <w:r w:rsidR="00CA7B59" w:rsidRPr="00C84E30">
        <w:rPr>
          <w:rFonts w:ascii="Arial" w:hAnsi="Arial" w:cs="Arial"/>
          <w:lang w:val="en-US"/>
        </w:rPr>
        <w:t xml:space="preserve">Monitoring terhadap kegiatan kerjasama sangat diperlukan untuk evaluasi kerjasama yang akan dilakukan kembali pada masa mendatang. </w:t>
      </w:r>
    </w:p>
    <w:p w:rsidR="00CA7B59" w:rsidRPr="00C84E30" w:rsidRDefault="00CA7B59" w:rsidP="000807AD">
      <w:pPr>
        <w:spacing w:after="0"/>
        <w:ind w:left="540" w:hanging="270"/>
        <w:jc w:val="both"/>
        <w:rPr>
          <w:rFonts w:ascii="Arial" w:hAnsi="Arial" w:cs="Arial"/>
          <w:b/>
          <w:lang w:val="en-US"/>
        </w:rPr>
      </w:pPr>
      <w:r w:rsidRPr="00C84E30">
        <w:rPr>
          <w:rFonts w:ascii="Arial" w:hAnsi="Arial" w:cs="Arial"/>
          <w:b/>
          <w:lang w:val="en-US"/>
        </w:rPr>
        <w:t>4. Input mahasiswa yang beragam</w:t>
      </w:r>
      <w:r w:rsidR="00325772" w:rsidRPr="00C84E30">
        <w:rPr>
          <w:rFonts w:ascii="Arial" w:hAnsi="Arial" w:cs="Arial"/>
          <w:b/>
          <w:lang w:val="en-US"/>
        </w:rPr>
        <w:t xml:space="preserve"> yang perlu ditangani program studi, fakultas, dan kampus IAIN Bengkulu. </w:t>
      </w:r>
    </w:p>
    <w:p w:rsidR="00325772" w:rsidRPr="00C84E30" w:rsidRDefault="00325772" w:rsidP="006D7738">
      <w:pPr>
        <w:spacing w:after="0"/>
        <w:ind w:left="540" w:firstLine="900"/>
        <w:jc w:val="both"/>
        <w:rPr>
          <w:rFonts w:ascii="Arial" w:hAnsi="Arial" w:cs="Arial"/>
          <w:lang w:val="en-US"/>
        </w:rPr>
      </w:pPr>
      <w:r w:rsidRPr="00C84E30">
        <w:rPr>
          <w:rFonts w:ascii="Arial" w:hAnsi="Arial" w:cs="Arial"/>
          <w:lang w:val="en-US"/>
        </w:rPr>
        <w:t xml:space="preserve">Program penerimaan mahasiswa baru dari segala lini membuahkan hasil yang menunjukkan bahwa mahasiswa dating dari berbagai macam latar belakang. Hal ini menjadi tantangan bagi kampus untuk mampu menanggapi kemampuan mahasiswa yang berbeda-beda secara maksimal. </w:t>
      </w:r>
      <w:r w:rsidR="006E1B30" w:rsidRPr="00C84E30">
        <w:rPr>
          <w:rFonts w:ascii="Arial" w:hAnsi="Arial" w:cs="Arial"/>
          <w:lang w:val="en-US"/>
        </w:rPr>
        <w:t xml:space="preserve">Tindaklanjut dari adanya hal ini ialah dengan melakukan kelas matrikulasi secara berkelompok dan personal untuk meningkatkan dan menjaga kualitas mahasiswa. </w:t>
      </w:r>
    </w:p>
    <w:p w:rsidR="008F2F28" w:rsidRPr="00C84E30" w:rsidRDefault="008F2F28" w:rsidP="006D7738">
      <w:pPr>
        <w:spacing w:after="0"/>
        <w:ind w:left="270"/>
        <w:jc w:val="both"/>
        <w:rPr>
          <w:rFonts w:ascii="Arial" w:hAnsi="Arial" w:cs="Arial"/>
          <w:b/>
          <w:lang w:val="en-US"/>
        </w:rPr>
      </w:pPr>
      <w:r w:rsidRPr="00C84E30">
        <w:rPr>
          <w:rFonts w:ascii="Arial" w:hAnsi="Arial" w:cs="Arial"/>
          <w:b/>
          <w:lang w:val="en-US"/>
        </w:rPr>
        <w:t>5. Memaksimalkan penggunaan Bahasa Asing di lingkungan kampus</w:t>
      </w:r>
    </w:p>
    <w:p w:rsidR="008F2F28" w:rsidRPr="00C84E30" w:rsidRDefault="008F2F28" w:rsidP="006D7738">
      <w:pPr>
        <w:spacing w:after="0"/>
        <w:ind w:left="540" w:firstLine="900"/>
        <w:jc w:val="both"/>
        <w:rPr>
          <w:rFonts w:ascii="Arial" w:hAnsi="Arial" w:cs="Arial"/>
          <w:lang w:val="en-US"/>
        </w:rPr>
      </w:pPr>
      <w:r w:rsidRPr="00C84E30">
        <w:rPr>
          <w:rFonts w:ascii="Arial" w:hAnsi="Arial" w:cs="Arial"/>
          <w:lang w:val="en-US"/>
        </w:rPr>
        <w:t xml:space="preserve">Kualitas mahasiswa yang memiliki kemampuan bahasa asing, terutama bahasa internasional masih sangat minim di lingkungan kampus. Hal ini disebabkan oleh kurangnya penerapan sistem akademik yang berdasar dari buku-buku berbahasa asing. Hal ini menyebabkan mahasiswa maupun dosen kurang terbiasa </w:t>
      </w:r>
      <w:r w:rsidRPr="00C84E30">
        <w:rPr>
          <w:rFonts w:ascii="Arial" w:hAnsi="Arial" w:cs="Arial"/>
          <w:lang w:val="en-US"/>
        </w:rPr>
        <w:lastRenderedPageBreak/>
        <w:t xml:space="preserve">menggunakan bahasa asing. Oleh karena itu, untuk menanggapi hal ini, kampus perlu menggalakan program penggunaan bahasa asing malalui program kurikulum yang tersistemik. </w:t>
      </w:r>
    </w:p>
    <w:p w:rsidR="008E68F1" w:rsidRPr="00C84E30" w:rsidRDefault="008E68F1" w:rsidP="001A3E50">
      <w:pPr>
        <w:spacing w:after="0"/>
        <w:ind w:left="540" w:hanging="270"/>
        <w:jc w:val="both"/>
        <w:rPr>
          <w:rFonts w:ascii="Arial" w:hAnsi="Arial" w:cs="Arial"/>
          <w:b/>
          <w:lang w:val="en-US"/>
        </w:rPr>
      </w:pPr>
      <w:r w:rsidRPr="00C84E30">
        <w:rPr>
          <w:rFonts w:ascii="Arial" w:hAnsi="Arial" w:cs="Arial"/>
          <w:b/>
          <w:lang w:val="en-US"/>
        </w:rPr>
        <w:t xml:space="preserve">6. Memaksimalkan keterlibatan mahasiswa dalam kegiatan penelitian dan pengabdian kepada masyarakat. </w:t>
      </w:r>
    </w:p>
    <w:p w:rsidR="008E68F1" w:rsidRPr="00C84E30" w:rsidRDefault="008E68F1" w:rsidP="006D7738">
      <w:pPr>
        <w:spacing w:after="0"/>
        <w:ind w:left="540" w:firstLine="900"/>
        <w:jc w:val="both"/>
        <w:rPr>
          <w:rFonts w:ascii="Arial" w:hAnsi="Arial" w:cs="Arial"/>
          <w:lang w:val="en-US"/>
        </w:rPr>
      </w:pPr>
      <w:r w:rsidRPr="00C84E30">
        <w:rPr>
          <w:rFonts w:ascii="Arial" w:hAnsi="Arial" w:cs="Arial"/>
          <w:lang w:val="en-US"/>
        </w:rPr>
        <w:t xml:space="preserve">Dalam kegiatan penelitian yang dilakukan oleh para dosen program studi, fakultas, maupun kampus, keterlibatan mahasiswa dirasa masih sangat kurang. </w:t>
      </w:r>
      <w:r w:rsidR="00D73A8A" w:rsidRPr="00C84E30">
        <w:rPr>
          <w:rFonts w:ascii="Arial" w:hAnsi="Arial" w:cs="Arial"/>
          <w:lang w:val="en-US"/>
        </w:rPr>
        <w:t xml:space="preserve">Hal tersebut mungkin disebabkan oleh kurangnya motivasi dosen kepada mahasiswa. Dengan demikian, para dosen dan lembaga fakultas harus memotivasi mahasiswa agar mau terlibat secara aktif dalam kegiatan penelitian. </w:t>
      </w:r>
    </w:p>
    <w:p w:rsidR="006068A9" w:rsidRPr="00C84E30" w:rsidRDefault="000211D5" w:rsidP="001A3E50">
      <w:pPr>
        <w:spacing w:after="0"/>
        <w:ind w:left="270" w:firstLine="450"/>
        <w:jc w:val="both"/>
        <w:rPr>
          <w:rFonts w:ascii="Arial" w:hAnsi="Arial" w:cs="Arial"/>
          <w:lang w:val="en-US"/>
        </w:rPr>
      </w:pPr>
      <w:r w:rsidRPr="00C84E30">
        <w:rPr>
          <w:rFonts w:ascii="Arial" w:hAnsi="Arial" w:cs="Arial"/>
          <w:lang w:val="en-US"/>
        </w:rPr>
        <w:t xml:space="preserve">Program studi IQT juga mendapatkan analisa yang menunjukkan bahwa program kerja belum maksimal kinerjanya. Analisis yang dapat diketahui ialah: </w:t>
      </w:r>
    </w:p>
    <w:p w:rsidR="000211D5" w:rsidRPr="00C84E30" w:rsidRDefault="000211D5" w:rsidP="000211D5">
      <w:pPr>
        <w:pStyle w:val="ListParagraph"/>
        <w:numPr>
          <w:ilvl w:val="0"/>
          <w:numId w:val="115"/>
        </w:numPr>
        <w:spacing w:after="0"/>
        <w:jc w:val="both"/>
        <w:rPr>
          <w:rFonts w:ascii="Arial" w:hAnsi="Arial" w:cs="Arial"/>
          <w:b/>
          <w:lang w:val="en-US"/>
        </w:rPr>
      </w:pPr>
      <w:r w:rsidRPr="00C84E30">
        <w:rPr>
          <w:rFonts w:ascii="Arial" w:hAnsi="Arial" w:cs="Arial"/>
          <w:b/>
          <w:lang w:val="en-US"/>
        </w:rPr>
        <w:t>Hasil monitoring dan evaluasi belum maksimal</w:t>
      </w:r>
    </w:p>
    <w:p w:rsidR="00EB4DA3" w:rsidRPr="00C84E30" w:rsidRDefault="00EB4DA3" w:rsidP="00EB4DA3">
      <w:pPr>
        <w:pStyle w:val="ListParagraph"/>
        <w:spacing w:after="0"/>
        <w:jc w:val="both"/>
        <w:rPr>
          <w:rFonts w:ascii="Arial" w:hAnsi="Arial" w:cs="Arial"/>
          <w:lang w:val="en-US"/>
        </w:rPr>
      </w:pPr>
      <w:r w:rsidRPr="00C84E30">
        <w:rPr>
          <w:rFonts w:ascii="Arial" w:hAnsi="Arial" w:cs="Arial"/>
          <w:lang w:val="en-US"/>
        </w:rPr>
        <w:t xml:space="preserve">Monitoring dan evaluasi harus dilakukan secara berkala oleh pihak unit penjaminan mutu yang bekerjasama dengan program studi. </w:t>
      </w:r>
      <w:r w:rsidR="00A710A0" w:rsidRPr="00C84E30">
        <w:rPr>
          <w:rFonts w:ascii="Arial" w:hAnsi="Arial" w:cs="Arial"/>
          <w:lang w:val="en-US"/>
        </w:rPr>
        <w:t xml:space="preserve">Monitoring dan evaluasi juga harus dilaksanakan secara berkala agar terdapat tindak lanjut yang membuahkan hasil maksimal bagi kebijakan program studi. Dengan demikian, hasil monitoring tidak terbatas dari penyusunan laporan saja, tetapi juga program baru yang bermanfaat bagi pengembangan kegiatan prodi. </w:t>
      </w:r>
    </w:p>
    <w:p w:rsidR="000211D5" w:rsidRPr="00C84E30" w:rsidRDefault="000211D5" w:rsidP="000211D5">
      <w:pPr>
        <w:pStyle w:val="ListParagraph"/>
        <w:numPr>
          <w:ilvl w:val="0"/>
          <w:numId w:val="115"/>
        </w:numPr>
        <w:spacing w:after="0"/>
        <w:jc w:val="both"/>
        <w:rPr>
          <w:rFonts w:ascii="Arial" w:hAnsi="Arial" w:cs="Arial"/>
          <w:b/>
          <w:lang w:val="en-US"/>
        </w:rPr>
      </w:pPr>
      <w:r w:rsidRPr="00C84E30">
        <w:rPr>
          <w:rFonts w:ascii="Arial" w:hAnsi="Arial" w:cs="Arial"/>
          <w:b/>
          <w:lang w:val="en-US"/>
        </w:rPr>
        <w:t>Soal UTS dan UAS belum divalidasi oleh pihak pengampu mata kuliah maupun oleh dosen program studi</w:t>
      </w:r>
    </w:p>
    <w:p w:rsidR="00BA7B58" w:rsidRPr="00C84E30" w:rsidRDefault="00BA7B58" w:rsidP="00BA7B58">
      <w:pPr>
        <w:pStyle w:val="ListParagraph"/>
        <w:spacing w:after="0"/>
        <w:jc w:val="both"/>
        <w:rPr>
          <w:rFonts w:ascii="Arial" w:hAnsi="Arial" w:cs="Arial"/>
          <w:lang w:val="en-US"/>
        </w:rPr>
      </w:pPr>
      <w:r w:rsidRPr="00C84E30">
        <w:rPr>
          <w:rFonts w:ascii="Arial" w:hAnsi="Arial" w:cs="Arial"/>
          <w:lang w:val="en-US"/>
        </w:rPr>
        <w:t xml:space="preserve">Soal yang telah disiapkan oleh pihak dosen dan tenaga pendidik pemangku mata kuliah seringkali tidak dicek secara terkontrol oleh program studi. Hal ini menyebabkan control prodi lemah terhadap pencapaian visi misi prodi melalui media evaluasi berkala (UTS dan UAS). </w:t>
      </w:r>
    </w:p>
    <w:p w:rsidR="000211D5" w:rsidRPr="00C84E30" w:rsidRDefault="00EB4DA3" w:rsidP="000211D5">
      <w:pPr>
        <w:pStyle w:val="ListParagraph"/>
        <w:numPr>
          <w:ilvl w:val="0"/>
          <w:numId w:val="115"/>
        </w:numPr>
        <w:spacing w:after="0"/>
        <w:jc w:val="both"/>
        <w:rPr>
          <w:rFonts w:ascii="Arial" w:hAnsi="Arial" w:cs="Arial"/>
          <w:b/>
          <w:lang w:val="en-US"/>
        </w:rPr>
      </w:pPr>
      <w:r w:rsidRPr="00C84E30">
        <w:rPr>
          <w:rFonts w:ascii="Arial" w:hAnsi="Arial" w:cs="Arial"/>
          <w:b/>
          <w:lang w:val="en-US"/>
        </w:rPr>
        <w:t>Kurangnya kegiatan kelompok studi</w:t>
      </w:r>
    </w:p>
    <w:p w:rsidR="00BA7B58" w:rsidRPr="00C84E30" w:rsidRDefault="00CD238C" w:rsidP="00BA7B58">
      <w:pPr>
        <w:pStyle w:val="ListParagraph"/>
        <w:spacing w:after="0"/>
        <w:jc w:val="both"/>
        <w:rPr>
          <w:rFonts w:ascii="Arial" w:hAnsi="Arial" w:cs="Arial"/>
          <w:lang w:val="en-US"/>
        </w:rPr>
      </w:pPr>
      <w:r w:rsidRPr="00C84E30">
        <w:rPr>
          <w:rFonts w:ascii="Arial" w:hAnsi="Arial" w:cs="Arial"/>
          <w:lang w:val="en-US"/>
        </w:rPr>
        <w:t xml:space="preserve">Program studi IQT perlu menggalakan lebih banyak lagi kelompok studi yang mengkaji berbagai macam bidang yang bermanfaat bagi prodi. Bimbingan dosen dalam kelompok studi akan memberikan pengalaman dan pengetahuan tambahan bagi para mahasiswa yang mengikuti kegiatan kelompok studi. Dengan demikian, wawasan mahasiswa berkembang dan menjadi lebih kaya. </w:t>
      </w:r>
    </w:p>
    <w:p w:rsidR="00E95D56" w:rsidRPr="00C84E30" w:rsidRDefault="00E95D56" w:rsidP="000807AD">
      <w:pPr>
        <w:spacing w:after="0"/>
        <w:ind w:left="360" w:firstLine="1080"/>
        <w:jc w:val="both"/>
        <w:rPr>
          <w:rFonts w:ascii="Arial" w:hAnsi="Arial" w:cs="Arial"/>
          <w:lang w:val="en-US"/>
        </w:rPr>
      </w:pPr>
      <w:r w:rsidRPr="00C84E30">
        <w:rPr>
          <w:rFonts w:ascii="Arial" w:hAnsi="Arial" w:cs="Arial"/>
          <w:lang w:val="en-US"/>
        </w:rPr>
        <w:t xml:space="preserve">Program studi IQT juga memiliki kekurangan yang perlu segera ditindaklanjuti oleh prodi, fakultas, dan institusi. Kelemahan tersebut terdapat pada segi pendanaan untuk kegiatan pembelajaran dan penelitian. Dana yang diberikan terhadap kedua kegiatan tersebut sangatlah terbatas. Hal tersebut menyebabkan terbatasnya program yang dapat dilakukan untuk meningkatkan kegiatan pembelajaran dan penelitian. </w:t>
      </w:r>
      <w:r w:rsidR="00A27E62" w:rsidRPr="00C84E30">
        <w:rPr>
          <w:rFonts w:ascii="Arial" w:hAnsi="Arial" w:cs="Arial"/>
          <w:lang w:val="en-US"/>
        </w:rPr>
        <w:t xml:space="preserve">Oleh karena itu, penyelesaian yang mungkin dapat dilakukan oleh prodi ialah melakukan kerjasama dengan mitra sebanyak-banyaknya. Hal itu dilakukan untuk memperbesar adanya peluang penelitian dan pengembangan diri mahasiswa dalam belajar. </w:t>
      </w:r>
    </w:p>
    <w:p w:rsidR="00992192" w:rsidRPr="00C84E30" w:rsidRDefault="00992192" w:rsidP="000807AD">
      <w:pPr>
        <w:pStyle w:val="ListParagraph"/>
        <w:numPr>
          <w:ilvl w:val="0"/>
          <w:numId w:val="115"/>
        </w:numPr>
        <w:spacing w:after="0"/>
        <w:ind w:left="360"/>
        <w:rPr>
          <w:rFonts w:ascii="Arial" w:hAnsi="Arial" w:cs="Arial"/>
          <w:b/>
          <w:lang w:val="en-US"/>
        </w:rPr>
      </w:pPr>
      <w:r w:rsidRPr="00C84E30">
        <w:rPr>
          <w:rFonts w:ascii="Arial" w:hAnsi="Arial" w:cs="Arial"/>
          <w:b/>
        </w:rPr>
        <w:t>Program Keberlanjutan</w:t>
      </w:r>
    </w:p>
    <w:p w:rsidR="00003851" w:rsidRPr="00C84E30" w:rsidRDefault="008C03C7" w:rsidP="000807AD">
      <w:pPr>
        <w:pStyle w:val="ListParagraph"/>
        <w:spacing w:after="0"/>
        <w:ind w:left="360" w:firstLine="1080"/>
        <w:jc w:val="both"/>
        <w:rPr>
          <w:rFonts w:ascii="Arial" w:hAnsi="Arial" w:cs="Arial"/>
          <w:lang w:val="en-US"/>
        </w:rPr>
      </w:pPr>
      <w:r w:rsidRPr="00C84E30">
        <w:rPr>
          <w:rFonts w:ascii="Arial" w:hAnsi="Arial" w:cs="Arial"/>
          <w:lang w:val="en-US"/>
        </w:rPr>
        <w:t>Pengembangan terhadap keberlanjutan (</w:t>
      </w:r>
      <w:r w:rsidRPr="00C84E30">
        <w:rPr>
          <w:rFonts w:ascii="Arial" w:hAnsi="Arial" w:cs="Arial"/>
          <w:i/>
          <w:lang w:val="en-US"/>
        </w:rPr>
        <w:t xml:space="preserve">roadmap) </w:t>
      </w:r>
      <w:r w:rsidRPr="00C84E30">
        <w:rPr>
          <w:rFonts w:ascii="Arial" w:hAnsi="Arial" w:cs="Arial"/>
          <w:lang w:val="en-US"/>
        </w:rPr>
        <w:t xml:space="preserve">program sarjana merupakan upaya pengembangan IAIN Bengkulu pada tahun 2013-2037. </w:t>
      </w:r>
      <w:r w:rsidR="003314B1" w:rsidRPr="00C84E30">
        <w:rPr>
          <w:rFonts w:ascii="Arial" w:hAnsi="Arial" w:cs="Arial"/>
          <w:lang w:val="en-US"/>
        </w:rPr>
        <w:t xml:space="preserve">Pengembangan secara berkelanjutan tersebut mempertimbangkan factor eksternal dan internal. </w:t>
      </w:r>
      <w:r w:rsidR="00786796" w:rsidRPr="00C84E30">
        <w:rPr>
          <w:rFonts w:ascii="Arial" w:hAnsi="Arial" w:cs="Arial"/>
          <w:lang w:val="en-US"/>
        </w:rPr>
        <w:t xml:space="preserve">Program studi Ilmu Qur’an dan Tafsir IAIN Bengkulu berkomitmen menyikapi tantangan yang dipengaruhi oleh faktor internal dan eksternal tersebut </w:t>
      </w:r>
      <w:r w:rsidR="0038008B" w:rsidRPr="00C84E30">
        <w:rPr>
          <w:rFonts w:ascii="Arial" w:hAnsi="Arial" w:cs="Arial"/>
          <w:lang w:val="en-US"/>
        </w:rPr>
        <w:t xml:space="preserve">dengan melakukan beberapa antisipasi. </w:t>
      </w:r>
      <w:r w:rsidR="006D030A" w:rsidRPr="00C84E30">
        <w:rPr>
          <w:rFonts w:ascii="Arial" w:hAnsi="Arial" w:cs="Arial"/>
          <w:lang w:val="en-US"/>
        </w:rPr>
        <w:t xml:space="preserve">Antisipasi tersebut dijawab oleh program studi </w:t>
      </w:r>
      <w:r w:rsidR="006D030A" w:rsidRPr="00C84E30">
        <w:rPr>
          <w:rFonts w:ascii="Arial" w:hAnsi="Arial" w:cs="Arial"/>
          <w:lang w:val="en-US"/>
        </w:rPr>
        <w:lastRenderedPageBreak/>
        <w:t>IQT dengan melalui lima tahapan. Lima tahapan tersebut dapat dijelaskan secara rinci dalam uraian di bawah ini:</w:t>
      </w:r>
    </w:p>
    <w:p w:rsidR="006D030A" w:rsidRPr="00C84E30" w:rsidRDefault="006D030A" w:rsidP="00FA56FE">
      <w:pPr>
        <w:pStyle w:val="ListParagraph"/>
        <w:numPr>
          <w:ilvl w:val="0"/>
          <w:numId w:val="116"/>
        </w:numPr>
        <w:spacing w:after="0"/>
        <w:ind w:left="720"/>
        <w:jc w:val="both"/>
        <w:rPr>
          <w:rFonts w:ascii="Arial" w:hAnsi="Arial" w:cs="Arial"/>
          <w:b/>
          <w:lang w:val="en-US"/>
        </w:rPr>
      </w:pPr>
      <w:r w:rsidRPr="00C84E30">
        <w:rPr>
          <w:rFonts w:ascii="Arial" w:hAnsi="Arial" w:cs="Arial"/>
          <w:b/>
          <w:lang w:val="en-US"/>
        </w:rPr>
        <w:t>Tahapan penguatan program studi IQT</w:t>
      </w:r>
    </w:p>
    <w:p w:rsidR="006D030A" w:rsidRPr="00C84E30" w:rsidRDefault="006D030A" w:rsidP="00FA56FE">
      <w:pPr>
        <w:pStyle w:val="ListParagraph"/>
        <w:spacing w:after="0"/>
        <w:jc w:val="both"/>
        <w:rPr>
          <w:rFonts w:ascii="Arial" w:hAnsi="Arial" w:cs="Arial"/>
          <w:lang w:val="en-US"/>
        </w:rPr>
      </w:pPr>
      <w:r w:rsidRPr="00C84E30">
        <w:rPr>
          <w:rFonts w:ascii="Arial" w:hAnsi="Arial" w:cs="Arial"/>
          <w:lang w:val="en-US"/>
        </w:rPr>
        <w:t>Pada tahap ini, program studi IQT melakukan penguatan prodi</w:t>
      </w:r>
      <w:r w:rsidR="004D48ED" w:rsidRPr="00C84E30">
        <w:rPr>
          <w:rFonts w:ascii="Arial" w:hAnsi="Arial" w:cs="Arial"/>
          <w:lang w:val="en-US"/>
        </w:rPr>
        <w:t xml:space="preserve">. Penguatan terhadap prodi dilakukan dengan </w:t>
      </w:r>
      <w:r w:rsidR="001B2643" w:rsidRPr="00C84E30">
        <w:rPr>
          <w:rFonts w:ascii="Arial" w:hAnsi="Arial" w:cs="Arial"/>
          <w:lang w:val="en-US"/>
        </w:rPr>
        <w:t xml:space="preserve">monitoring dan evaluasi secara periodik. </w:t>
      </w:r>
      <w:r w:rsidR="00851EB7" w:rsidRPr="00C84E30">
        <w:rPr>
          <w:rFonts w:ascii="Arial" w:hAnsi="Arial" w:cs="Arial"/>
          <w:lang w:val="en-US"/>
        </w:rPr>
        <w:t xml:space="preserve">Pengelolaan manajemen program studi dan fakultas harus diawasi secara berkala dengan bantuan dari tim audit mutu internal. </w:t>
      </w:r>
    </w:p>
    <w:p w:rsidR="006A571B" w:rsidRPr="00C84E30" w:rsidRDefault="006A571B" w:rsidP="00FA56FE">
      <w:pPr>
        <w:pStyle w:val="ListParagraph"/>
        <w:numPr>
          <w:ilvl w:val="0"/>
          <w:numId w:val="116"/>
        </w:numPr>
        <w:spacing w:after="0"/>
        <w:ind w:left="720"/>
        <w:jc w:val="both"/>
        <w:rPr>
          <w:rFonts w:ascii="Arial" w:hAnsi="Arial" w:cs="Arial"/>
          <w:b/>
          <w:lang w:val="en-US"/>
        </w:rPr>
      </w:pPr>
      <w:r w:rsidRPr="00C84E30">
        <w:rPr>
          <w:rFonts w:ascii="Arial" w:hAnsi="Arial" w:cs="Arial"/>
          <w:b/>
          <w:lang w:val="en-US"/>
        </w:rPr>
        <w:t>Tahapan penguatan proses pembelajaran di dalam program studi IQT</w:t>
      </w:r>
    </w:p>
    <w:p w:rsidR="00480B11" w:rsidRPr="00C84E30" w:rsidRDefault="00BF7B56" w:rsidP="00FA56FE">
      <w:pPr>
        <w:pStyle w:val="ListParagraph"/>
        <w:spacing w:after="0"/>
        <w:jc w:val="both"/>
        <w:rPr>
          <w:rFonts w:ascii="Arial" w:hAnsi="Arial" w:cs="Arial"/>
          <w:lang w:val="en-US"/>
        </w:rPr>
      </w:pPr>
      <w:r>
        <w:rPr>
          <w:rFonts w:ascii="Arial" w:hAnsi="Arial" w:cs="Arial"/>
          <w:lang w:val="en-US"/>
        </w:rPr>
        <w:t>Dalam</w:t>
      </w:r>
      <w:r w:rsidR="006A571B" w:rsidRPr="00C84E30">
        <w:rPr>
          <w:rFonts w:ascii="Arial" w:hAnsi="Arial" w:cs="Arial"/>
          <w:lang w:val="en-US"/>
        </w:rPr>
        <w:t xml:space="preserve"> tahap ini, program studi IQT </w:t>
      </w:r>
      <w:r w:rsidR="000602C1" w:rsidRPr="00C84E30">
        <w:rPr>
          <w:rFonts w:ascii="Arial" w:hAnsi="Arial" w:cs="Arial"/>
          <w:lang w:val="en-US"/>
        </w:rPr>
        <w:t>perlu menguatkan sistem pembelajaran yang terdapat dalam proses perkuliahan</w:t>
      </w:r>
      <w:r w:rsidR="006A571B" w:rsidRPr="00C84E30">
        <w:rPr>
          <w:rFonts w:ascii="Arial" w:hAnsi="Arial" w:cs="Arial"/>
          <w:lang w:val="en-US"/>
        </w:rPr>
        <w:t xml:space="preserve">. Penguatan terhadap </w:t>
      </w:r>
      <w:r w:rsidR="00644E3A" w:rsidRPr="00C84E30">
        <w:rPr>
          <w:rFonts w:ascii="Arial" w:hAnsi="Arial" w:cs="Arial"/>
          <w:lang w:val="en-US"/>
        </w:rPr>
        <w:t>sistem pembelajaran dapat diketahui dari monitoring a</w:t>
      </w:r>
      <w:r w:rsidR="009861D3" w:rsidRPr="00C84E30">
        <w:rPr>
          <w:rFonts w:ascii="Arial" w:hAnsi="Arial" w:cs="Arial"/>
          <w:lang w:val="en-US"/>
        </w:rPr>
        <w:t>b</w:t>
      </w:r>
      <w:r w:rsidR="00644E3A" w:rsidRPr="00C84E30">
        <w:rPr>
          <w:rFonts w:ascii="Arial" w:hAnsi="Arial" w:cs="Arial"/>
          <w:lang w:val="en-US"/>
        </w:rPr>
        <w:t>sensi dan jurnal perkuliahan. Selain itu, mahasiswa dan dosen harus mampu memaksimalkan penggunaan fasilitas sarana, prasarana, dan sistem informasi yang mendukung kegiatan pembelajaran.</w:t>
      </w:r>
      <w:r w:rsidR="00E761FF" w:rsidRPr="00C84E30">
        <w:rPr>
          <w:rFonts w:ascii="Arial" w:hAnsi="Arial" w:cs="Arial"/>
          <w:lang w:val="en-US"/>
        </w:rPr>
        <w:t xml:space="preserve"> </w:t>
      </w:r>
      <w:r w:rsidR="009861D3" w:rsidRPr="00C84E30">
        <w:rPr>
          <w:rFonts w:ascii="Arial" w:hAnsi="Arial" w:cs="Arial"/>
          <w:lang w:val="en-US"/>
        </w:rPr>
        <w:t xml:space="preserve">Selain penguatan pembelajaran dengan proses perkuliahan, penguatan pembelajaran juga perlu dilakukan kepada para mahasiswa </w:t>
      </w:r>
      <w:r w:rsidR="004F5A37" w:rsidRPr="00C84E30">
        <w:rPr>
          <w:rFonts w:ascii="Arial" w:hAnsi="Arial" w:cs="Arial"/>
          <w:lang w:val="en-US"/>
        </w:rPr>
        <w:t>dengan kegiatan di luar perkuliaha</w:t>
      </w:r>
      <w:r w:rsidR="000807AD">
        <w:rPr>
          <w:rFonts w:ascii="Arial" w:hAnsi="Arial" w:cs="Arial"/>
          <w:lang w:val="en-US"/>
        </w:rPr>
        <w:t>n</w:t>
      </w:r>
      <w:r w:rsidR="004F5A37" w:rsidRPr="00C84E30">
        <w:rPr>
          <w:rFonts w:ascii="Arial" w:hAnsi="Arial" w:cs="Arial"/>
          <w:lang w:val="en-US"/>
        </w:rPr>
        <w:t xml:space="preserve">. Kegiatan tersebut dapat berupa pembuatan kelompok </w:t>
      </w:r>
      <w:r w:rsidR="00615DCE" w:rsidRPr="00C84E30">
        <w:rPr>
          <w:rFonts w:ascii="Arial" w:hAnsi="Arial" w:cs="Arial"/>
          <w:lang w:val="en-US"/>
        </w:rPr>
        <w:t xml:space="preserve">belajar, dan </w:t>
      </w:r>
      <w:r w:rsidR="00167ACC" w:rsidRPr="00C84E30">
        <w:rPr>
          <w:rFonts w:ascii="Arial" w:hAnsi="Arial" w:cs="Arial"/>
          <w:lang w:val="en-US"/>
        </w:rPr>
        <w:t xml:space="preserve">kelompok wirausahawan. </w:t>
      </w:r>
    </w:p>
    <w:p w:rsidR="00644E3A" w:rsidRPr="00C84E30" w:rsidRDefault="00480B11" w:rsidP="00FA56FE">
      <w:pPr>
        <w:pStyle w:val="ListParagraph"/>
        <w:numPr>
          <w:ilvl w:val="0"/>
          <w:numId w:val="116"/>
        </w:numPr>
        <w:spacing w:after="0"/>
        <w:ind w:left="720"/>
        <w:jc w:val="both"/>
        <w:rPr>
          <w:rFonts w:ascii="Arial" w:hAnsi="Arial" w:cs="Arial"/>
          <w:b/>
          <w:lang w:val="en-US"/>
        </w:rPr>
      </w:pPr>
      <w:r w:rsidRPr="00C84E30">
        <w:rPr>
          <w:rFonts w:ascii="Arial" w:hAnsi="Arial" w:cs="Arial"/>
          <w:b/>
          <w:lang w:val="en-US"/>
        </w:rPr>
        <w:t xml:space="preserve">Tahapan </w:t>
      </w:r>
      <w:r w:rsidR="00F8175B" w:rsidRPr="00C84E30">
        <w:rPr>
          <w:rFonts w:ascii="Arial" w:hAnsi="Arial" w:cs="Arial"/>
          <w:b/>
          <w:lang w:val="en-US"/>
        </w:rPr>
        <w:t xml:space="preserve">penguatan </w:t>
      </w:r>
      <w:r w:rsidR="00036A5A" w:rsidRPr="00C84E30">
        <w:rPr>
          <w:rFonts w:ascii="Arial" w:hAnsi="Arial" w:cs="Arial"/>
          <w:b/>
          <w:lang w:val="en-US"/>
        </w:rPr>
        <w:t>akuntabilitas manajemen kampus</w:t>
      </w:r>
      <w:r w:rsidR="003A02A1" w:rsidRPr="00C84E30">
        <w:rPr>
          <w:rFonts w:ascii="Arial" w:hAnsi="Arial" w:cs="Arial"/>
          <w:b/>
          <w:lang w:val="en-US"/>
        </w:rPr>
        <w:t xml:space="preserve"> </w:t>
      </w:r>
    </w:p>
    <w:p w:rsidR="00F8175B" w:rsidRPr="00C84E30" w:rsidRDefault="00F8175B" w:rsidP="00FA56FE">
      <w:pPr>
        <w:pStyle w:val="ListParagraph"/>
        <w:spacing w:after="0"/>
        <w:jc w:val="both"/>
        <w:rPr>
          <w:rFonts w:ascii="Arial" w:hAnsi="Arial" w:cs="Arial"/>
          <w:lang w:val="en-US"/>
        </w:rPr>
      </w:pPr>
      <w:r w:rsidRPr="00C84E30">
        <w:rPr>
          <w:rFonts w:ascii="Arial" w:hAnsi="Arial" w:cs="Arial"/>
          <w:lang w:val="en-US"/>
        </w:rPr>
        <w:t xml:space="preserve">Penguatan akuntabilitas </w:t>
      </w:r>
      <w:r w:rsidR="005A1B2B" w:rsidRPr="00C84E30">
        <w:rPr>
          <w:rFonts w:ascii="Arial" w:hAnsi="Arial" w:cs="Arial"/>
          <w:lang w:val="en-US"/>
        </w:rPr>
        <w:t xml:space="preserve">terhadap manajemen kampus perlu dilakukan untuk menguatkan sistem pengelolaan yang dilakukan terhadap kegiatan program studi. </w:t>
      </w:r>
      <w:r w:rsidR="002628C6" w:rsidRPr="00C84E30">
        <w:rPr>
          <w:rFonts w:ascii="Arial" w:hAnsi="Arial" w:cs="Arial"/>
          <w:lang w:val="en-US"/>
        </w:rPr>
        <w:t xml:space="preserve">Sistem pengelolaan manajemen diperkuat dengan adanya laporan kinerja yang perlu disiapkan dan dibuat oleh tiap dosen dengan tugas tambahan, dan tenaga yang berperan pada bidang tugasnya. </w:t>
      </w:r>
      <w:r w:rsidR="00654363" w:rsidRPr="00C84E30">
        <w:rPr>
          <w:rFonts w:ascii="Arial" w:hAnsi="Arial" w:cs="Arial"/>
          <w:lang w:val="en-US"/>
        </w:rPr>
        <w:t xml:space="preserve">Dengan terkendalinya sistem kinerja melalui laporan kinerja, maka pengelolaan manajemen menjadi lebih kuat. </w:t>
      </w:r>
      <w:r w:rsidR="00B50A66" w:rsidRPr="00C84E30">
        <w:rPr>
          <w:rFonts w:ascii="Arial" w:hAnsi="Arial" w:cs="Arial"/>
          <w:lang w:val="en-US"/>
        </w:rPr>
        <w:t xml:space="preserve">Pengelolaan manajemen yang kuat dapat memperkuat bidang-bidang lainnya yang harus dikembangkan di program studi. </w:t>
      </w:r>
    </w:p>
    <w:p w:rsidR="00B50A66" w:rsidRPr="00C84E30" w:rsidRDefault="006F141B" w:rsidP="00FA56FE">
      <w:pPr>
        <w:pStyle w:val="ListParagraph"/>
        <w:numPr>
          <w:ilvl w:val="0"/>
          <w:numId w:val="116"/>
        </w:numPr>
        <w:spacing w:after="0"/>
        <w:ind w:left="720"/>
        <w:jc w:val="both"/>
        <w:rPr>
          <w:rFonts w:ascii="Arial" w:hAnsi="Arial" w:cs="Arial"/>
          <w:lang w:val="en-US"/>
        </w:rPr>
      </w:pPr>
      <w:r w:rsidRPr="00C84E30">
        <w:rPr>
          <w:rFonts w:ascii="Arial" w:hAnsi="Arial" w:cs="Arial"/>
          <w:b/>
          <w:lang w:val="en-US"/>
        </w:rPr>
        <w:t xml:space="preserve">Program studi </w:t>
      </w:r>
      <w:r w:rsidR="004C0FD0" w:rsidRPr="00C84E30">
        <w:rPr>
          <w:rFonts w:ascii="Arial" w:hAnsi="Arial" w:cs="Arial"/>
          <w:b/>
          <w:lang w:val="en-US"/>
        </w:rPr>
        <w:t xml:space="preserve">IQT </w:t>
      </w:r>
      <w:r w:rsidRPr="00C84E30">
        <w:rPr>
          <w:rFonts w:ascii="Arial" w:hAnsi="Arial" w:cs="Arial"/>
          <w:b/>
          <w:lang w:val="en-US"/>
        </w:rPr>
        <w:t>harus berbasis pada penelitian</w:t>
      </w:r>
      <w:r w:rsidR="003A02A1" w:rsidRPr="00C84E30">
        <w:rPr>
          <w:rFonts w:ascii="Arial" w:hAnsi="Arial" w:cs="Arial"/>
          <w:b/>
          <w:lang w:val="en-US"/>
        </w:rPr>
        <w:t xml:space="preserve"> </w:t>
      </w:r>
    </w:p>
    <w:p w:rsidR="004C0FD0" w:rsidRPr="00C84E30" w:rsidRDefault="004C0FD0" w:rsidP="00FA56FE">
      <w:pPr>
        <w:pStyle w:val="ListParagraph"/>
        <w:spacing w:after="0"/>
        <w:jc w:val="both"/>
        <w:rPr>
          <w:rFonts w:ascii="Arial" w:hAnsi="Arial" w:cs="Arial"/>
          <w:lang w:val="en-US"/>
        </w:rPr>
      </w:pPr>
      <w:r w:rsidRPr="00C84E30">
        <w:rPr>
          <w:rFonts w:ascii="Arial" w:hAnsi="Arial" w:cs="Arial"/>
          <w:lang w:val="en-US"/>
        </w:rPr>
        <w:t>Dalam segala aspek kegiatan pembelajaran, program studi IQT perlu mengupayakan agar hasil dari kegiatan pembelajaran memiliki prospek ke arah penelitian.</w:t>
      </w:r>
      <w:r w:rsidR="002F645D" w:rsidRPr="00C84E30">
        <w:rPr>
          <w:rFonts w:ascii="Arial" w:hAnsi="Arial" w:cs="Arial"/>
          <w:lang w:val="en-US"/>
        </w:rPr>
        <w:t xml:space="preserve"> </w:t>
      </w:r>
      <w:r w:rsidR="00BD0A5E" w:rsidRPr="00C84E30">
        <w:rPr>
          <w:rFonts w:ascii="Arial" w:hAnsi="Arial" w:cs="Arial"/>
          <w:lang w:val="en-US"/>
        </w:rPr>
        <w:t xml:space="preserve">Dengan </w:t>
      </w:r>
      <w:r w:rsidR="00053B63" w:rsidRPr="00C84E30">
        <w:rPr>
          <w:rFonts w:ascii="Arial" w:hAnsi="Arial" w:cs="Arial"/>
          <w:lang w:val="en-US"/>
        </w:rPr>
        <w:t>de</w:t>
      </w:r>
      <w:r w:rsidR="000F4E59">
        <w:rPr>
          <w:rFonts w:ascii="Arial" w:hAnsi="Arial" w:cs="Arial"/>
          <w:lang w:val="en-US"/>
        </w:rPr>
        <w:t xml:space="preserve">berpoijak </w:t>
      </w:r>
      <w:r w:rsidR="00053B63" w:rsidRPr="00C84E30">
        <w:rPr>
          <w:rFonts w:ascii="Arial" w:hAnsi="Arial" w:cs="Arial"/>
          <w:lang w:val="en-US"/>
        </w:rPr>
        <w:t xml:space="preserve">mikian, kegiatan penelitian </w:t>
      </w:r>
      <w:r w:rsidR="006E2572" w:rsidRPr="00C84E30">
        <w:rPr>
          <w:rFonts w:ascii="Arial" w:hAnsi="Arial" w:cs="Arial"/>
          <w:lang w:val="en-US"/>
        </w:rPr>
        <w:t xml:space="preserve">dapat </w:t>
      </w:r>
      <w:r w:rsidR="00163DF6" w:rsidRPr="00C84E30">
        <w:rPr>
          <w:rFonts w:ascii="Arial" w:hAnsi="Arial" w:cs="Arial"/>
          <w:lang w:val="en-US"/>
        </w:rPr>
        <w:t xml:space="preserve">melibatkan mahasiswa secara tidak langsung. </w:t>
      </w:r>
      <w:r w:rsidR="009B3144" w:rsidRPr="00C84E30">
        <w:rPr>
          <w:rFonts w:ascii="Arial" w:hAnsi="Arial" w:cs="Arial"/>
          <w:lang w:val="en-US"/>
        </w:rPr>
        <w:t>Secara berkala pun mahasiswa dan dosen terus melakukan kegiatan penelitian bersama</w:t>
      </w:r>
      <w:r w:rsidR="00FF165C" w:rsidRPr="00C84E30">
        <w:rPr>
          <w:rFonts w:ascii="Arial" w:hAnsi="Arial" w:cs="Arial"/>
          <w:lang w:val="en-US"/>
        </w:rPr>
        <w:t xml:space="preserve">. </w:t>
      </w:r>
    </w:p>
    <w:p w:rsidR="00E761FF" w:rsidRPr="00C84E30" w:rsidRDefault="00782E37" w:rsidP="00FA56FE">
      <w:pPr>
        <w:pStyle w:val="ListParagraph"/>
        <w:numPr>
          <w:ilvl w:val="0"/>
          <w:numId w:val="116"/>
        </w:numPr>
        <w:spacing w:after="0"/>
        <w:ind w:left="720"/>
        <w:jc w:val="both"/>
        <w:rPr>
          <w:rFonts w:ascii="Arial" w:hAnsi="Arial" w:cs="Arial"/>
          <w:b/>
          <w:lang w:val="en-US"/>
        </w:rPr>
      </w:pPr>
      <w:r w:rsidRPr="00C84E30">
        <w:rPr>
          <w:rFonts w:ascii="Arial" w:hAnsi="Arial" w:cs="Arial"/>
          <w:b/>
          <w:lang w:val="en-US"/>
        </w:rPr>
        <w:t xml:space="preserve">Penguatan kompetensi lulusan </w:t>
      </w:r>
    </w:p>
    <w:p w:rsidR="006A571B" w:rsidRPr="00C84E30" w:rsidRDefault="009861D3" w:rsidP="00FA56FE">
      <w:pPr>
        <w:pStyle w:val="ListParagraph"/>
        <w:spacing w:after="0"/>
        <w:jc w:val="both"/>
        <w:rPr>
          <w:rFonts w:ascii="Arial" w:hAnsi="Arial" w:cs="Arial"/>
          <w:lang w:val="en-US"/>
        </w:rPr>
      </w:pPr>
      <w:r w:rsidRPr="00C84E30">
        <w:rPr>
          <w:rFonts w:ascii="Arial" w:hAnsi="Arial" w:cs="Arial"/>
          <w:lang w:val="en-US"/>
        </w:rPr>
        <w:t xml:space="preserve">Kompetensi lulusan dapat </w:t>
      </w:r>
      <w:r w:rsidR="00204F93" w:rsidRPr="00C84E30">
        <w:rPr>
          <w:rFonts w:ascii="Arial" w:hAnsi="Arial" w:cs="Arial"/>
          <w:lang w:val="en-US"/>
        </w:rPr>
        <w:t xml:space="preserve">diharapkan disesuaikan dengan </w:t>
      </w:r>
      <w:r w:rsidR="009F3890" w:rsidRPr="00C84E30">
        <w:rPr>
          <w:rFonts w:ascii="Arial" w:hAnsi="Arial" w:cs="Arial"/>
          <w:lang w:val="en-US"/>
        </w:rPr>
        <w:t>permintaan dunia kerja</w:t>
      </w:r>
      <w:r w:rsidR="00DB648F" w:rsidRPr="00C84E30">
        <w:rPr>
          <w:rFonts w:ascii="Arial" w:hAnsi="Arial" w:cs="Arial"/>
          <w:lang w:val="en-US"/>
        </w:rPr>
        <w:t xml:space="preserve">. Dunia kerja membutuhkan </w:t>
      </w:r>
      <w:r w:rsidR="009F3890" w:rsidRPr="00C84E30">
        <w:rPr>
          <w:rFonts w:ascii="Arial" w:hAnsi="Arial" w:cs="Arial"/>
          <w:lang w:val="en-US"/>
        </w:rPr>
        <w:t xml:space="preserve">mahasiswa dengan kompetensi </w:t>
      </w:r>
      <w:r w:rsidR="00F16C5B" w:rsidRPr="00C84E30">
        <w:rPr>
          <w:rFonts w:ascii="Arial" w:hAnsi="Arial" w:cs="Arial"/>
          <w:lang w:val="en-US"/>
        </w:rPr>
        <w:t xml:space="preserve">yang terampil dan cekatan dalam bekerja. Oleh karena itu, program studi harus secara aktif membangun mahasiswa yang mampu mengembangkan dirinya secara mandiri. </w:t>
      </w:r>
      <w:r w:rsidR="00C6289F" w:rsidRPr="00C84E30">
        <w:rPr>
          <w:rFonts w:ascii="Arial" w:hAnsi="Arial" w:cs="Arial"/>
          <w:lang w:val="en-US"/>
        </w:rPr>
        <w:t xml:space="preserve">Prodi harus mampu menyusun kegiatan yang </w:t>
      </w:r>
      <w:r w:rsidR="00987486" w:rsidRPr="00C84E30">
        <w:rPr>
          <w:rFonts w:ascii="Arial" w:hAnsi="Arial" w:cs="Arial"/>
          <w:lang w:val="en-US"/>
        </w:rPr>
        <w:t>dapat mengembangkan mental mahasiswa</w:t>
      </w:r>
      <w:r w:rsidR="00A958F0" w:rsidRPr="00C84E30">
        <w:rPr>
          <w:rFonts w:ascii="Arial" w:hAnsi="Arial" w:cs="Arial"/>
          <w:lang w:val="en-US"/>
        </w:rPr>
        <w:t xml:space="preserve"> agar mandiri dan berwawasan luas. </w:t>
      </w:r>
    </w:p>
    <w:p w:rsidR="002A6513" w:rsidRPr="00C84E30" w:rsidRDefault="002A6513" w:rsidP="000807AD">
      <w:pPr>
        <w:pStyle w:val="ListParagraph"/>
        <w:spacing w:after="0"/>
        <w:ind w:left="360" w:firstLine="1080"/>
        <w:jc w:val="both"/>
        <w:rPr>
          <w:rFonts w:ascii="Arial" w:hAnsi="Arial" w:cs="Arial"/>
          <w:lang w:val="en-US"/>
        </w:rPr>
      </w:pPr>
      <w:r w:rsidRPr="00C84E30">
        <w:rPr>
          <w:rFonts w:ascii="Arial" w:hAnsi="Arial" w:cs="Arial"/>
          <w:lang w:val="en-US"/>
        </w:rPr>
        <w:t>Tahapan tersebut merupakan langkah kecil yang dapat dilakukan untuk memajukan program studi IQT. Dengan men</w:t>
      </w:r>
      <w:r w:rsidR="00763C0F" w:rsidRPr="00C84E30">
        <w:rPr>
          <w:rFonts w:ascii="Arial" w:hAnsi="Arial" w:cs="Arial"/>
          <w:lang w:val="en-US"/>
        </w:rPr>
        <w:t>yelesaikan</w:t>
      </w:r>
      <w:r w:rsidRPr="00C84E30">
        <w:rPr>
          <w:rFonts w:ascii="Arial" w:hAnsi="Arial" w:cs="Arial"/>
          <w:lang w:val="en-US"/>
        </w:rPr>
        <w:t xml:space="preserve"> </w:t>
      </w:r>
      <w:r w:rsidR="00763C0F" w:rsidRPr="00C84E30">
        <w:rPr>
          <w:rFonts w:ascii="Arial" w:hAnsi="Arial" w:cs="Arial"/>
          <w:lang w:val="en-US"/>
        </w:rPr>
        <w:t xml:space="preserve">akar permasalahan yang mendasar pada program studi, maka visi dan misi prodi akan tercapai. </w:t>
      </w:r>
    </w:p>
    <w:p w:rsidR="006A571B" w:rsidRDefault="006A571B" w:rsidP="006D030A">
      <w:pPr>
        <w:pStyle w:val="ListParagraph"/>
        <w:spacing w:after="0"/>
        <w:ind w:left="1800"/>
        <w:jc w:val="both"/>
        <w:rPr>
          <w:rFonts w:asciiTheme="minorBidi" w:hAnsiTheme="minorBidi"/>
          <w:lang w:val="en-US"/>
        </w:rPr>
      </w:pPr>
    </w:p>
    <w:p w:rsidR="003D3B2F" w:rsidRDefault="003D3B2F" w:rsidP="006D030A">
      <w:pPr>
        <w:pStyle w:val="ListParagraph"/>
        <w:spacing w:after="0"/>
        <w:ind w:left="1800"/>
        <w:jc w:val="both"/>
        <w:rPr>
          <w:rFonts w:asciiTheme="minorBidi" w:hAnsiTheme="minorBidi"/>
          <w:lang w:val="en-US"/>
        </w:rPr>
      </w:pPr>
    </w:p>
    <w:p w:rsidR="003D3B2F" w:rsidRDefault="003D3B2F" w:rsidP="006D030A">
      <w:pPr>
        <w:pStyle w:val="ListParagraph"/>
        <w:spacing w:after="0"/>
        <w:ind w:left="1800"/>
        <w:jc w:val="both"/>
        <w:rPr>
          <w:rFonts w:asciiTheme="minorBidi" w:hAnsiTheme="minorBidi"/>
          <w:lang w:val="en-US"/>
        </w:rPr>
      </w:pPr>
    </w:p>
    <w:p w:rsidR="00DA041D" w:rsidRDefault="00DA041D" w:rsidP="006D030A">
      <w:pPr>
        <w:pStyle w:val="ListParagraph"/>
        <w:spacing w:after="0"/>
        <w:ind w:left="1800"/>
        <w:jc w:val="both"/>
        <w:rPr>
          <w:rFonts w:asciiTheme="minorBidi" w:hAnsiTheme="minorBidi"/>
          <w:lang w:val="en-US"/>
        </w:rPr>
      </w:pPr>
    </w:p>
    <w:p w:rsidR="003D3B2F" w:rsidRDefault="003D3B2F" w:rsidP="006D030A">
      <w:pPr>
        <w:pStyle w:val="ListParagraph"/>
        <w:spacing w:after="0"/>
        <w:ind w:left="1800"/>
        <w:jc w:val="both"/>
        <w:rPr>
          <w:rFonts w:asciiTheme="minorBidi" w:hAnsiTheme="minorBidi"/>
          <w:lang w:val="en-US"/>
        </w:rPr>
      </w:pPr>
    </w:p>
    <w:p w:rsidR="003D3B2F" w:rsidRDefault="003D3B2F" w:rsidP="006D030A">
      <w:pPr>
        <w:pStyle w:val="ListParagraph"/>
        <w:spacing w:after="0"/>
        <w:ind w:left="1800"/>
        <w:jc w:val="both"/>
        <w:rPr>
          <w:rFonts w:asciiTheme="minorBidi" w:hAnsiTheme="minorBidi"/>
          <w:lang w:val="en-US"/>
        </w:rPr>
      </w:pPr>
    </w:p>
    <w:p w:rsidR="003D3B2F" w:rsidRPr="000310E1" w:rsidRDefault="003D3B2F" w:rsidP="003D3B2F">
      <w:pPr>
        <w:pStyle w:val="ListParagraph"/>
        <w:spacing w:after="0"/>
        <w:ind w:left="360" w:hanging="360"/>
        <w:jc w:val="both"/>
        <w:rPr>
          <w:rFonts w:ascii="Arial" w:hAnsi="Arial" w:cs="Arial"/>
          <w:b/>
          <w:bCs/>
          <w:lang w:val="en-US"/>
        </w:rPr>
      </w:pPr>
      <w:r w:rsidRPr="000310E1">
        <w:rPr>
          <w:rFonts w:ascii="Arial" w:hAnsi="Arial" w:cs="Arial"/>
          <w:b/>
          <w:bCs/>
        </w:rPr>
        <w:lastRenderedPageBreak/>
        <w:t xml:space="preserve">D. </w:t>
      </w:r>
      <w:r w:rsidRPr="000310E1">
        <w:rPr>
          <w:rFonts w:ascii="Arial" w:hAnsi="Arial" w:cs="Arial"/>
          <w:b/>
          <w:bCs/>
          <w:lang w:val="en-US"/>
        </w:rPr>
        <w:t>Penutup</w:t>
      </w:r>
    </w:p>
    <w:p w:rsidR="00C50BF3" w:rsidRPr="000310E1" w:rsidRDefault="00C50BF3" w:rsidP="003D3B2F">
      <w:pPr>
        <w:pStyle w:val="ListParagraph"/>
        <w:spacing w:after="0"/>
        <w:ind w:left="360" w:hanging="360"/>
        <w:jc w:val="both"/>
        <w:rPr>
          <w:rFonts w:ascii="Arial" w:hAnsi="Arial" w:cs="Arial"/>
          <w:b/>
          <w:bCs/>
          <w:lang w:val="en-US"/>
        </w:rPr>
      </w:pPr>
    </w:p>
    <w:p w:rsidR="000F4E59" w:rsidRDefault="000F4E59" w:rsidP="00DE0D0D">
      <w:pPr>
        <w:pStyle w:val="ListParagraph"/>
        <w:spacing w:after="0"/>
        <w:ind w:left="270" w:firstLine="810"/>
        <w:jc w:val="both"/>
        <w:rPr>
          <w:rFonts w:ascii="Arial" w:hAnsi="Arial" w:cs="Arial"/>
          <w:bCs/>
          <w:lang w:val="en-US"/>
        </w:rPr>
      </w:pPr>
      <w:r>
        <w:rPr>
          <w:rFonts w:ascii="Arial" w:hAnsi="Arial" w:cs="Arial"/>
          <w:bCs/>
          <w:lang w:val="en-US"/>
        </w:rPr>
        <w:t>Untuk menjamin kualitas pendidikan di perguruan tinggi, IAIN Bengkulu berpijak pada SN DIKTI</w:t>
      </w:r>
      <w:r w:rsidR="00254B31">
        <w:rPr>
          <w:rFonts w:ascii="Arial" w:hAnsi="Arial" w:cs="Arial"/>
          <w:bCs/>
          <w:lang w:val="en-US"/>
        </w:rPr>
        <w:t xml:space="preserve">. SN DIKTI memberikan standar kebijakan yang dapat berperan </w:t>
      </w:r>
      <w:r w:rsidR="00A967F7">
        <w:rPr>
          <w:rFonts w:ascii="Arial" w:hAnsi="Arial" w:cs="Arial"/>
          <w:bCs/>
          <w:lang w:val="en-US"/>
        </w:rPr>
        <w:t xml:space="preserve">mencerdaskan </w:t>
      </w:r>
      <w:r w:rsidR="00BF1518">
        <w:rPr>
          <w:rFonts w:ascii="Arial" w:hAnsi="Arial" w:cs="Arial"/>
          <w:bCs/>
          <w:lang w:val="en-US"/>
        </w:rPr>
        <w:t xml:space="preserve">generasi penerus bangsa. </w:t>
      </w:r>
      <w:r w:rsidR="00B14E61">
        <w:rPr>
          <w:rFonts w:ascii="Arial" w:hAnsi="Arial" w:cs="Arial"/>
          <w:bCs/>
          <w:lang w:val="en-US"/>
        </w:rPr>
        <w:t xml:space="preserve">Kebijakan yang ditentukan oleh SN DIKTI wajib dipenuhi oleh semua perguruan tinggi yang menyelenggarakan pendidikan, salah satunya IAIN Bengkulu. </w:t>
      </w:r>
    </w:p>
    <w:p w:rsidR="00C50BF3" w:rsidRDefault="00C50BF3" w:rsidP="00DE0D0D">
      <w:pPr>
        <w:pStyle w:val="ListParagraph"/>
        <w:spacing w:after="0"/>
        <w:ind w:left="270" w:firstLine="810"/>
        <w:jc w:val="both"/>
        <w:rPr>
          <w:rFonts w:ascii="Arial" w:hAnsi="Arial" w:cs="Arial"/>
          <w:bCs/>
          <w:lang w:val="en-US"/>
        </w:rPr>
      </w:pPr>
      <w:r w:rsidRPr="000310E1">
        <w:rPr>
          <w:rFonts w:ascii="Arial" w:hAnsi="Arial" w:cs="Arial"/>
          <w:bCs/>
          <w:lang w:val="en-US"/>
        </w:rPr>
        <w:t>Pr</w:t>
      </w:r>
      <w:r w:rsidR="00C70062" w:rsidRPr="000310E1">
        <w:rPr>
          <w:rFonts w:ascii="Arial" w:hAnsi="Arial" w:cs="Arial"/>
          <w:bCs/>
          <w:lang w:val="en-US"/>
        </w:rPr>
        <w:t xml:space="preserve">ogram </w:t>
      </w:r>
      <w:r w:rsidR="000F4E59">
        <w:rPr>
          <w:rFonts w:ascii="Arial" w:hAnsi="Arial" w:cs="Arial"/>
          <w:bCs/>
          <w:lang w:val="en-US"/>
        </w:rPr>
        <w:t xml:space="preserve">studi </w:t>
      </w:r>
      <w:r w:rsidR="00C70062" w:rsidRPr="000310E1">
        <w:rPr>
          <w:rFonts w:ascii="Arial" w:hAnsi="Arial" w:cs="Arial"/>
          <w:bCs/>
          <w:lang w:val="en-US"/>
        </w:rPr>
        <w:t xml:space="preserve">IQT </w:t>
      </w:r>
      <w:r w:rsidR="00C15CEE">
        <w:rPr>
          <w:rFonts w:ascii="Arial" w:hAnsi="Arial" w:cs="Arial"/>
          <w:bCs/>
          <w:lang w:val="en-US"/>
        </w:rPr>
        <w:t xml:space="preserve">yang terdapat di Fakultas Ushuluddin, Adab, dan Dakwah </w:t>
      </w:r>
      <w:r w:rsidR="00AB219E" w:rsidRPr="000310E1">
        <w:rPr>
          <w:rFonts w:ascii="Arial" w:hAnsi="Arial" w:cs="Arial"/>
          <w:bCs/>
          <w:lang w:val="en-US"/>
        </w:rPr>
        <w:t xml:space="preserve">memiliki visi “Unggul dalam Kajian Ilmu Al Qur’an dan Tafsir </w:t>
      </w:r>
      <w:r w:rsidR="001307CB" w:rsidRPr="000310E1">
        <w:rPr>
          <w:rFonts w:ascii="Arial" w:hAnsi="Arial" w:cs="Arial"/>
          <w:bCs/>
          <w:lang w:val="en-US"/>
        </w:rPr>
        <w:t xml:space="preserve">berwawasan kebangsaan </w:t>
      </w:r>
      <w:r w:rsidR="003F4CE2" w:rsidRPr="000310E1">
        <w:rPr>
          <w:rFonts w:ascii="Arial" w:hAnsi="Arial" w:cs="Arial"/>
          <w:bCs/>
          <w:lang w:val="en-US"/>
        </w:rPr>
        <w:t xml:space="preserve">di Asia Tenggara Tahun 2035”. </w:t>
      </w:r>
      <w:r w:rsidR="00862454" w:rsidRPr="000310E1">
        <w:rPr>
          <w:rFonts w:ascii="Arial" w:hAnsi="Arial" w:cs="Arial"/>
          <w:bCs/>
          <w:lang w:val="en-US"/>
        </w:rPr>
        <w:t xml:space="preserve">Untuk mewujudkan visi tersebut, program studi melakukan </w:t>
      </w:r>
      <w:r w:rsidR="005D1715" w:rsidRPr="000310E1">
        <w:rPr>
          <w:rFonts w:ascii="Arial" w:hAnsi="Arial" w:cs="Arial"/>
          <w:bCs/>
          <w:lang w:val="en-US"/>
        </w:rPr>
        <w:t xml:space="preserve">program tridarma pendidikan </w:t>
      </w:r>
      <w:r w:rsidR="00EF7CA1" w:rsidRPr="000310E1">
        <w:rPr>
          <w:rFonts w:ascii="Arial" w:hAnsi="Arial" w:cs="Arial"/>
          <w:bCs/>
          <w:lang w:val="en-US"/>
        </w:rPr>
        <w:t xml:space="preserve">yang </w:t>
      </w:r>
      <w:r w:rsidR="009C65B1">
        <w:rPr>
          <w:rFonts w:ascii="Arial" w:hAnsi="Arial" w:cs="Arial"/>
          <w:bCs/>
          <w:lang w:val="en-US"/>
        </w:rPr>
        <w:t xml:space="preserve">juga </w:t>
      </w:r>
      <w:r w:rsidR="00EF7CA1" w:rsidRPr="000310E1">
        <w:rPr>
          <w:rFonts w:ascii="Arial" w:hAnsi="Arial" w:cs="Arial"/>
          <w:bCs/>
          <w:lang w:val="en-US"/>
        </w:rPr>
        <w:t>ber</w:t>
      </w:r>
      <w:r w:rsidR="005805A6" w:rsidRPr="000310E1">
        <w:rPr>
          <w:rFonts w:ascii="Arial" w:hAnsi="Arial" w:cs="Arial"/>
          <w:bCs/>
          <w:lang w:val="en-US"/>
        </w:rPr>
        <w:t xml:space="preserve">pijak kepada kebijakan SN DIKTI tentang Standar Nasional Pendidikan Tinggi. </w:t>
      </w:r>
      <w:r w:rsidR="00FB3BBC">
        <w:rPr>
          <w:rFonts w:ascii="Arial" w:hAnsi="Arial" w:cs="Arial"/>
          <w:bCs/>
          <w:lang w:val="en-US"/>
        </w:rPr>
        <w:t xml:space="preserve">Kegiatan pengajaran, penelitian, dan pengabdian kepada masyarakat </w:t>
      </w:r>
      <w:r w:rsidR="005F2433">
        <w:rPr>
          <w:rFonts w:ascii="Arial" w:hAnsi="Arial" w:cs="Arial"/>
          <w:bCs/>
          <w:lang w:val="en-US"/>
        </w:rPr>
        <w:t xml:space="preserve">di </w:t>
      </w:r>
      <w:r w:rsidR="00FD1B27">
        <w:rPr>
          <w:rFonts w:ascii="Arial" w:hAnsi="Arial" w:cs="Arial"/>
          <w:bCs/>
          <w:lang w:val="en-US"/>
        </w:rPr>
        <w:t>program studi IQT</w:t>
      </w:r>
      <w:r w:rsidR="005F2433">
        <w:rPr>
          <w:rFonts w:ascii="Arial" w:hAnsi="Arial" w:cs="Arial"/>
          <w:bCs/>
          <w:lang w:val="en-US"/>
        </w:rPr>
        <w:t xml:space="preserve"> diatur secara lengkap dalam SN DIKTI. </w:t>
      </w:r>
    </w:p>
    <w:p w:rsidR="00087A11" w:rsidRDefault="007E2CD9" w:rsidP="00DE0D0D">
      <w:pPr>
        <w:spacing w:after="0"/>
        <w:ind w:left="270" w:firstLine="810"/>
        <w:jc w:val="both"/>
        <w:rPr>
          <w:rFonts w:ascii="Arial" w:hAnsi="Arial" w:cs="Arial"/>
          <w:bCs/>
          <w:lang w:val="en-US"/>
        </w:rPr>
      </w:pPr>
      <w:r>
        <w:rPr>
          <w:rFonts w:ascii="Arial" w:hAnsi="Arial" w:cs="Arial"/>
          <w:bCs/>
          <w:lang w:val="en-US"/>
        </w:rPr>
        <w:t>L</w:t>
      </w:r>
      <w:r w:rsidR="008C5AC9" w:rsidRPr="007E2CD9">
        <w:rPr>
          <w:rFonts w:ascii="Arial" w:hAnsi="Arial" w:cs="Arial"/>
          <w:bCs/>
          <w:lang w:val="en-US"/>
        </w:rPr>
        <w:t>aporan evaluasi diri program studi IQT</w:t>
      </w:r>
      <w:r>
        <w:rPr>
          <w:rFonts w:ascii="Arial" w:hAnsi="Arial" w:cs="Arial"/>
          <w:bCs/>
          <w:lang w:val="en-US"/>
        </w:rPr>
        <w:t xml:space="preserve"> menunjukkan beberapa kriteria yang mencerminkan pencapaian kinerja </w:t>
      </w:r>
      <w:r w:rsidR="00C15CEE">
        <w:rPr>
          <w:rFonts w:ascii="Arial" w:hAnsi="Arial" w:cs="Arial"/>
          <w:bCs/>
          <w:lang w:val="en-US"/>
        </w:rPr>
        <w:t xml:space="preserve">yang dicapai oleh prodi. </w:t>
      </w:r>
      <w:r w:rsidR="00905F07">
        <w:rPr>
          <w:rFonts w:ascii="Arial" w:hAnsi="Arial" w:cs="Arial"/>
          <w:bCs/>
          <w:lang w:val="en-US"/>
        </w:rPr>
        <w:t>Kriteria tersebut mewakili kinerja yang dilakukan untuk perwujudan tridarma perguruan tinggi.</w:t>
      </w:r>
      <w:r w:rsidR="00716282">
        <w:rPr>
          <w:rFonts w:ascii="Arial" w:hAnsi="Arial" w:cs="Arial"/>
          <w:bCs/>
          <w:lang w:val="en-US"/>
        </w:rPr>
        <w:t xml:space="preserve"> Kriteria yang ditentukan oleh Badan Akreditasi Nasional</w:t>
      </w:r>
      <w:r w:rsidR="00DE0D0D">
        <w:rPr>
          <w:rFonts w:ascii="Arial" w:hAnsi="Arial" w:cs="Arial"/>
          <w:bCs/>
          <w:lang w:val="en-US"/>
        </w:rPr>
        <w:t xml:space="preserve"> </w:t>
      </w:r>
      <w:r w:rsidR="00905F07">
        <w:rPr>
          <w:rFonts w:ascii="Arial" w:hAnsi="Arial" w:cs="Arial"/>
          <w:bCs/>
          <w:lang w:val="en-US"/>
        </w:rPr>
        <w:t xml:space="preserve"> </w:t>
      </w:r>
      <w:r w:rsidR="00716282">
        <w:rPr>
          <w:rFonts w:ascii="Arial" w:hAnsi="Arial" w:cs="Arial"/>
          <w:bCs/>
          <w:lang w:val="en-US"/>
        </w:rPr>
        <w:t xml:space="preserve">Perguruan Tinggi ialah sebanyak 9 kriteria. </w:t>
      </w:r>
      <w:r w:rsidR="00277400">
        <w:rPr>
          <w:rFonts w:ascii="Arial" w:hAnsi="Arial" w:cs="Arial"/>
          <w:bCs/>
          <w:lang w:val="en-US"/>
        </w:rPr>
        <w:t xml:space="preserve">9 kriteria tersebut mencakup visi misi program studi, kriteria tata pamong dan tata kelola, kriteria mahasiswa, kriteria sumber daya manusia, kriteria sarana dan prasarana, kriteria pendidikan, kriteria penelitian, kriteria pengabdian masyarakat, kriteria luaran dan capaian tridarma. </w:t>
      </w:r>
      <w:r w:rsidR="00C15CEE">
        <w:rPr>
          <w:rFonts w:ascii="Arial" w:hAnsi="Arial" w:cs="Arial"/>
          <w:bCs/>
          <w:lang w:val="en-US"/>
        </w:rPr>
        <w:t xml:space="preserve"> </w:t>
      </w:r>
    </w:p>
    <w:p w:rsidR="00805F72" w:rsidRDefault="00A72F19" w:rsidP="00DE0D0D">
      <w:pPr>
        <w:spacing w:after="0"/>
        <w:ind w:left="270" w:firstLine="810"/>
        <w:jc w:val="both"/>
        <w:rPr>
          <w:rFonts w:ascii="Arial" w:hAnsi="Arial" w:cs="Arial"/>
          <w:bCs/>
          <w:lang w:val="en-US"/>
        </w:rPr>
      </w:pPr>
      <w:r>
        <w:rPr>
          <w:rFonts w:ascii="Arial" w:hAnsi="Arial" w:cs="Arial"/>
          <w:bCs/>
          <w:lang w:val="en-US"/>
        </w:rPr>
        <w:t xml:space="preserve">Kriteria 1 terkait dengan visi dan misi program studi. </w:t>
      </w:r>
      <w:r w:rsidR="00087A11">
        <w:rPr>
          <w:rFonts w:ascii="Arial" w:hAnsi="Arial" w:cs="Arial"/>
          <w:bCs/>
          <w:lang w:val="en-US"/>
        </w:rPr>
        <w:t xml:space="preserve">Visi misi program studi IQT </w:t>
      </w:r>
      <w:r w:rsidR="00A26D31">
        <w:rPr>
          <w:rFonts w:ascii="Arial" w:hAnsi="Arial" w:cs="Arial"/>
          <w:bCs/>
          <w:lang w:val="en-US"/>
        </w:rPr>
        <w:t xml:space="preserve">yang “Unggul dalam Kajian Ilmu Al-Qur’an dan Tafsir berwawasan Kebangsaan di Asia Tenggara Tahun 2035” </w:t>
      </w:r>
      <w:r w:rsidR="00FB796A">
        <w:rPr>
          <w:rFonts w:ascii="Arial" w:hAnsi="Arial" w:cs="Arial"/>
          <w:bCs/>
          <w:lang w:val="en-US"/>
        </w:rPr>
        <w:t xml:space="preserve">tercapai melalui </w:t>
      </w:r>
      <w:r w:rsidR="00DC05D5">
        <w:rPr>
          <w:rFonts w:ascii="Arial" w:hAnsi="Arial" w:cs="Arial"/>
          <w:bCs/>
          <w:lang w:val="en-US"/>
        </w:rPr>
        <w:t xml:space="preserve">sosialisasi visi dan misi </w:t>
      </w:r>
      <w:r w:rsidR="00EE5337">
        <w:rPr>
          <w:rFonts w:ascii="Arial" w:hAnsi="Arial" w:cs="Arial"/>
          <w:bCs/>
          <w:lang w:val="en-US"/>
        </w:rPr>
        <w:t xml:space="preserve">terhadap sivitas akademika program studi IQT. </w:t>
      </w:r>
      <w:r w:rsidR="005E2CED">
        <w:rPr>
          <w:rFonts w:ascii="Arial" w:hAnsi="Arial" w:cs="Arial"/>
          <w:bCs/>
          <w:lang w:val="en-US"/>
        </w:rPr>
        <w:t xml:space="preserve">Mahasiswa, tenaga pendidik, dan dosen mengetahui visi dan misi program studi IQT </w:t>
      </w:r>
      <w:r w:rsidR="003E3605">
        <w:rPr>
          <w:rFonts w:ascii="Arial" w:hAnsi="Arial" w:cs="Arial"/>
          <w:bCs/>
          <w:lang w:val="en-US"/>
        </w:rPr>
        <w:t xml:space="preserve">dan menjalankannya dengan mengacu pada visi misi yang dibuat. </w:t>
      </w:r>
      <w:r w:rsidR="00A63C2B">
        <w:rPr>
          <w:rFonts w:ascii="Arial" w:hAnsi="Arial" w:cs="Arial"/>
          <w:bCs/>
          <w:lang w:val="en-US"/>
        </w:rPr>
        <w:t xml:space="preserve">Dengan mengetahui visi misi program studi IQT, </w:t>
      </w:r>
      <w:r w:rsidR="000D4FD2">
        <w:rPr>
          <w:rFonts w:ascii="Arial" w:hAnsi="Arial" w:cs="Arial"/>
          <w:bCs/>
          <w:lang w:val="en-US"/>
        </w:rPr>
        <w:t xml:space="preserve">sivitas akademika melakukan program dan kegiatan dengan mengacu pada visi dan misi. </w:t>
      </w:r>
      <w:r w:rsidR="001B346C">
        <w:rPr>
          <w:rFonts w:ascii="Arial" w:hAnsi="Arial" w:cs="Arial"/>
          <w:bCs/>
          <w:lang w:val="en-US"/>
        </w:rPr>
        <w:t xml:space="preserve">Sivitas akademika yang telah mengetahui visi misi program studi </w:t>
      </w:r>
      <w:r w:rsidR="000614E2">
        <w:rPr>
          <w:rFonts w:ascii="Arial" w:hAnsi="Arial" w:cs="Arial"/>
          <w:bCs/>
          <w:lang w:val="en-US"/>
        </w:rPr>
        <w:t xml:space="preserve">akan berusaha </w:t>
      </w:r>
      <w:r w:rsidR="001B346C">
        <w:rPr>
          <w:rFonts w:ascii="Arial" w:hAnsi="Arial" w:cs="Arial"/>
          <w:bCs/>
          <w:lang w:val="en-US"/>
        </w:rPr>
        <w:t xml:space="preserve">berkontribusi </w:t>
      </w:r>
      <w:r w:rsidR="000614E2">
        <w:rPr>
          <w:rFonts w:ascii="Arial" w:hAnsi="Arial" w:cs="Arial"/>
          <w:bCs/>
          <w:lang w:val="en-US"/>
        </w:rPr>
        <w:t xml:space="preserve">kepada prodi. </w:t>
      </w:r>
    </w:p>
    <w:p w:rsidR="00710945" w:rsidRDefault="00710945" w:rsidP="00DE0D0D">
      <w:pPr>
        <w:spacing w:after="0"/>
        <w:ind w:left="270" w:firstLine="810"/>
        <w:jc w:val="both"/>
        <w:rPr>
          <w:rFonts w:ascii="Arial" w:hAnsi="Arial" w:cs="Arial"/>
          <w:bCs/>
          <w:lang w:val="en-US"/>
        </w:rPr>
      </w:pPr>
      <w:r>
        <w:rPr>
          <w:rFonts w:ascii="Arial" w:hAnsi="Arial" w:cs="Arial"/>
          <w:bCs/>
          <w:lang w:val="en-US"/>
        </w:rPr>
        <w:t xml:space="preserve">Kriteria 2 berkaitan dengan tata pamong dan tata kelola. </w:t>
      </w:r>
      <w:r w:rsidR="000C45FA">
        <w:rPr>
          <w:rFonts w:ascii="Arial" w:hAnsi="Arial" w:cs="Arial"/>
          <w:bCs/>
          <w:lang w:val="en-US"/>
        </w:rPr>
        <w:t xml:space="preserve">Tata pamong program studi berkaitan </w:t>
      </w:r>
      <w:r w:rsidR="00636354">
        <w:rPr>
          <w:rFonts w:ascii="Arial" w:hAnsi="Arial" w:cs="Arial"/>
          <w:bCs/>
          <w:lang w:val="en-US"/>
        </w:rPr>
        <w:t xml:space="preserve">dengan sistem kepemimpinan di program studi IQT. </w:t>
      </w:r>
      <w:r w:rsidR="00344EE2">
        <w:rPr>
          <w:rFonts w:ascii="Arial" w:hAnsi="Arial" w:cs="Arial"/>
          <w:bCs/>
          <w:lang w:val="en-US"/>
        </w:rPr>
        <w:t>Program studi IQT telah memiliki sistem tata pamong yang cukup baik. Hal yang menjadi hambatan ialah komunikasi yang kurang lancar antar personal. Hal ini membuat info</w:t>
      </w:r>
      <w:r w:rsidR="00C81F3E">
        <w:rPr>
          <w:rFonts w:ascii="Arial" w:hAnsi="Arial" w:cs="Arial"/>
          <w:bCs/>
          <w:lang w:val="en-US"/>
        </w:rPr>
        <w:t xml:space="preserve">rmasi tentang manajemen dan pengelolaan program studi menjadi terhambat. Oleh karena itu, tata pamong terkait dengan sistem kepemimpinan </w:t>
      </w:r>
      <w:r w:rsidR="00BF2755">
        <w:rPr>
          <w:rFonts w:ascii="Arial" w:hAnsi="Arial" w:cs="Arial"/>
          <w:bCs/>
          <w:lang w:val="en-US"/>
        </w:rPr>
        <w:t>harus diper</w:t>
      </w:r>
      <w:r w:rsidR="006E3CF6">
        <w:rPr>
          <w:rFonts w:ascii="Arial" w:hAnsi="Arial" w:cs="Arial"/>
          <w:bCs/>
          <w:lang w:val="en-US"/>
        </w:rPr>
        <w:t>baiki</w:t>
      </w:r>
      <w:r w:rsidR="00BF2755">
        <w:rPr>
          <w:rFonts w:ascii="Arial" w:hAnsi="Arial" w:cs="Arial"/>
          <w:bCs/>
          <w:lang w:val="en-US"/>
        </w:rPr>
        <w:t xml:space="preserve"> dengan komunikasi </w:t>
      </w:r>
      <w:r w:rsidR="006E3CF6">
        <w:rPr>
          <w:rFonts w:ascii="Arial" w:hAnsi="Arial" w:cs="Arial"/>
          <w:bCs/>
          <w:lang w:val="en-US"/>
        </w:rPr>
        <w:t xml:space="preserve">yang diperlancar. </w:t>
      </w:r>
    </w:p>
    <w:p w:rsidR="00AB603A" w:rsidRDefault="00AB603A" w:rsidP="00DE0D0D">
      <w:pPr>
        <w:spacing w:after="0"/>
        <w:ind w:left="270" w:firstLine="810"/>
        <w:jc w:val="both"/>
        <w:rPr>
          <w:rFonts w:ascii="Arial" w:hAnsi="Arial" w:cs="Arial"/>
          <w:bCs/>
          <w:lang w:val="en-US"/>
        </w:rPr>
      </w:pPr>
      <w:r>
        <w:rPr>
          <w:rFonts w:ascii="Arial" w:hAnsi="Arial" w:cs="Arial"/>
          <w:bCs/>
          <w:lang w:val="en-US"/>
        </w:rPr>
        <w:t xml:space="preserve">Kriteria 3 berhubungan dengan mahasiswa. </w:t>
      </w:r>
      <w:r w:rsidR="006342CC">
        <w:rPr>
          <w:rFonts w:ascii="Arial" w:hAnsi="Arial" w:cs="Arial"/>
          <w:bCs/>
          <w:lang w:val="en-US"/>
        </w:rPr>
        <w:t xml:space="preserve">Program studi IQT memiliki mahasiswa dengan berbagai macam latar belakang. Berbagai latar belakang mahasiswa ini perlu ditindaklanjuti </w:t>
      </w:r>
      <w:r w:rsidR="00425414">
        <w:rPr>
          <w:rFonts w:ascii="Arial" w:hAnsi="Arial" w:cs="Arial"/>
          <w:bCs/>
          <w:lang w:val="en-US"/>
        </w:rPr>
        <w:t xml:space="preserve">dengan proses pembelajaran yang terstruktur dari </w:t>
      </w:r>
      <w:r w:rsidR="00E70E3C">
        <w:rPr>
          <w:rFonts w:ascii="Arial" w:hAnsi="Arial" w:cs="Arial"/>
          <w:bCs/>
          <w:lang w:val="en-US"/>
        </w:rPr>
        <w:t xml:space="preserve">program studi. Proses pembelajaran yang baik di program studi akan membuat prodi menjadi lebih maju. </w:t>
      </w:r>
    </w:p>
    <w:p w:rsidR="00A46EA0" w:rsidRDefault="00A46EA0" w:rsidP="00DE0D0D">
      <w:pPr>
        <w:spacing w:after="0"/>
        <w:ind w:left="270" w:firstLine="810"/>
        <w:jc w:val="both"/>
        <w:rPr>
          <w:rFonts w:ascii="Arial" w:hAnsi="Arial" w:cs="Arial"/>
          <w:bCs/>
          <w:lang w:val="en-US"/>
        </w:rPr>
      </w:pPr>
      <w:r>
        <w:rPr>
          <w:rFonts w:ascii="Arial" w:hAnsi="Arial" w:cs="Arial"/>
          <w:bCs/>
          <w:lang w:val="en-US"/>
        </w:rPr>
        <w:t>Kriteria 4 berkaitan dengan sumber daya manusia. Sumber daya manusia yang menyelenggarakan pendidikan yang terdapat pada prodi IQT ialah tenaga dosen yang berjumlah 6 orang dosen teta</w:t>
      </w:r>
      <w:r w:rsidR="004A3E25">
        <w:rPr>
          <w:rFonts w:ascii="Arial" w:hAnsi="Arial" w:cs="Arial"/>
          <w:bCs/>
          <w:lang w:val="en-US"/>
        </w:rPr>
        <w:t xml:space="preserve">p. Peranan 6 orang dosen ini sangat besar bagi kemajuan mahasiswa dan kemajuan prodi IQT. </w:t>
      </w:r>
    </w:p>
    <w:p w:rsidR="0067290C" w:rsidRDefault="0067290C" w:rsidP="00DE0D0D">
      <w:pPr>
        <w:spacing w:after="0"/>
        <w:ind w:left="270" w:firstLine="810"/>
        <w:jc w:val="both"/>
        <w:rPr>
          <w:rFonts w:ascii="Arial" w:hAnsi="Arial" w:cs="Arial"/>
          <w:bCs/>
          <w:lang w:val="en-US"/>
        </w:rPr>
      </w:pPr>
      <w:r>
        <w:rPr>
          <w:rFonts w:ascii="Arial" w:hAnsi="Arial" w:cs="Arial"/>
          <w:bCs/>
          <w:lang w:val="en-US"/>
        </w:rPr>
        <w:lastRenderedPageBreak/>
        <w:t xml:space="preserve">Kriteria 5 berkaitan dengan sarana dan prasarana. Sarana dan prasarana program studi IQT bergantung pada pengadaan sarana prasarana dari pusat (rektorat). </w:t>
      </w:r>
      <w:r w:rsidR="00E03699">
        <w:rPr>
          <w:rFonts w:ascii="Arial" w:hAnsi="Arial" w:cs="Arial"/>
          <w:bCs/>
          <w:lang w:val="en-US"/>
        </w:rPr>
        <w:t xml:space="preserve">Secara umum pengadaan terhadap sarana prasarana untuk kegiatan tridarma pendidikan cukup lengkap. Namun demikian, pendayagunaannya masih belum maksimal. Oleh karena itu, diperlukan program jangka pendek bagi pengelola program studi untuk mensosialisasikan penggunaan sarana prasarana secara maksimal. </w:t>
      </w:r>
    </w:p>
    <w:p w:rsidR="0070195D" w:rsidRDefault="0070195D" w:rsidP="00DE0D0D">
      <w:pPr>
        <w:spacing w:after="0"/>
        <w:ind w:left="270" w:firstLine="810"/>
        <w:jc w:val="both"/>
        <w:rPr>
          <w:rFonts w:ascii="Arial" w:hAnsi="Arial" w:cs="Arial"/>
          <w:bCs/>
          <w:lang w:val="en-US"/>
        </w:rPr>
      </w:pPr>
      <w:r>
        <w:rPr>
          <w:rFonts w:ascii="Arial" w:hAnsi="Arial" w:cs="Arial"/>
          <w:bCs/>
          <w:lang w:val="en-US"/>
        </w:rPr>
        <w:t xml:space="preserve">Kriteria 6 berkaitan dengan pendidikan. Kegiatan proses berjalannya pendidikan pada prodi IQT secara umum dinilai baik. Perkuliahan berjalan terkendali dengan pembuktian beberapa dokumen yang mendukung proses perkuliahan. </w:t>
      </w:r>
      <w:r w:rsidR="00F84CD3">
        <w:rPr>
          <w:rFonts w:ascii="Arial" w:hAnsi="Arial" w:cs="Arial"/>
          <w:bCs/>
          <w:lang w:val="en-US"/>
        </w:rPr>
        <w:t xml:space="preserve">Kriteria 6 pendidikan ini berjalan berdampingan dengan kriteria 7 </w:t>
      </w:r>
      <w:r w:rsidR="00610D10">
        <w:rPr>
          <w:rFonts w:ascii="Arial" w:hAnsi="Arial" w:cs="Arial"/>
          <w:bCs/>
          <w:lang w:val="en-US"/>
        </w:rPr>
        <w:t xml:space="preserve">(penelitian) </w:t>
      </w:r>
      <w:r w:rsidR="00F84CD3">
        <w:rPr>
          <w:rFonts w:ascii="Arial" w:hAnsi="Arial" w:cs="Arial"/>
          <w:bCs/>
          <w:lang w:val="en-US"/>
        </w:rPr>
        <w:t>dan kriteria 8</w:t>
      </w:r>
      <w:r w:rsidR="00610D10">
        <w:rPr>
          <w:rFonts w:ascii="Arial" w:hAnsi="Arial" w:cs="Arial"/>
          <w:bCs/>
          <w:lang w:val="en-US"/>
        </w:rPr>
        <w:t xml:space="preserve"> (pengabdian)</w:t>
      </w:r>
      <w:r w:rsidR="00F84CD3">
        <w:rPr>
          <w:rFonts w:ascii="Arial" w:hAnsi="Arial" w:cs="Arial"/>
          <w:bCs/>
          <w:lang w:val="en-US"/>
        </w:rPr>
        <w:t xml:space="preserve">. </w:t>
      </w:r>
    </w:p>
    <w:p w:rsidR="00610D10" w:rsidRDefault="00610D10" w:rsidP="00DE0D0D">
      <w:pPr>
        <w:spacing w:after="0"/>
        <w:ind w:left="270" w:firstLine="810"/>
        <w:jc w:val="both"/>
        <w:rPr>
          <w:rFonts w:ascii="Arial" w:hAnsi="Arial" w:cs="Arial"/>
          <w:bCs/>
          <w:lang w:val="en-US"/>
        </w:rPr>
      </w:pPr>
      <w:r>
        <w:rPr>
          <w:rFonts w:ascii="Arial" w:hAnsi="Arial" w:cs="Arial"/>
          <w:bCs/>
          <w:lang w:val="en-US"/>
        </w:rPr>
        <w:t xml:space="preserve">Kriteria 7 </w:t>
      </w:r>
      <w:r w:rsidR="004755C9">
        <w:rPr>
          <w:rFonts w:ascii="Arial" w:hAnsi="Arial" w:cs="Arial"/>
          <w:bCs/>
          <w:lang w:val="en-US"/>
        </w:rPr>
        <w:t xml:space="preserve">berhubungan dengan </w:t>
      </w:r>
      <w:r w:rsidR="00FD0ADA">
        <w:rPr>
          <w:rFonts w:ascii="Arial" w:hAnsi="Arial" w:cs="Arial"/>
          <w:bCs/>
          <w:lang w:val="en-US"/>
        </w:rPr>
        <w:t>penelitian yang</w:t>
      </w:r>
      <w:r w:rsidR="00B01489">
        <w:rPr>
          <w:rFonts w:ascii="Arial" w:hAnsi="Arial" w:cs="Arial"/>
          <w:bCs/>
          <w:lang w:val="en-US"/>
        </w:rPr>
        <w:t xml:space="preserve"> merupakan bagian dari tridarma pendidikan. </w:t>
      </w:r>
      <w:r w:rsidR="0088347D">
        <w:rPr>
          <w:rFonts w:ascii="Arial" w:hAnsi="Arial" w:cs="Arial"/>
          <w:bCs/>
          <w:lang w:val="en-US"/>
        </w:rPr>
        <w:t>Berdasarkan analisis yang telah dilakukan terhadap data yang tersaji dalam LED program studi IQT, secara umum di</w:t>
      </w:r>
      <w:r w:rsidR="00D45DED">
        <w:rPr>
          <w:rFonts w:ascii="Arial" w:hAnsi="Arial" w:cs="Arial"/>
          <w:bCs/>
          <w:lang w:val="en-US"/>
        </w:rPr>
        <w:t xml:space="preserve">simpulkan bahwa </w:t>
      </w:r>
      <w:r w:rsidR="003728A0">
        <w:rPr>
          <w:rFonts w:ascii="Arial" w:hAnsi="Arial" w:cs="Arial"/>
          <w:bCs/>
          <w:lang w:val="en-US"/>
        </w:rPr>
        <w:t xml:space="preserve">penelitian belum melibatkan mahasiswa. Kesimpulan yang sama juga dapat diberikan pada kriteria 8 yang berkaitan dengan </w:t>
      </w:r>
      <w:r w:rsidR="00113DA8">
        <w:rPr>
          <w:rFonts w:ascii="Arial" w:hAnsi="Arial" w:cs="Arial"/>
          <w:bCs/>
          <w:lang w:val="en-US"/>
        </w:rPr>
        <w:t xml:space="preserve">pengabdian kepada masyarakat. </w:t>
      </w:r>
      <w:r w:rsidR="00252CE9">
        <w:rPr>
          <w:rFonts w:ascii="Arial" w:hAnsi="Arial" w:cs="Arial"/>
          <w:bCs/>
          <w:lang w:val="en-US"/>
        </w:rPr>
        <w:t xml:space="preserve">Kegiatan pengabdian kepada masyarakat juga belum melibatkan mahasiswa. Oleh karena itu, program studi IQT perlu lebih aktif dalam melibatkan mahasiswa dalam dua kegiatan tersebut. </w:t>
      </w:r>
    </w:p>
    <w:p w:rsidR="006642E9" w:rsidRDefault="006642E9" w:rsidP="00DE0D0D">
      <w:pPr>
        <w:spacing w:after="0"/>
        <w:ind w:left="270" w:firstLine="810"/>
        <w:jc w:val="both"/>
        <w:rPr>
          <w:rFonts w:ascii="Arial" w:hAnsi="Arial" w:cs="Arial"/>
          <w:bCs/>
          <w:lang w:val="en-US"/>
        </w:rPr>
      </w:pPr>
      <w:r>
        <w:rPr>
          <w:rFonts w:ascii="Arial" w:hAnsi="Arial" w:cs="Arial"/>
          <w:bCs/>
          <w:lang w:val="en-US"/>
        </w:rPr>
        <w:t xml:space="preserve">Kriteria 9 berkaitan dengan luaran dan capaian tridarma. </w:t>
      </w:r>
      <w:r w:rsidR="00FB73D0">
        <w:rPr>
          <w:rFonts w:ascii="Arial" w:hAnsi="Arial" w:cs="Arial"/>
          <w:bCs/>
          <w:lang w:val="en-US"/>
        </w:rPr>
        <w:t xml:space="preserve">Luaran </w:t>
      </w:r>
      <w:r w:rsidR="004F6982">
        <w:rPr>
          <w:rFonts w:ascii="Arial" w:hAnsi="Arial" w:cs="Arial"/>
          <w:bCs/>
          <w:lang w:val="en-US"/>
        </w:rPr>
        <w:t xml:space="preserve">berkaitan dengan kerjasama antara institusi di luar IAIN Bengkulu dan program studi IQT. Kegiatan kerjasama telah dilakukan secara baik oleh prodi IQT. </w:t>
      </w:r>
      <w:r w:rsidR="0014727D">
        <w:rPr>
          <w:rFonts w:ascii="Arial" w:hAnsi="Arial" w:cs="Arial"/>
          <w:bCs/>
          <w:lang w:val="en-US"/>
        </w:rPr>
        <w:t>Namun demikian, perlu ditindaklanjuti lebih lanjut dengan program-program yang dapat mengikat kerjasama antar</w:t>
      </w:r>
      <w:r w:rsidR="00613D3B">
        <w:rPr>
          <w:rFonts w:ascii="Arial" w:hAnsi="Arial" w:cs="Arial"/>
          <w:bCs/>
          <w:lang w:val="en-US"/>
        </w:rPr>
        <w:t>a program studi dan institusi lain</w:t>
      </w:r>
      <w:r w:rsidR="00931FAA">
        <w:rPr>
          <w:rFonts w:ascii="Arial" w:hAnsi="Arial" w:cs="Arial"/>
          <w:bCs/>
          <w:lang w:val="en-US"/>
        </w:rPr>
        <w:t xml:space="preserve">. </w:t>
      </w:r>
      <w:r w:rsidR="0029338F">
        <w:rPr>
          <w:rFonts w:ascii="Arial" w:hAnsi="Arial" w:cs="Arial"/>
          <w:bCs/>
          <w:lang w:val="en-US"/>
        </w:rPr>
        <w:t xml:space="preserve">Kerjasama ini sangat membantu program studi IQT, lulusan, dan mahasiswa untuk mengembangkan kegiatannya dalam berbagai bidang. </w:t>
      </w:r>
      <w:r w:rsidR="004F6982">
        <w:rPr>
          <w:rFonts w:ascii="Arial" w:hAnsi="Arial" w:cs="Arial"/>
          <w:bCs/>
          <w:lang w:val="en-US"/>
        </w:rPr>
        <w:t xml:space="preserve"> </w:t>
      </w:r>
    </w:p>
    <w:p w:rsidR="006D3403" w:rsidRDefault="006D3403" w:rsidP="00DE0D0D">
      <w:pPr>
        <w:spacing w:after="0"/>
        <w:ind w:left="270" w:firstLine="810"/>
        <w:jc w:val="both"/>
        <w:rPr>
          <w:rFonts w:ascii="Arial" w:hAnsi="Arial" w:cs="Arial"/>
          <w:bCs/>
          <w:lang w:val="en-US"/>
        </w:rPr>
      </w:pPr>
      <w:r>
        <w:rPr>
          <w:rFonts w:ascii="Arial" w:hAnsi="Arial" w:cs="Arial"/>
          <w:bCs/>
          <w:lang w:val="en-US"/>
        </w:rPr>
        <w:t xml:space="preserve">Kesembilan kriteria ini perlu ditingkatkan secara maksimal oleh program studi IQT. </w:t>
      </w:r>
      <w:r w:rsidR="00D54C93">
        <w:rPr>
          <w:rFonts w:ascii="Arial" w:hAnsi="Arial" w:cs="Arial"/>
          <w:bCs/>
          <w:lang w:val="en-US"/>
        </w:rPr>
        <w:t xml:space="preserve">Peningkatan tersebut membutuhkan kerjasama dari semua pihak yang berkaitan dengan prodi. Jika semua lini telah saling berkoordinasi untuk prodi IQT, maka kinerja yang diinginkan untuk prodi IQT akan tercapai. </w:t>
      </w:r>
    </w:p>
    <w:p w:rsidR="00DC05D5" w:rsidRDefault="00DC05D5" w:rsidP="00DE0D0D">
      <w:pPr>
        <w:spacing w:after="0"/>
        <w:ind w:left="270" w:firstLine="810"/>
        <w:jc w:val="both"/>
        <w:rPr>
          <w:rFonts w:ascii="Arial" w:hAnsi="Arial" w:cs="Arial"/>
          <w:bCs/>
          <w:lang w:val="en-US"/>
        </w:rPr>
      </w:pPr>
    </w:p>
    <w:p w:rsidR="00DC05D5" w:rsidRDefault="00DC05D5" w:rsidP="00DE0D0D">
      <w:pPr>
        <w:spacing w:after="0"/>
        <w:ind w:left="270" w:firstLine="810"/>
        <w:jc w:val="both"/>
        <w:rPr>
          <w:rFonts w:ascii="Arial" w:hAnsi="Arial" w:cs="Arial"/>
          <w:bCs/>
          <w:lang w:val="en-US"/>
        </w:rPr>
      </w:pPr>
    </w:p>
    <w:p w:rsidR="00DC05D5" w:rsidRPr="007E2CD9" w:rsidRDefault="00DC05D5" w:rsidP="00DE0D0D">
      <w:pPr>
        <w:spacing w:after="0"/>
        <w:ind w:left="270" w:firstLine="810"/>
        <w:jc w:val="both"/>
        <w:rPr>
          <w:rFonts w:ascii="Arial" w:hAnsi="Arial" w:cs="Arial"/>
          <w:bCs/>
          <w:lang w:val="en-US"/>
        </w:rPr>
      </w:pPr>
    </w:p>
    <w:p w:rsidR="00072CAD" w:rsidRPr="000017BC" w:rsidRDefault="00072CAD" w:rsidP="000310E1">
      <w:pPr>
        <w:pStyle w:val="ListParagraph"/>
        <w:spacing w:after="0"/>
        <w:ind w:left="270" w:firstLine="1170"/>
        <w:jc w:val="both"/>
        <w:rPr>
          <w:rFonts w:ascii="Arial" w:hAnsi="Arial" w:cs="Arial"/>
          <w:bCs/>
          <w:lang w:val="en-US"/>
        </w:rPr>
      </w:pPr>
    </w:p>
    <w:p w:rsidR="003D3B2F" w:rsidRDefault="003D3B2F" w:rsidP="003D3B2F">
      <w:pPr>
        <w:pStyle w:val="ListParagraph"/>
        <w:spacing w:after="0"/>
        <w:ind w:left="360" w:hanging="360"/>
        <w:jc w:val="both"/>
        <w:rPr>
          <w:rFonts w:asciiTheme="minorBidi" w:hAnsiTheme="minorBidi"/>
          <w:b/>
          <w:bCs/>
          <w:lang w:val="en-US"/>
        </w:rPr>
      </w:pPr>
    </w:p>
    <w:p w:rsidR="003D3B2F" w:rsidRPr="003D3B2F" w:rsidRDefault="003D3B2F" w:rsidP="003D3B2F">
      <w:pPr>
        <w:pStyle w:val="ListParagraph"/>
        <w:spacing w:after="0"/>
        <w:ind w:left="360" w:hanging="360"/>
        <w:jc w:val="both"/>
        <w:rPr>
          <w:rFonts w:asciiTheme="minorBidi" w:hAnsiTheme="minorBidi"/>
          <w:b/>
          <w:bCs/>
          <w:lang w:val="en-US"/>
        </w:rPr>
      </w:pPr>
    </w:p>
    <w:p w:rsidR="003D3B2F" w:rsidRDefault="003D3B2F" w:rsidP="006D030A">
      <w:pPr>
        <w:pStyle w:val="ListParagraph"/>
        <w:spacing w:after="0"/>
        <w:ind w:left="1800"/>
        <w:jc w:val="both"/>
        <w:rPr>
          <w:rFonts w:asciiTheme="minorBidi" w:hAnsiTheme="minorBidi"/>
          <w:lang w:val="en-US"/>
        </w:rPr>
      </w:pPr>
    </w:p>
    <w:p w:rsidR="00AD67A8" w:rsidRPr="001B2D59" w:rsidRDefault="00AD67A8" w:rsidP="001B2D59">
      <w:pPr>
        <w:spacing w:after="0"/>
        <w:rPr>
          <w:rFonts w:asciiTheme="minorBidi" w:hAnsiTheme="minorBidi"/>
          <w:lang w:val="en-US"/>
        </w:rPr>
      </w:pPr>
      <w:bookmarkStart w:id="0" w:name="_GoBack"/>
      <w:bookmarkEnd w:id="0"/>
    </w:p>
    <w:sectPr w:rsidR="00AD67A8" w:rsidRPr="001B2D59" w:rsidSect="001B2D59">
      <w:pgSz w:w="11909" w:h="16834"/>
      <w:pgMar w:top="1411" w:right="1411" w:bottom="1411" w:left="1699"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C90" w:rsidRDefault="00BF1C90" w:rsidP="00FA79B0">
      <w:pPr>
        <w:spacing w:after="0" w:line="240" w:lineRule="auto"/>
      </w:pPr>
      <w:r>
        <w:separator/>
      </w:r>
    </w:p>
  </w:endnote>
  <w:endnote w:type="continuationSeparator" w:id="1">
    <w:p w:rsidR="00BF1C90" w:rsidRDefault="00BF1C90" w:rsidP="00FA79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Special">
    <w:altName w:val="Times New Roman"/>
    <w:charset w:val="B2"/>
    <w:family w:val="auto"/>
    <w:pitch w:val="variable"/>
    <w:sig w:usb0="00002001" w:usb1="00000000" w:usb2="00000000" w:usb3="00000000" w:csb0="00000040" w:csb1="00000000"/>
  </w:font>
  <w:font w:name="Sylfaen">
    <w:panose1 w:val="010A0502050306030303"/>
    <w:charset w:val="00"/>
    <w:family w:val="roman"/>
    <w:pitch w:val="variable"/>
    <w:sig w:usb0="040006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7910"/>
      <w:docPartObj>
        <w:docPartGallery w:val="Page Numbers (Bottom of Page)"/>
        <w:docPartUnique/>
      </w:docPartObj>
    </w:sdtPr>
    <w:sdtContent>
      <w:p w:rsidR="00786796" w:rsidRDefault="008720DC">
        <w:pPr>
          <w:pStyle w:val="Footer"/>
          <w:pBdr>
            <w:top w:val="single" w:sz="4" w:space="1" w:color="D9D9D9" w:themeColor="background1" w:themeShade="D9"/>
          </w:pBdr>
          <w:jc w:val="right"/>
        </w:pPr>
        <w:r w:rsidRPr="00D86463">
          <w:rPr>
            <w:rFonts w:asciiTheme="minorBidi" w:hAnsiTheme="minorBidi"/>
            <w:sz w:val="20"/>
            <w:szCs w:val="20"/>
          </w:rPr>
          <w:fldChar w:fldCharType="begin"/>
        </w:r>
        <w:r w:rsidR="00786796" w:rsidRPr="00D86463">
          <w:rPr>
            <w:rFonts w:asciiTheme="minorBidi" w:hAnsiTheme="minorBidi"/>
            <w:sz w:val="20"/>
            <w:szCs w:val="20"/>
          </w:rPr>
          <w:instrText xml:space="preserve"> PAGE   \* MERGEFORMAT </w:instrText>
        </w:r>
        <w:r w:rsidRPr="00D86463">
          <w:rPr>
            <w:rFonts w:asciiTheme="minorBidi" w:hAnsiTheme="minorBidi"/>
            <w:sz w:val="20"/>
            <w:szCs w:val="20"/>
          </w:rPr>
          <w:fldChar w:fldCharType="separate"/>
        </w:r>
        <w:r w:rsidR="00D54C93">
          <w:rPr>
            <w:rFonts w:asciiTheme="minorBidi" w:hAnsiTheme="minorBidi"/>
            <w:noProof/>
            <w:sz w:val="20"/>
            <w:szCs w:val="20"/>
          </w:rPr>
          <w:t>40</w:t>
        </w:r>
        <w:r w:rsidRPr="00D86463">
          <w:rPr>
            <w:rFonts w:asciiTheme="minorBidi" w:hAnsiTheme="minorBidi"/>
            <w:noProof/>
            <w:sz w:val="20"/>
            <w:szCs w:val="20"/>
          </w:rPr>
          <w:fldChar w:fldCharType="end"/>
        </w:r>
        <w:r w:rsidR="00786796" w:rsidRPr="00D86463">
          <w:rPr>
            <w:rFonts w:asciiTheme="minorBidi" w:hAnsiTheme="minorBidi"/>
            <w:sz w:val="20"/>
            <w:szCs w:val="20"/>
          </w:rPr>
          <w:t xml:space="preserve"> | </w:t>
        </w:r>
        <w:r w:rsidR="00786796" w:rsidRPr="00D86463">
          <w:rPr>
            <w:rFonts w:asciiTheme="minorBidi" w:hAnsiTheme="minorBidi"/>
            <w:color w:val="808080" w:themeColor="background1" w:themeShade="80"/>
            <w:spacing w:val="60"/>
            <w:sz w:val="20"/>
            <w:szCs w:val="20"/>
          </w:rPr>
          <w:t>Page</w:t>
        </w:r>
      </w:p>
    </w:sdtContent>
  </w:sdt>
  <w:p w:rsidR="00786796" w:rsidRDefault="00786796">
    <w:pPr>
      <w:pStyle w:val="Footer"/>
      <w:tabs>
        <w:tab w:val="left" w:pos="5940"/>
      </w:tabs>
      <w:ind w:right="360"/>
      <w:jc w:val="lowKashida"/>
      <w:rPr>
        <w:rFonts w:ascii="Monotype Corsiva" w:hAnsi="Monotype Corsiva" w:cs="Monotype Corsiva"/>
        <w:i/>
        <w:i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C90" w:rsidRDefault="00BF1C90" w:rsidP="00FA79B0">
      <w:pPr>
        <w:spacing w:after="0" w:line="240" w:lineRule="auto"/>
      </w:pPr>
      <w:r>
        <w:separator/>
      </w:r>
    </w:p>
  </w:footnote>
  <w:footnote w:type="continuationSeparator" w:id="1">
    <w:p w:rsidR="00BF1C90" w:rsidRDefault="00BF1C90" w:rsidP="00FA79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F"/>
    <w:multiLevelType w:val="hybridMultilevel"/>
    <w:tmpl w:val="BCA210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8"/>
    <w:multiLevelType w:val="hybridMultilevel"/>
    <w:tmpl w:val="01C06B9C"/>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9"/>
    <w:multiLevelType w:val="hybridMultilevel"/>
    <w:tmpl w:val="649BB77C"/>
    <w:lvl w:ilvl="0" w:tplc="FFFFFFFF">
      <w:start w:val="4"/>
      <w:numFmt w:val="decimal"/>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decimal"/>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A"/>
    <w:multiLevelType w:val="hybridMultilevel"/>
    <w:tmpl w:val="275AC794"/>
    <w:lvl w:ilvl="0" w:tplc="FFFFFFFF">
      <w:start w:val="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F"/>
    <w:multiLevelType w:val="hybridMultilevel"/>
    <w:tmpl w:val="4AD084E8"/>
    <w:lvl w:ilvl="0" w:tplc="FFFFFFFF">
      <w:start w:val="2"/>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1"/>
    <w:multiLevelType w:val="hybridMultilevel"/>
    <w:tmpl w:val="1381823A"/>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2"/>
    <w:multiLevelType w:val="hybridMultilevel"/>
    <w:tmpl w:val="5DB70AE4"/>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14C734A"/>
    <w:multiLevelType w:val="hybridMultilevel"/>
    <w:tmpl w:val="44886E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7045BE4"/>
    <w:multiLevelType w:val="hybridMultilevel"/>
    <w:tmpl w:val="FC90EB66"/>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
    <w:nsid w:val="09A6499E"/>
    <w:multiLevelType w:val="hybridMultilevel"/>
    <w:tmpl w:val="0E04FD96"/>
    <w:lvl w:ilvl="0" w:tplc="0421000F">
      <w:start w:val="1"/>
      <w:numFmt w:val="decimal"/>
      <w:lvlText w:val="%1."/>
      <w:lvlJc w:val="left"/>
      <w:pPr>
        <w:ind w:left="1490" w:hanging="360"/>
      </w:pPr>
      <w:rPr>
        <w:rFont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0">
    <w:nsid w:val="09B17548"/>
    <w:multiLevelType w:val="hybridMultilevel"/>
    <w:tmpl w:val="8368AC32"/>
    <w:lvl w:ilvl="0" w:tplc="4C70DAC6">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nsid w:val="0A103A55"/>
    <w:multiLevelType w:val="hybridMultilevel"/>
    <w:tmpl w:val="D6A031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AAC2AE8"/>
    <w:multiLevelType w:val="hybridMultilevel"/>
    <w:tmpl w:val="FFEC8BDC"/>
    <w:lvl w:ilvl="0" w:tplc="DFE02808">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0AAD416D"/>
    <w:multiLevelType w:val="hybridMultilevel"/>
    <w:tmpl w:val="198EA4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E0B6646"/>
    <w:multiLevelType w:val="hybridMultilevel"/>
    <w:tmpl w:val="E0ACA1D6"/>
    <w:lvl w:ilvl="0" w:tplc="F99C84DA">
      <w:start w:val="1"/>
      <w:numFmt w:val="decimal"/>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0E685F51"/>
    <w:multiLevelType w:val="hybridMultilevel"/>
    <w:tmpl w:val="38C89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F3B0A76"/>
    <w:multiLevelType w:val="hybridMultilevel"/>
    <w:tmpl w:val="0B307E64"/>
    <w:lvl w:ilvl="0" w:tplc="0BC27D6C">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F891DCE"/>
    <w:multiLevelType w:val="hybridMultilevel"/>
    <w:tmpl w:val="3C82B2CE"/>
    <w:lvl w:ilvl="0" w:tplc="0421000F">
      <w:start w:val="1"/>
      <w:numFmt w:val="decimal"/>
      <w:lvlText w:val="%1."/>
      <w:lvlJc w:val="left"/>
      <w:pPr>
        <w:ind w:left="1287" w:hanging="360"/>
      </w:pPr>
    </w:lvl>
    <w:lvl w:ilvl="1" w:tplc="04210003">
      <w:start w:val="1"/>
      <w:numFmt w:val="bullet"/>
      <w:lvlText w:val="o"/>
      <w:lvlJc w:val="left"/>
      <w:pPr>
        <w:ind w:left="2007" w:hanging="360"/>
      </w:pPr>
      <w:rPr>
        <w:rFonts w:ascii="Courier New" w:hAnsi="Courier New" w:cs="Courier New" w:hint="default"/>
      </w:rPr>
    </w:lvl>
    <w:lvl w:ilvl="2" w:tplc="04210005">
      <w:start w:val="1"/>
      <w:numFmt w:val="bullet"/>
      <w:lvlText w:val=""/>
      <w:lvlJc w:val="left"/>
      <w:pPr>
        <w:ind w:left="2727" w:hanging="360"/>
      </w:pPr>
      <w:rPr>
        <w:rFonts w:ascii="Wingdings" w:hAnsi="Wingdings" w:hint="default"/>
      </w:rPr>
    </w:lvl>
    <w:lvl w:ilvl="3" w:tplc="04210001">
      <w:start w:val="1"/>
      <w:numFmt w:val="bullet"/>
      <w:lvlText w:val=""/>
      <w:lvlJc w:val="left"/>
      <w:pPr>
        <w:ind w:left="3447" w:hanging="360"/>
      </w:pPr>
      <w:rPr>
        <w:rFonts w:ascii="Symbol" w:hAnsi="Symbol" w:hint="default"/>
      </w:rPr>
    </w:lvl>
    <w:lvl w:ilvl="4" w:tplc="04210003">
      <w:start w:val="1"/>
      <w:numFmt w:val="bullet"/>
      <w:lvlText w:val="o"/>
      <w:lvlJc w:val="left"/>
      <w:pPr>
        <w:ind w:left="4167" w:hanging="360"/>
      </w:pPr>
      <w:rPr>
        <w:rFonts w:ascii="Courier New" w:hAnsi="Courier New" w:cs="Courier New" w:hint="default"/>
      </w:rPr>
    </w:lvl>
    <w:lvl w:ilvl="5" w:tplc="04210005">
      <w:start w:val="1"/>
      <w:numFmt w:val="bullet"/>
      <w:lvlText w:val=""/>
      <w:lvlJc w:val="left"/>
      <w:pPr>
        <w:ind w:left="4887" w:hanging="360"/>
      </w:pPr>
      <w:rPr>
        <w:rFonts w:ascii="Wingdings" w:hAnsi="Wingdings" w:hint="default"/>
      </w:rPr>
    </w:lvl>
    <w:lvl w:ilvl="6" w:tplc="04210001">
      <w:start w:val="1"/>
      <w:numFmt w:val="bullet"/>
      <w:lvlText w:val=""/>
      <w:lvlJc w:val="left"/>
      <w:pPr>
        <w:ind w:left="5607" w:hanging="360"/>
      </w:pPr>
      <w:rPr>
        <w:rFonts w:ascii="Symbol" w:hAnsi="Symbol" w:hint="default"/>
      </w:rPr>
    </w:lvl>
    <w:lvl w:ilvl="7" w:tplc="04210003">
      <w:start w:val="1"/>
      <w:numFmt w:val="bullet"/>
      <w:lvlText w:val="o"/>
      <w:lvlJc w:val="left"/>
      <w:pPr>
        <w:ind w:left="6327" w:hanging="360"/>
      </w:pPr>
      <w:rPr>
        <w:rFonts w:ascii="Courier New" w:hAnsi="Courier New" w:cs="Courier New" w:hint="default"/>
      </w:rPr>
    </w:lvl>
    <w:lvl w:ilvl="8" w:tplc="04210005">
      <w:start w:val="1"/>
      <w:numFmt w:val="bullet"/>
      <w:lvlText w:val=""/>
      <w:lvlJc w:val="left"/>
      <w:pPr>
        <w:ind w:left="7047" w:hanging="360"/>
      </w:pPr>
      <w:rPr>
        <w:rFonts w:ascii="Wingdings" w:hAnsi="Wingdings" w:hint="default"/>
      </w:rPr>
    </w:lvl>
  </w:abstractNum>
  <w:abstractNum w:abstractNumId="18">
    <w:nsid w:val="1066484A"/>
    <w:multiLevelType w:val="hybridMultilevel"/>
    <w:tmpl w:val="ECCC09A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106946A0"/>
    <w:multiLevelType w:val="hybridMultilevel"/>
    <w:tmpl w:val="59A6B152"/>
    <w:lvl w:ilvl="0" w:tplc="42E6F534">
      <w:start w:val="1"/>
      <w:numFmt w:val="lowerLetter"/>
      <w:lvlText w:val="%1."/>
      <w:lvlJc w:val="left"/>
      <w:pPr>
        <w:ind w:left="1200" w:hanging="360"/>
      </w:pPr>
    </w:lvl>
    <w:lvl w:ilvl="1" w:tplc="04210019">
      <w:start w:val="1"/>
      <w:numFmt w:val="lowerLetter"/>
      <w:lvlText w:val="%2."/>
      <w:lvlJc w:val="left"/>
      <w:pPr>
        <w:ind w:left="1920" w:hanging="360"/>
      </w:pPr>
    </w:lvl>
    <w:lvl w:ilvl="2" w:tplc="0421001B">
      <w:start w:val="1"/>
      <w:numFmt w:val="lowerRoman"/>
      <w:lvlText w:val="%3."/>
      <w:lvlJc w:val="right"/>
      <w:pPr>
        <w:ind w:left="2640" w:hanging="180"/>
      </w:pPr>
    </w:lvl>
    <w:lvl w:ilvl="3" w:tplc="0421000F">
      <w:start w:val="1"/>
      <w:numFmt w:val="decimal"/>
      <w:lvlText w:val="%4."/>
      <w:lvlJc w:val="left"/>
      <w:pPr>
        <w:ind w:left="3360" w:hanging="360"/>
      </w:pPr>
    </w:lvl>
    <w:lvl w:ilvl="4" w:tplc="04210019">
      <w:start w:val="1"/>
      <w:numFmt w:val="lowerLetter"/>
      <w:lvlText w:val="%5."/>
      <w:lvlJc w:val="left"/>
      <w:pPr>
        <w:ind w:left="4080" w:hanging="360"/>
      </w:pPr>
    </w:lvl>
    <w:lvl w:ilvl="5" w:tplc="0421001B">
      <w:start w:val="1"/>
      <w:numFmt w:val="lowerRoman"/>
      <w:lvlText w:val="%6."/>
      <w:lvlJc w:val="right"/>
      <w:pPr>
        <w:ind w:left="4800" w:hanging="180"/>
      </w:pPr>
    </w:lvl>
    <w:lvl w:ilvl="6" w:tplc="0421000F">
      <w:start w:val="1"/>
      <w:numFmt w:val="decimal"/>
      <w:lvlText w:val="%7."/>
      <w:lvlJc w:val="left"/>
      <w:pPr>
        <w:ind w:left="5520" w:hanging="360"/>
      </w:pPr>
    </w:lvl>
    <w:lvl w:ilvl="7" w:tplc="04210019">
      <w:start w:val="1"/>
      <w:numFmt w:val="lowerLetter"/>
      <w:lvlText w:val="%8."/>
      <w:lvlJc w:val="left"/>
      <w:pPr>
        <w:ind w:left="6240" w:hanging="360"/>
      </w:pPr>
    </w:lvl>
    <w:lvl w:ilvl="8" w:tplc="0421001B">
      <w:start w:val="1"/>
      <w:numFmt w:val="lowerRoman"/>
      <w:lvlText w:val="%9."/>
      <w:lvlJc w:val="right"/>
      <w:pPr>
        <w:ind w:left="6960" w:hanging="180"/>
      </w:pPr>
    </w:lvl>
  </w:abstractNum>
  <w:abstractNum w:abstractNumId="20">
    <w:nsid w:val="10EA2569"/>
    <w:multiLevelType w:val="hybridMultilevel"/>
    <w:tmpl w:val="BF9422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3A13904"/>
    <w:multiLevelType w:val="hybridMultilevel"/>
    <w:tmpl w:val="10A4BF6A"/>
    <w:lvl w:ilvl="0" w:tplc="5CACD092">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2">
    <w:nsid w:val="14FA62E3"/>
    <w:multiLevelType w:val="multilevel"/>
    <w:tmpl w:val="14FA62E3"/>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156F7D34"/>
    <w:multiLevelType w:val="hybridMultilevel"/>
    <w:tmpl w:val="201AD894"/>
    <w:lvl w:ilvl="0" w:tplc="B3EE26D6">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7F70644"/>
    <w:multiLevelType w:val="hybridMultilevel"/>
    <w:tmpl w:val="39025600"/>
    <w:lvl w:ilvl="0" w:tplc="0421000F">
      <w:start w:val="1"/>
      <w:numFmt w:val="decimal"/>
      <w:lvlText w:val="%1."/>
      <w:lvlJc w:val="left"/>
      <w:pPr>
        <w:ind w:left="1287" w:hanging="360"/>
      </w:pPr>
    </w:lvl>
    <w:lvl w:ilvl="1" w:tplc="04210003">
      <w:start w:val="1"/>
      <w:numFmt w:val="bullet"/>
      <w:lvlText w:val="o"/>
      <w:lvlJc w:val="left"/>
      <w:pPr>
        <w:ind w:left="2007" w:hanging="360"/>
      </w:pPr>
      <w:rPr>
        <w:rFonts w:ascii="Courier New" w:hAnsi="Courier New" w:cs="Courier New" w:hint="default"/>
      </w:rPr>
    </w:lvl>
    <w:lvl w:ilvl="2" w:tplc="04210005">
      <w:start w:val="1"/>
      <w:numFmt w:val="bullet"/>
      <w:lvlText w:val=""/>
      <w:lvlJc w:val="left"/>
      <w:pPr>
        <w:ind w:left="2727" w:hanging="360"/>
      </w:pPr>
      <w:rPr>
        <w:rFonts w:ascii="Wingdings" w:hAnsi="Wingdings" w:hint="default"/>
      </w:rPr>
    </w:lvl>
    <w:lvl w:ilvl="3" w:tplc="04210001">
      <w:start w:val="1"/>
      <w:numFmt w:val="bullet"/>
      <w:lvlText w:val=""/>
      <w:lvlJc w:val="left"/>
      <w:pPr>
        <w:ind w:left="3447" w:hanging="360"/>
      </w:pPr>
      <w:rPr>
        <w:rFonts w:ascii="Symbol" w:hAnsi="Symbol" w:hint="default"/>
      </w:rPr>
    </w:lvl>
    <w:lvl w:ilvl="4" w:tplc="04210003">
      <w:start w:val="1"/>
      <w:numFmt w:val="bullet"/>
      <w:lvlText w:val="o"/>
      <w:lvlJc w:val="left"/>
      <w:pPr>
        <w:ind w:left="4167" w:hanging="360"/>
      </w:pPr>
      <w:rPr>
        <w:rFonts w:ascii="Courier New" w:hAnsi="Courier New" w:cs="Courier New" w:hint="default"/>
      </w:rPr>
    </w:lvl>
    <w:lvl w:ilvl="5" w:tplc="04210005">
      <w:start w:val="1"/>
      <w:numFmt w:val="bullet"/>
      <w:lvlText w:val=""/>
      <w:lvlJc w:val="left"/>
      <w:pPr>
        <w:ind w:left="4887" w:hanging="360"/>
      </w:pPr>
      <w:rPr>
        <w:rFonts w:ascii="Wingdings" w:hAnsi="Wingdings" w:hint="default"/>
      </w:rPr>
    </w:lvl>
    <w:lvl w:ilvl="6" w:tplc="04210001">
      <w:start w:val="1"/>
      <w:numFmt w:val="bullet"/>
      <w:lvlText w:val=""/>
      <w:lvlJc w:val="left"/>
      <w:pPr>
        <w:ind w:left="5607" w:hanging="360"/>
      </w:pPr>
      <w:rPr>
        <w:rFonts w:ascii="Symbol" w:hAnsi="Symbol" w:hint="default"/>
      </w:rPr>
    </w:lvl>
    <w:lvl w:ilvl="7" w:tplc="04210003">
      <w:start w:val="1"/>
      <w:numFmt w:val="bullet"/>
      <w:lvlText w:val="o"/>
      <w:lvlJc w:val="left"/>
      <w:pPr>
        <w:ind w:left="6327" w:hanging="360"/>
      </w:pPr>
      <w:rPr>
        <w:rFonts w:ascii="Courier New" w:hAnsi="Courier New" w:cs="Courier New" w:hint="default"/>
      </w:rPr>
    </w:lvl>
    <w:lvl w:ilvl="8" w:tplc="04210005">
      <w:start w:val="1"/>
      <w:numFmt w:val="bullet"/>
      <w:lvlText w:val=""/>
      <w:lvlJc w:val="left"/>
      <w:pPr>
        <w:ind w:left="7047" w:hanging="360"/>
      </w:pPr>
      <w:rPr>
        <w:rFonts w:ascii="Wingdings" w:hAnsi="Wingdings" w:hint="default"/>
      </w:rPr>
    </w:lvl>
  </w:abstractNum>
  <w:abstractNum w:abstractNumId="25">
    <w:nsid w:val="19E34E8A"/>
    <w:multiLevelType w:val="hybridMultilevel"/>
    <w:tmpl w:val="9E886AFC"/>
    <w:lvl w:ilvl="0" w:tplc="04210015">
      <w:start w:val="1"/>
      <w:numFmt w:val="upperLetter"/>
      <w:lvlText w:val="%1."/>
      <w:lvlJc w:val="left"/>
      <w:pPr>
        <w:ind w:left="3960" w:hanging="360"/>
      </w:pPr>
      <w:rPr>
        <w:rFonts w:hint="default"/>
      </w:rPr>
    </w:lvl>
    <w:lvl w:ilvl="1" w:tplc="04210019">
      <w:start w:val="1"/>
      <w:numFmt w:val="lowerLetter"/>
      <w:lvlText w:val="%2."/>
      <w:lvlJc w:val="left"/>
      <w:pPr>
        <w:ind w:left="5040" w:hanging="360"/>
      </w:pPr>
    </w:lvl>
    <w:lvl w:ilvl="2" w:tplc="0421001B">
      <w:start w:val="1"/>
      <w:numFmt w:val="lowerRoman"/>
      <w:lvlText w:val="%3."/>
      <w:lvlJc w:val="right"/>
      <w:pPr>
        <w:ind w:left="5760" w:hanging="180"/>
      </w:pPr>
    </w:lvl>
    <w:lvl w:ilvl="3" w:tplc="0421000F">
      <w:start w:val="1"/>
      <w:numFmt w:val="decimal"/>
      <w:lvlText w:val="%4."/>
      <w:lvlJc w:val="left"/>
      <w:pPr>
        <w:ind w:left="6480" w:hanging="360"/>
      </w:pPr>
    </w:lvl>
    <w:lvl w:ilvl="4" w:tplc="04210019">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26">
    <w:nsid w:val="1A027A9F"/>
    <w:multiLevelType w:val="hybridMultilevel"/>
    <w:tmpl w:val="A1142266"/>
    <w:lvl w:ilvl="0" w:tplc="259418D2">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1A5559C0"/>
    <w:multiLevelType w:val="hybridMultilevel"/>
    <w:tmpl w:val="1BBA1E9A"/>
    <w:lvl w:ilvl="0" w:tplc="3ED842D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1BA004BD"/>
    <w:multiLevelType w:val="hybridMultilevel"/>
    <w:tmpl w:val="3B8CF6D2"/>
    <w:lvl w:ilvl="0" w:tplc="0409000F">
      <w:start w:val="1"/>
      <w:numFmt w:val="decimal"/>
      <w:lvlText w:val="%1."/>
      <w:lvlJc w:val="left"/>
      <w:pPr>
        <w:ind w:left="2160" w:hanging="60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nsid w:val="1C5B15CA"/>
    <w:multiLevelType w:val="hybridMultilevel"/>
    <w:tmpl w:val="CEDC75F8"/>
    <w:lvl w:ilvl="0" w:tplc="495A4E4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0">
    <w:nsid w:val="1E426E8E"/>
    <w:multiLevelType w:val="hybridMultilevel"/>
    <w:tmpl w:val="0D96893C"/>
    <w:lvl w:ilvl="0" w:tplc="0409000F">
      <w:start w:val="1"/>
      <w:numFmt w:val="decimal"/>
      <w:lvlText w:val="%1."/>
      <w:lvlJc w:val="left"/>
      <w:pPr>
        <w:tabs>
          <w:tab w:val="num" w:pos="1260"/>
        </w:tabs>
        <w:ind w:left="1260" w:hanging="360"/>
      </w:pPr>
      <w:rPr>
        <w:rFonts w:cs="Times New Roman"/>
      </w:rPr>
    </w:lvl>
    <w:lvl w:ilvl="1" w:tplc="35D44C50">
      <w:start w:val="19"/>
      <w:numFmt w:val="bullet"/>
      <w:lvlText w:val="-"/>
      <w:lvlJc w:val="left"/>
      <w:pPr>
        <w:tabs>
          <w:tab w:val="num" w:pos="1980"/>
        </w:tabs>
        <w:ind w:left="1980" w:hanging="360"/>
      </w:pPr>
      <w:rPr>
        <w:rFonts w:ascii="Times New Roman" w:eastAsia="Times New Roman" w:hAnsi="Times New Roman" w:hint="default"/>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nsid w:val="1F2D407B"/>
    <w:multiLevelType w:val="hybridMultilevel"/>
    <w:tmpl w:val="E930563E"/>
    <w:lvl w:ilvl="0" w:tplc="E112278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2">
    <w:nsid w:val="20C42473"/>
    <w:multiLevelType w:val="hybridMultilevel"/>
    <w:tmpl w:val="2C74D3D8"/>
    <w:lvl w:ilvl="0" w:tplc="C448B4B4">
      <w:start w:val="1"/>
      <w:numFmt w:val="decimal"/>
      <w:lvlText w:val="%1."/>
      <w:lvlJc w:val="left"/>
      <w:pPr>
        <w:ind w:left="720" w:hanging="360"/>
      </w:pPr>
      <w:rPr>
        <w:rFonts w:asciiTheme="minorHAnsi" w:eastAsiaTheme="minorHAnsi" w:hAnsiTheme="minorHAnsi"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22386BD3"/>
    <w:multiLevelType w:val="hybridMultilevel"/>
    <w:tmpl w:val="ACA000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22C10B4C"/>
    <w:multiLevelType w:val="hybridMultilevel"/>
    <w:tmpl w:val="0FBC1428"/>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5">
    <w:nsid w:val="239A77B9"/>
    <w:multiLevelType w:val="multilevel"/>
    <w:tmpl w:val="77269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47966AC"/>
    <w:multiLevelType w:val="hybridMultilevel"/>
    <w:tmpl w:val="D556CD70"/>
    <w:lvl w:ilvl="0" w:tplc="75A6044A">
      <w:start w:val="1"/>
      <w:numFmt w:val="decimal"/>
      <w:lvlText w:val="%1."/>
      <w:lvlJc w:val="left"/>
      <w:pPr>
        <w:ind w:left="2600" w:hanging="360"/>
      </w:pPr>
      <w:rPr>
        <w:rFonts w:hint="default"/>
      </w:rPr>
    </w:lvl>
    <w:lvl w:ilvl="1" w:tplc="04210019" w:tentative="1">
      <w:start w:val="1"/>
      <w:numFmt w:val="lowerLetter"/>
      <w:lvlText w:val="%2."/>
      <w:lvlJc w:val="left"/>
      <w:pPr>
        <w:ind w:left="3320" w:hanging="360"/>
      </w:pPr>
    </w:lvl>
    <w:lvl w:ilvl="2" w:tplc="0421001B" w:tentative="1">
      <w:start w:val="1"/>
      <w:numFmt w:val="lowerRoman"/>
      <w:lvlText w:val="%3."/>
      <w:lvlJc w:val="right"/>
      <w:pPr>
        <w:ind w:left="4040" w:hanging="180"/>
      </w:pPr>
    </w:lvl>
    <w:lvl w:ilvl="3" w:tplc="0421000F" w:tentative="1">
      <w:start w:val="1"/>
      <w:numFmt w:val="decimal"/>
      <w:lvlText w:val="%4."/>
      <w:lvlJc w:val="left"/>
      <w:pPr>
        <w:ind w:left="4760" w:hanging="360"/>
      </w:pPr>
    </w:lvl>
    <w:lvl w:ilvl="4" w:tplc="04210019" w:tentative="1">
      <w:start w:val="1"/>
      <w:numFmt w:val="lowerLetter"/>
      <w:lvlText w:val="%5."/>
      <w:lvlJc w:val="left"/>
      <w:pPr>
        <w:ind w:left="5480" w:hanging="360"/>
      </w:pPr>
    </w:lvl>
    <w:lvl w:ilvl="5" w:tplc="0421001B" w:tentative="1">
      <w:start w:val="1"/>
      <w:numFmt w:val="lowerRoman"/>
      <w:lvlText w:val="%6."/>
      <w:lvlJc w:val="right"/>
      <w:pPr>
        <w:ind w:left="6200" w:hanging="180"/>
      </w:pPr>
    </w:lvl>
    <w:lvl w:ilvl="6" w:tplc="0421000F" w:tentative="1">
      <w:start w:val="1"/>
      <w:numFmt w:val="decimal"/>
      <w:lvlText w:val="%7."/>
      <w:lvlJc w:val="left"/>
      <w:pPr>
        <w:ind w:left="6920" w:hanging="360"/>
      </w:pPr>
    </w:lvl>
    <w:lvl w:ilvl="7" w:tplc="04210019" w:tentative="1">
      <w:start w:val="1"/>
      <w:numFmt w:val="lowerLetter"/>
      <w:lvlText w:val="%8."/>
      <w:lvlJc w:val="left"/>
      <w:pPr>
        <w:ind w:left="7640" w:hanging="360"/>
      </w:pPr>
    </w:lvl>
    <w:lvl w:ilvl="8" w:tplc="0421001B" w:tentative="1">
      <w:start w:val="1"/>
      <w:numFmt w:val="lowerRoman"/>
      <w:lvlText w:val="%9."/>
      <w:lvlJc w:val="right"/>
      <w:pPr>
        <w:ind w:left="8360" w:hanging="180"/>
      </w:pPr>
    </w:lvl>
  </w:abstractNum>
  <w:abstractNum w:abstractNumId="37">
    <w:nsid w:val="24AD3092"/>
    <w:multiLevelType w:val="hybridMultilevel"/>
    <w:tmpl w:val="54EA13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24FD3E32"/>
    <w:multiLevelType w:val="hybridMultilevel"/>
    <w:tmpl w:val="FE0CB890"/>
    <w:lvl w:ilvl="0" w:tplc="1BD872D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2A54A6"/>
    <w:multiLevelType w:val="hybridMultilevel"/>
    <w:tmpl w:val="0FA4872E"/>
    <w:lvl w:ilvl="0" w:tplc="2D78E0C8">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0">
    <w:nsid w:val="266938A9"/>
    <w:multiLevelType w:val="hybridMultilevel"/>
    <w:tmpl w:val="40D828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278711FC"/>
    <w:multiLevelType w:val="hybridMultilevel"/>
    <w:tmpl w:val="5016F2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29EB57C9"/>
    <w:multiLevelType w:val="hybridMultilevel"/>
    <w:tmpl w:val="CDDABBB0"/>
    <w:lvl w:ilvl="0" w:tplc="A6FC891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3">
    <w:nsid w:val="2C1E3B2B"/>
    <w:multiLevelType w:val="hybridMultilevel"/>
    <w:tmpl w:val="76C84102"/>
    <w:lvl w:ilvl="0" w:tplc="4928E7C4">
      <w:start w:val="1"/>
      <w:numFmt w:val="lowerLetter"/>
      <w:lvlText w:val="%1."/>
      <w:lvlJc w:val="left"/>
      <w:pPr>
        <w:ind w:left="1494" w:hanging="360"/>
      </w:pPr>
      <w:rPr>
        <w:rFonts w:hint="default"/>
        <w:color w:val="auto"/>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4">
    <w:nsid w:val="2CA45DDD"/>
    <w:multiLevelType w:val="hybridMultilevel"/>
    <w:tmpl w:val="6E9017AA"/>
    <w:lvl w:ilvl="0" w:tplc="DF02F8E0">
      <w:start w:val="1"/>
      <w:numFmt w:val="decimal"/>
      <w:lvlText w:val="%1."/>
      <w:lvlJc w:val="left"/>
      <w:pPr>
        <w:ind w:left="1005" w:hanging="360"/>
      </w:pPr>
      <w:rPr>
        <w:rFonts w:hint="default"/>
      </w:rPr>
    </w:lvl>
    <w:lvl w:ilvl="1" w:tplc="04210019" w:tentative="1">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abstractNum w:abstractNumId="45">
    <w:nsid w:val="2CBB321E"/>
    <w:multiLevelType w:val="hybridMultilevel"/>
    <w:tmpl w:val="B32E8BA4"/>
    <w:lvl w:ilvl="0" w:tplc="C6BE124C">
      <w:start w:val="10"/>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2F2B45B7"/>
    <w:multiLevelType w:val="hybridMultilevel"/>
    <w:tmpl w:val="BEEE3A50"/>
    <w:lvl w:ilvl="0" w:tplc="EA3A4F46">
      <w:start w:val="2"/>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nsid w:val="2F3255CD"/>
    <w:multiLevelType w:val="hybridMultilevel"/>
    <w:tmpl w:val="162C0D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2FB328D9"/>
    <w:multiLevelType w:val="hybridMultilevel"/>
    <w:tmpl w:val="FAC885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nsid w:val="32A531FE"/>
    <w:multiLevelType w:val="hybridMultilevel"/>
    <w:tmpl w:val="58A88C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32C728B2"/>
    <w:multiLevelType w:val="hybridMultilevel"/>
    <w:tmpl w:val="34144EC6"/>
    <w:lvl w:ilvl="0" w:tplc="0D8E54B6">
      <w:start w:val="3"/>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332836CF"/>
    <w:multiLevelType w:val="multilevel"/>
    <w:tmpl w:val="B5FE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3AC7AF0"/>
    <w:multiLevelType w:val="hybridMultilevel"/>
    <w:tmpl w:val="38DA9320"/>
    <w:lvl w:ilvl="0" w:tplc="1B247874">
      <w:start w:val="7"/>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34B07FCB"/>
    <w:multiLevelType w:val="hybridMultilevel"/>
    <w:tmpl w:val="CC624FFE"/>
    <w:lvl w:ilvl="0" w:tplc="1CD6A2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355822EE"/>
    <w:multiLevelType w:val="hybridMultilevel"/>
    <w:tmpl w:val="58CAB270"/>
    <w:lvl w:ilvl="0" w:tplc="E21CE5D2">
      <w:start w:val="6"/>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381E225E"/>
    <w:multiLevelType w:val="hybridMultilevel"/>
    <w:tmpl w:val="8CB47736"/>
    <w:lvl w:ilvl="0" w:tplc="F6CC7204">
      <w:start w:val="5"/>
      <w:numFmt w:val="decimal"/>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381F36C2"/>
    <w:multiLevelType w:val="hybridMultilevel"/>
    <w:tmpl w:val="011AC474"/>
    <w:lvl w:ilvl="0" w:tplc="1FA670E2">
      <w:start w:val="1"/>
      <w:numFmt w:val="decimal"/>
      <w:lvlText w:val="%1."/>
      <w:lvlJc w:val="right"/>
      <w:pPr>
        <w:ind w:left="720" w:hanging="360"/>
      </w:pPr>
      <w:rPr>
        <w:rFonts w:ascii="3" w:hAnsi="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C5953F8"/>
    <w:multiLevelType w:val="hybridMultilevel"/>
    <w:tmpl w:val="A0264BE8"/>
    <w:lvl w:ilvl="0" w:tplc="28580D46">
      <w:start w:val="1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3EE34852"/>
    <w:multiLevelType w:val="hybridMultilevel"/>
    <w:tmpl w:val="84841F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9">
    <w:nsid w:val="3F376D1D"/>
    <w:multiLevelType w:val="hybridMultilevel"/>
    <w:tmpl w:val="6AC6BE94"/>
    <w:lvl w:ilvl="0" w:tplc="0421000F">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40F23A80"/>
    <w:multiLevelType w:val="multilevel"/>
    <w:tmpl w:val="EDB4A5F8"/>
    <w:lvl w:ilvl="0">
      <w:start w:val="1"/>
      <w:numFmt w:val="lowerLetter"/>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41A0656A"/>
    <w:multiLevelType w:val="multilevel"/>
    <w:tmpl w:val="BD1C6D2A"/>
    <w:lvl w:ilvl="0">
      <w:start w:val="1"/>
      <w:numFmt w:val="decimal"/>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2">
    <w:nsid w:val="421C7FD2"/>
    <w:multiLevelType w:val="hybridMultilevel"/>
    <w:tmpl w:val="38080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47750FB"/>
    <w:multiLevelType w:val="hybridMultilevel"/>
    <w:tmpl w:val="DA8A9370"/>
    <w:lvl w:ilvl="0" w:tplc="04210019">
      <w:start w:val="1"/>
      <w:numFmt w:val="lowerLetter"/>
      <w:lvlText w:val="%1."/>
      <w:lvlJc w:val="left"/>
      <w:pPr>
        <w:ind w:left="3600" w:hanging="360"/>
      </w:pPr>
    </w:lvl>
    <w:lvl w:ilvl="1" w:tplc="04210019">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64">
    <w:nsid w:val="45006612"/>
    <w:multiLevelType w:val="hybridMultilevel"/>
    <w:tmpl w:val="2B0CCB7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5">
    <w:nsid w:val="45824F17"/>
    <w:multiLevelType w:val="hybridMultilevel"/>
    <w:tmpl w:val="C6265C62"/>
    <w:lvl w:ilvl="0" w:tplc="A7E20B4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46A727BB"/>
    <w:multiLevelType w:val="hybridMultilevel"/>
    <w:tmpl w:val="7E8EB2A4"/>
    <w:lvl w:ilvl="0" w:tplc="D2686DD4">
      <w:start w:val="1"/>
      <w:numFmt w:val="lowerLetter"/>
      <w:lvlText w:val="%1."/>
      <w:lvlJc w:val="left"/>
      <w:pPr>
        <w:ind w:left="1506" w:hanging="360"/>
      </w:pPr>
      <w:rPr>
        <w:rFonts w:asciiTheme="majorBidi" w:eastAsia="Arial" w:hAnsiTheme="majorBidi" w:cstheme="majorBidi"/>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7">
    <w:nsid w:val="471E2072"/>
    <w:multiLevelType w:val="hybridMultilevel"/>
    <w:tmpl w:val="CED2C35A"/>
    <w:lvl w:ilvl="0" w:tplc="ED2A1BB6">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483D0F10"/>
    <w:multiLevelType w:val="hybridMultilevel"/>
    <w:tmpl w:val="53A67CA2"/>
    <w:lvl w:ilvl="0" w:tplc="F19A3E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9">
    <w:nsid w:val="485D5980"/>
    <w:multiLevelType w:val="multilevel"/>
    <w:tmpl w:val="485D5980"/>
    <w:lvl w:ilvl="0">
      <w:start w:val="1"/>
      <w:numFmt w:val="lowerLetter"/>
      <w:lvlText w:val="(%1)"/>
      <w:lvlJc w:val="left"/>
      <w:pPr>
        <w:tabs>
          <w:tab w:val="num" w:pos="786"/>
        </w:tabs>
        <w:ind w:left="786"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70">
    <w:nsid w:val="4BA41E53"/>
    <w:multiLevelType w:val="hybridMultilevel"/>
    <w:tmpl w:val="F866F5EE"/>
    <w:lvl w:ilvl="0" w:tplc="64F69F1C">
      <w:start w:val="8"/>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4D074FC3"/>
    <w:multiLevelType w:val="hybridMultilevel"/>
    <w:tmpl w:val="2EDADEF8"/>
    <w:lvl w:ilvl="0" w:tplc="3058F802">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2">
    <w:nsid w:val="4D464063"/>
    <w:multiLevelType w:val="hybridMultilevel"/>
    <w:tmpl w:val="23B06AFA"/>
    <w:lvl w:ilvl="0" w:tplc="531E2B5C">
      <w:start w:val="1"/>
      <w:numFmt w:val="lowerLetter"/>
      <w:lvlText w:val="%1."/>
      <w:lvlJc w:val="left"/>
      <w:pPr>
        <w:ind w:left="1494" w:hanging="360"/>
      </w:pPr>
      <w:rPr>
        <w:rFonts w:hint="default"/>
        <w:color w:val="auto"/>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3">
    <w:nsid w:val="4E9315B2"/>
    <w:multiLevelType w:val="hybridMultilevel"/>
    <w:tmpl w:val="FC6ED526"/>
    <w:lvl w:ilvl="0" w:tplc="0421000F">
      <w:start w:val="1"/>
      <w:numFmt w:val="decimal"/>
      <w:lvlText w:val="%1."/>
      <w:lvlJc w:val="left"/>
      <w:pPr>
        <w:ind w:left="1287" w:hanging="360"/>
      </w:pPr>
    </w:lvl>
    <w:lvl w:ilvl="1" w:tplc="04210003">
      <w:start w:val="1"/>
      <w:numFmt w:val="bullet"/>
      <w:lvlText w:val="o"/>
      <w:lvlJc w:val="left"/>
      <w:pPr>
        <w:ind w:left="2007" w:hanging="360"/>
      </w:pPr>
      <w:rPr>
        <w:rFonts w:ascii="Courier New" w:hAnsi="Courier New" w:cs="Courier New" w:hint="default"/>
      </w:rPr>
    </w:lvl>
    <w:lvl w:ilvl="2" w:tplc="04210005">
      <w:start w:val="1"/>
      <w:numFmt w:val="bullet"/>
      <w:lvlText w:val=""/>
      <w:lvlJc w:val="left"/>
      <w:pPr>
        <w:ind w:left="2727" w:hanging="360"/>
      </w:pPr>
      <w:rPr>
        <w:rFonts w:ascii="Wingdings" w:hAnsi="Wingdings" w:hint="default"/>
      </w:rPr>
    </w:lvl>
    <w:lvl w:ilvl="3" w:tplc="04210001">
      <w:start w:val="1"/>
      <w:numFmt w:val="bullet"/>
      <w:lvlText w:val=""/>
      <w:lvlJc w:val="left"/>
      <w:pPr>
        <w:ind w:left="3447" w:hanging="360"/>
      </w:pPr>
      <w:rPr>
        <w:rFonts w:ascii="Symbol" w:hAnsi="Symbol" w:hint="default"/>
      </w:rPr>
    </w:lvl>
    <w:lvl w:ilvl="4" w:tplc="04210003">
      <w:start w:val="1"/>
      <w:numFmt w:val="bullet"/>
      <w:lvlText w:val="o"/>
      <w:lvlJc w:val="left"/>
      <w:pPr>
        <w:ind w:left="4167" w:hanging="360"/>
      </w:pPr>
      <w:rPr>
        <w:rFonts w:ascii="Courier New" w:hAnsi="Courier New" w:cs="Courier New" w:hint="default"/>
      </w:rPr>
    </w:lvl>
    <w:lvl w:ilvl="5" w:tplc="04210005">
      <w:start w:val="1"/>
      <w:numFmt w:val="bullet"/>
      <w:lvlText w:val=""/>
      <w:lvlJc w:val="left"/>
      <w:pPr>
        <w:ind w:left="4887" w:hanging="360"/>
      </w:pPr>
      <w:rPr>
        <w:rFonts w:ascii="Wingdings" w:hAnsi="Wingdings" w:hint="default"/>
      </w:rPr>
    </w:lvl>
    <w:lvl w:ilvl="6" w:tplc="04210001">
      <w:start w:val="1"/>
      <w:numFmt w:val="bullet"/>
      <w:lvlText w:val=""/>
      <w:lvlJc w:val="left"/>
      <w:pPr>
        <w:ind w:left="5607" w:hanging="360"/>
      </w:pPr>
      <w:rPr>
        <w:rFonts w:ascii="Symbol" w:hAnsi="Symbol" w:hint="default"/>
      </w:rPr>
    </w:lvl>
    <w:lvl w:ilvl="7" w:tplc="04210003">
      <w:start w:val="1"/>
      <w:numFmt w:val="bullet"/>
      <w:lvlText w:val="o"/>
      <w:lvlJc w:val="left"/>
      <w:pPr>
        <w:ind w:left="6327" w:hanging="360"/>
      </w:pPr>
      <w:rPr>
        <w:rFonts w:ascii="Courier New" w:hAnsi="Courier New" w:cs="Courier New" w:hint="default"/>
      </w:rPr>
    </w:lvl>
    <w:lvl w:ilvl="8" w:tplc="04210005">
      <w:start w:val="1"/>
      <w:numFmt w:val="bullet"/>
      <w:lvlText w:val=""/>
      <w:lvlJc w:val="left"/>
      <w:pPr>
        <w:ind w:left="7047" w:hanging="360"/>
      </w:pPr>
      <w:rPr>
        <w:rFonts w:ascii="Wingdings" w:hAnsi="Wingdings" w:hint="default"/>
      </w:rPr>
    </w:lvl>
  </w:abstractNum>
  <w:abstractNum w:abstractNumId="74">
    <w:nsid w:val="4F0115C1"/>
    <w:multiLevelType w:val="hybridMultilevel"/>
    <w:tmpl w:val="43E4F38C"/>
    <w:lvl w:ilvl="0" w:tplc="0BC27D6C">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50C31450"/>
    <w:multiLevelType w:val="hybridMultilevel"/>
    <w:tmpl w:val="C7861484"/>
    <w:lvl w:ilvl="0" w:tplc="ED649904">
      <w:start w:val="1"/>
      <w:numFmt w:val="decimal"/>
      <w:lvlText w:val="%1)"/>
      <w:lvlJc w:val="left"/>
      <w:pPr>
        <w:ind w:left="840" w:hanging="360"/>
      </w:pPr>
    </w:lvl>
    <w:lvl w:ilvl="1" w:tplc="04210019">
      <w:start w:val="1"/>
      <w:numFmt w:val="lowerLetter"/>
      <w:lvlText w:val="%2."/>
      <w:lvlJc w:val="left"/>
      <w:pPr>
        <w:ind w:left="1560" w:hanging="360"/>
      </w:pPr>
    </w:lvl>
    <w:lvl w:ilvl="2" w:tplc="0421001B">
      <w:start w:val="1"/>
      <w:numFmt w:val="lowerRoman"/>
      <w:lvlText w:val="%3."/>
      <w:lvlJc w:val="right"/>
      <w:pPr>
        <w:ind w:left="2280" w:hanging="180"/>
      </w:pPr>
    </w:lvl>
    <w:lvl w:ilvl="3" w:tplc="0421000F">
      <w:start w:val="1"/>
      <w:numFmt w:val="decimal"/>
      <w:lvlText w:val="%4."/>
      <w:lvlJc w:val="left"/>
      <w:pPr>
        <w:ind w:left="3000" w:hanging="360"/>
      </w:pPr>
    </w:lvl>
    <w:lvl w:ilvl="4" w:tplc="04210019">
      <w:start w:val="1"/>
      <w:numFmt w:val="lowerLetter"/>
      <w:lvlText w:val="%5."/>
      <w:lvlJc w:val="left"/>
      <w:pPr>
        <w:ind w:left="3720" w:hanging="360"/>
      </w:pPr>
    </w:lvl>
    <w:lvl w:ilvl="5" w:tplc="0421001B">
      <w:start w:val="1"/>
      <w:numFmt w:val="lowerRoman"/>
      <w:lvlText w:val="%6."/>
      <w:lvlJc w:val="right"/>
      <w:pPr>
        <w:ind w:left="4440" w:hanging="180"/>
      </w:pPr>
    </w:lvl>
    <w:lvl w:ilvl="6" w:tplc="0421000F">
      <w:start w:val="1"/>
      <w:numFmt w:val="decimal"/>
      <w:lvlText w:val="%7."/>
      <w:lvlJc w:val="left"/>
      <w:pPr>
        <w:ind w:left="5160" w:hanging="360"/>
      </w:pPr>
    </w:lvl>
    <w:lvl w:ilvl="7" w:tplc="04210019">
      <w:start w:val="1"/>
      <w:numFmt w:val="lowerLetter"/>
      <w:lvlText w:val="%8."/>
      <w:lvlJc w:val="left"/>
      <w:pPr>
        <w:ind w:left="5880" w:hanging="360"/>
      </w:pPr>
    </w:lvl>
    <w:lvl w:ilvl="8" w:tplc="0421001B">
      <w:start w:val="1"/>
      <w:numFmt w:val="lowerRoman"/>
      <w:lvlText w:val="%9."/>
      <w:lvlJc w:val="right"/>
      <w:pPr>
        <w:ind w:left="6600" w:hanging="180"/>
      </w:pPr>
    </w:lvl>
  </w:abstractNum>
  <w:abstractNum w:abstractNumId="76">
    <w:nsid w:val="51BE2844"/>
    <w:multiLevelType w:val="hybridMultilevel"/>
    <w:tmpl w:val="5EA2E0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527F1BC7"/>
    <w:multiLevelType w:val="hybridMultilevel"/>
    <w:tmpl w:val="92F41C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52D04B92"/>
    <w:multiLevelType w:val="hybridMultilevel"/>
    <w:tmpl w:val="017891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nsid w:val="54242476"/>
    <w:multiLevelType w:val="multilevel"/>
    <w:tmpl w:val="E61A1A9C"/>
    <w:lvl w:ilvl="0">
      <w:start w:val="1"/>
      <w:numFmt w:val="decimal"/>
      <w:lvlText w:val="%1."/>
      <w:lvlJc w:val="right"/>
      <w:pPr>
        <w:tabs>
          <w:tab w:val="num" w:pos="72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6C1643E"/>
    <w:multiLevelType w:val="hybridMultilevel"/>
    <w:tmpl w:val="F726F92E"/>
    <w:lvl w:ilvl="0" w:tplc="050CEFA8">
      <w:start w:val="9"/>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58866513"/>
    <w:multiLevelType w:val="hybridMultilevel"/>
    <w:tmpl w:val="E38C3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B4E7D74"/>
    <w:multiLevelType w:val="hybridMultilevel"/>
    <w:tmpl w:val="97948E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5BAC22FA"/>
    <w:multiLevelType w:val="hybridMultilevel"/>
    <w:tmpl w:val="022A8888"/>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nsid w:val="5CA74C49"/>
    <w:multiLevelType w:val="hybridMultilevel"/>
    <w:tmpl w:val="960CE9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nsid w:val="5D2C320A"/>
    <w:multiLevelType w:val="hybridMultilevel"/>
    <w:tmpl w:val="1BE6B928"/>
    <w:lvl w:ilvl="0" w:tplc="F9E8C6C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6">
    <w:nsid w:val="5DAE2D00"/>
    <w:multiLevelType w:val="hybridMultilevel"/>
    <w:tmpl w:val="DB500C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nsid w:val="5DF1382B"/>
    <w:multiLevelType w:val="hybridMultilevel"/>
    <w:tmpl w:val="328A269E"/>
    <w:lvl w:ilvl="0" w:tplc="F37C75E6">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nsid w:val="5E314559"/>
    <w:multiLevelType w:val="hybridMultilevel"/>
    <w:tmpl w:val="0CEC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EC92254"/>
    <w:multiLevelType w:val="hybridMultilevel"/>
    <w:tmpl w:val="2B4665AC"/>
    <w:lvl w:ilvl="0" w:tplc="59C6884C">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5F0175E4"/>
    <w:multiLevelType w:val="hybridMultilevel"/>
    <w:tmpl w:val="DFCC395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1">
    <w:nsid w:val="5F336BF8"/>
    <w:multiLevelType w:val="multilevel"/>
    <w:tmpl w:val="C8284D04"/>
    <w:lvl w:ilvl="0">
      <w:start w:val="1"/>
      <w:numFmt w:val="decimal"/>
      <w:lvlText w:val="%1."/>
      <w:lvlJc w:val="right"/>
      <w:pPr>
        <w:tabs>
          <w:tab w:val="num" w:pos="720"/>
        </w:tabs>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FB902E4"/>
    <w:multiLevelType w:val="hybridMultilevel"/>
    <w:tmpl w:val="46243EC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93">
    <w:nsid w:val="607B0C1A"/>
    <w:multiLevelType w:val="hybridMultilevel"/>
    <w:tmpl w:val="A48622AC"/>
    <w:lvl w:ilvl="0" w:tplc="E73EC8A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61484D01"/>
    <w:multiLevelType w:val="hybridMultilevel"/>
    <w:tmpl w:val="E6FCF7C2"/>
    <w:lvl w:ilvl="0" w:tplc="7CB6DF0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5">
    <w:nsid w:val="615240C8"/>
    <w:multiLevelType w:val="hybridMultilevel"/>
    <w:tmpl w:val="C5CCC4B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67D24C8"/>
    <w:multiLevelType w:val="hybridMultilevel"/>
    <w:tmpl w:val="3D8A2426"/>
    <w:lvl w:ilvl="0" w:tplc="E5DA6FCC">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7">
    <w:nsid w:val="669B1FB5"/>
    <w:multiLevelType w:val="multilevel"/>
    <w:tmpl w:val="3774A5A6"/>
    <w:lvl w:ilvl="0">
      <w:start w:val="1"/>
      <w:numFmt w:val="decimal"/>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8">
    <w:nsid w:val="691807F8"/>
    <w:multiLevelType w:val="hybridMultilevel"/>
    <w:tmpl w:val="38B85C54"/>
    <w:lvl w:ilvl="0" w:tplc="51E8C8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9">
    <w:nsid w:val="693972BE"/>
    <w:multiLevelType w:val="hybridMultilevel"/>
    <w:tmpl w:val="557870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6F251C7D"/>
    <w:multiLevelType w:val="hybridMultilevel"/>
    <w:tmpl w:val="440609F0"/>
    <w:lvl w:ilvl="0" w:tplc="0BC27D6C">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nsid w:val="6FCE11FC"/>
    <w:multiLevelType w:val="hybridMultilevel"/>
    <w:tmpl w:val="634CDEF4"/>
    <w:lvl w:ilvl="0" w:tplc="31FA8904">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2">
    <w:nsid w:val="720C0F31"/>
    <w:multiLevelType w:val="hybridMultilevel"/>
    <w:tmpl w:val="C2FE2F3A"/>
    <w:lvl w:ilvl="0" w:tplc="0D2CA4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3">
    <w:nsid w:val="7323640A"/>
    <w:multiLevelType w:val="hybridMultilevel"/>
    <w:tmpl w:val="D2EEAE16"/>
    <w:lvl w:ilvl="0" w:tplc="18A86AB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4">
    <w:nsid w:val="73A66EBF"/>
    <w:multiLevelType w:val="hybridMultilevel"/>
    <w:tmpl w:val="37FAF2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5">
    <w:nsid w:val="73D455FF"/>
    <w:multiLevelType w:val="hybridMultilevel"/>
    <w:tmpl w:val="F40E51C8"/>
    <w:lvl w:ilvl="0" w:tplc="948E8AEC">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06">
    <w:nsid w:val="74577A5F"/>
    <w:multiLevelType w:val="hybridMultilevel"/>
    <w:tmpl w:val="843C58F4"/>
    <w:lvl w:ilvl="0" w:tplc="E5B283EA">
      <w:start w:val="1"/>
      <w:numFmt w:val="lowerLetter"/>
      <w:lvlText w:val="%1)"/>
      <w:lvlJc w:val="left"/>
      <w:pPr>
        <w:ind w:left="2520" w:hanging="360"/>
      </w:pPr>
      <w:rPr>
        <w:rFonts w:hint="default"/>
        <w:color w:val="000000" w:themeColor="text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7">
    <w:nsid w:val="776E7B9E"/>
    <w:multiLevelType w:val="hybridMultilevel"/>
    <w:tmpl w:val="F3D6F2F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nsid w:val="78BB6792"/>
    <w:multiLevelType w:val="hybridMultilevel"/>
    <w:tmpl w:val="92F41C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78D275E0"/>
    <w:multiLevelType w:val="hybridMultilevel"/>
    <w:tmpl w:val="A2F072A8"/>
    <w:lvl w:ilvl="0" w:tplc="1FA670E2">
      <w:start w:val="1"/>
      <w:numFmt w:val="decimal"/>
      <w:lvlText w:val="%1."/>
      <w:lvlJc w:val="right"/>
      <w:pPr>
        <w:ind w:left="720" w:hanging="360"/>
      </w:pPr>
      <w:rPr>
        <w:rFonts w:ascii="3" w:hAnsi="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8D9798F"/>
    <w:multiLevelType w:val="hybridMultilevel"/>
    <w:tmpl w:val="249A97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nsid w:val="7A73621A"/>
    <w:multiLevelType w:val="hybridMultilevel"/>
    <w:tmpl w:val="AD32D5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2">
    <w:nsid w:val="7C4077ED"/>
    <w:multiLevelType w:val="hybridMultilevel"/>
    <w:tmpl w:val="3BF6B61C"/>
    <w:lvl w:ilvl="0" w:tplc="E836064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3">
    <w:nsid w:val="7E4F768B"/>
    <w:multiLevelType w:val="hybridMultilevel"/>
    <w:tmpl w:val="E0B8AF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nsid w:val="7E804ED7"/>
    <w:multiLevelType w:val="hybridMultilevel"/>
    <w:tmpl w:val="33D4BF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nsid w:val="7EB52FBB"/>
    <w:multiLevelType w:val="hybridMultilevel"/>
    <w:tmpl w:val="976EC98A"/>
    <w:lvl w:ilvl="0" w:tplc="0BC27D6C">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3"/>
  </w:num>
  <w:num w:numId="2">
    <w:abstractNumId w:val="50"/>
  </w:num>
  <w:num w:numId="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6"/>
  </w:num>
  <w:num w:numId="9">
    <w:abstractNumId w:val="103"/>
  </w:num>
  <w:num w:numId="10">
    <w:abstractNumId w:val="66"/>
  </w:num>
  <w:num w:numId="11">
    <w:abstractNumId w:val="39"/>
  </w:num>
  <w:num w:numId="12">
    <w:abstractNumId w:val="22"/>
  </w:num>
  <w:num w:numId="13">
    <w:abstractNumId w:val="69"/>
  </w:num>
  <w:num w:numId="14">
    <w:abstractNumId w:val="25"/>
  </w:num>
  <w:num w:numId="15">
    <w:abstractNumId w:val="110"/>
  </w:num>
  <w:num w:numId="16">
    <w:abstractNumId w:val="86"/>
  </w:num>
  <w:num w:numId="17">
    <w:abstractNumId w:val="59"/>
  </w:num>
  <w:num w:numId="18">
    <w:abstractNumId w:val="72"/>
  </w:num>
  <w:num w:numId="19">
    <w:abstractNumId w:val="31"/>
  </w:num>
  <w:num w:numId="20">
    <w:abstractNumId w:val="29"/>
  </w:num>
  <w:num w:numId="21">
    <w:abstractNumId w:val="63"/>
  </w:num>
  <w:num w:numId="22">
    <w:abstractNumId w:val="30"/>
  </w:num>
  <w:num w:numId="23">
    <w:abstractNumId w:val="74"/>
  </w:num>
  <w:num w:numId="24">
    <w:abstractNumId w:val="89"/>
  </w:num>
  <w:num w:numId="25">
    <w:abstractNumId w:val="54"/>
  </w:num>
  <w:num w:numId="26">
    <w:abstractNumId w:val="52"/>
  </w:num>
  <w:num w:numId="27">
    <w:abstractNumId w:val="70"/>
  </w:num>
  <w:num w:numId="28">
    <w:abstractNumId w:val="80"/>
  </w:num>
  <w:num w:numId="29">
    <w:abstractNumId w:val="45"/>
  </w:num>
  <w:num w:numId="30">
    <w:abstractNumId w:val="57"/>
  </w:num>
  <w:num w:numId="31">
    <w:abstractNumId w:val="33"/>
  </w:num>
  <w:num w:numId="32">
    <w:abstractNumId w:val="20"/>
  </w:num>
  <w:num w:numId="33">
    <w:abstractNumId w:val="82"/>
  </w:num>
  <w:num w:numId="34">
    <w:abstractNumId w:val="68"/>
  </w:num>
  <w:num w:numId="35">
    <w:abstractNumId w:val="94"/>
  </w:num>
  <w:num w:numId="36">
    <w:abstractNumId w:val="87"/>
  </w:num>
  <w:num w:numId="37">
    <w:abstractNumId w:val="16"/>
  </w:num>
  <w:num w:numId="38">
    <w:abstractNumId w:val="107"/>
  </w:num>
  <w:num w:numId="39">
    <w:abstractNumId w:val="12"/>
  </w:num>
  <w:num w:numId="40">
    <w:abstractNumId w:val="51"/>
  </w:num>
  <w:num w:numId="41">
    <w:abstractNumId w:val="27"/>
  </w:num>
  <w:num w:numId="42">
    <w:abstractNumId w:val="40"/>
  </w:num>
  <w:num w:numId="43">
    <w:abstractNumId w:val="114"/>
  </w:num>
  <w:num w:numId="44">
    <w:abstractNumId w:val="88"/>
  </w:num>
  <w:num w:numId="45">
    <w:abstractNumId w:val="78"/>
  </w:num>
  <w:num w:numId="46">
    <w:abstractNumId w:val="13"/>
  </w:num>
  <w:num w:numId="47">
    <w:abstractNumId w:val="49"/>
  </w:num>
  <w:num w:numId="48">
    <w:abstractNumId w:val="37"/>
  </w:num>
  <w:num w:numId="49">
    <w:abstractNumId w:val="58"/>
  </w:num>
  <w:num w:numId="50">
    <w:abstractNumId w:val="11"/>
  </w:num>
  <w:num w:numId="51">
    <w:abstractNumId w:val="44"/>
  </w:num>
  <w:num w:numId="52">
    <w:abstractNumId w:val="15"/>
  </w:num>
  <w:num w:numId="53">
    <w:abstractNumId w:val="108"/>
  </w:num>
  <w:num w:numId="54">
    <w:abstractNumId w:val="77"/>
  </w:num>
  <w:num w:numId="55">
    <w:abstractNumId w:val="90"/>
  </w:num>
  <w:num w:numId="56">
    <w:abstractNumId w:val="35"/>
  </w:num>
  <w:num w:numId="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0"/>
  </w:num>
  <w:num w:numId="59">
    <w:abstractNumId w:val="102"/>
  </w:num>
  <w:num w:numId="60">
    <w:abstractNumId w:val="101"/>
  </w:num>
  <w:num w:numId="61">
    <w:abstractNumId w:val="23"/>
  </w:num>
  <w:num w:numId="62">
    <w:abstractNumId w:val="41"/>
  </w:num>
  <w:num w:numId="63">
    <w:abstractNumId w:val="115"/>
  </w:num>
  <w:num w:numId="64">
    <w:abstractNumId w:val="18"/>
  </w:num>
  <w:num w:numId="65">
    <w:abstractNumId w:val="84"/>
  </w:num>
  <w:num w:numId="66">
    <w:abstractNumId w:val="7"/>
  </w:num>
  <w:num w:numId="67">
    <w:abstractNumId w:val="112"/>
  </w:num>
  <w:num w:numId="68">
    <w:abstractNumId w:val="28"/>
  </w:num>
  <w:num w:numId="69">
    <w:abstractNumId w:val="55"/>
  </w:num>
  <w:num w:numId="70">
    <w:abstractNumId w:val="95"/>
  </w:num>
  <w:num w:numId="71">
    <w:abstractNumId w:val="14"/>
  </w:num>
  <w:num w:numId="72">
    <w:abstractNumId w:val="105"/>
  </w:num>
  <w:num w:numId="73">
    <w:abstractNumId w:val="98"/>
  </w:num>
  <w:num w:numId="74">
    <w:abstractNumId w:val="85"/>
  </w:num>
  <w:num w:numId="75">
    <w:abstractNumId w:val="43"/>
  </w:num>
  <w:num w:numId="76">
    <w:abstractNumId w:val="21"/>
  </w:num>
  <w:num w:numId="77">
    <w:abstractNumId w:val="26"/>
  </w:num>
  <w:num w:numId="78">
    <w:abstractNumId w:val="96"/>
  </w:num>
  <w:num w:numId="79">
    <w:abstractNumId w:val="42"/>
  </w:num>
  <w:num w:numId="80">
    <w:abstractNumId w:val="4"/>
  </w:num>
  <w:num w:numId="81">
    <w:abstractNumId w:val="10"/>
  </w:num>
  <w:num w:numId="82">
    <w:abstractNumId w:val="36"/>
  </w:num>
  <w:num w:numId="83">
    <w:abstractNumId w:val="38"/>
  </w:num>
  <w:num w:numId="84">
    <w:abstractNumId w:val="93"/>
  </w:num>
  <w:num w:numId="85">
    <w:abstractNumId w:val="5"/>
  </w:num>
  <w:num w:numId="86">
    <w:abstractNumId w:val="6"/>
  </w:num>
  <w:num w:numId="87">
    <w:abstractNumId w:val="9"/>
  </w:num>
  <w:num w:numId="88">
    <w:abstractNumId w:val="56"/>
  </w:num>
  <w:num w:numId="89">
    <w:abstractNumId w:val="109"/>
  </w:num>
  <w:num w:numId="90">
    <w:abstractNumId w:val="32"/>
  </w:num>
  <w:num w:numId="91">
    <w:abstractNumId w:val="48"/>
  </w:num>
  <w:num w:numId="92">
    <w:abstractNumId w:val="46"/>
  </w:num>
  <w:num w:numId="93">
    <w:abstractNumId w:val="1"/>
  </w:num>
  <w:num w:numId="94">
    <w:abstractNumId w:val="111"/>
  </w:num>
  <w:num w:numId="95">
    <w:abstractNumId w:val="76"/>
  </w:num>
  <w:num w:numId="96">
    <w:abstractNumId w:val="47"/>
  </w:num>
  <w:num w:numId="97">
    <w:abstractNumId w:val="2"/>
  </w:num>
  <w:num w:numId="98">
    <w:abstractNumId w:val="3"/>
  </w:num>
  <w:num w:numId="99">
    <w:abstractNumId w:val="99"/>
  </w:num>
  <w:num w:numId="100">
    <w:abstractNumId w:val="113"/>
  </w:num>
  <w:num w:numId="101">
    <w:abstractNumId w:val="104"/>
  </w:num>
  <w:num w:numId="102">
    <w:abstractNumId w:val="83"/>
  </w:num>
  <w:num w:numId="103">
    <w:abstractNumId w:val="61"/>
  </w:num>
  <w:num w:numId="104">
    <w:abstractNumId w:val="97"/>
  </w:num>
  <w:num w:numId="105">
    <w:abstractNumId w:val="79"/>
  </w:num>
  <w:num w:numId="106">
    <w:abstractNumId w:val="91"/>
  </w:num>
  <w:num w:numId="107">
    <w:abstractNumId w:val="67"/>
  </w:num>
  <w:num w:numId="108">
    <w:abstractNumId w:val="34"/>
    <w:lvlOverride w:ilvl="0">
      <w:startOverride w:val="1"/>
    </w:lvlOverride>
    <w:lvlOverride w:ilvl="1"/>
    <w:lvlOverride w:ilvl="2"/>
    <w:lvlOverride w:ilvl="3"/>
    <w:lvlOverride w:ilvl="4"/>
    <w:lvlOverride w:ilvl="5"/>
    <w:lvlOverride w:ilvl="6"/>
    <w:lvlOverride w:ilvl="7"/>
    <w:lvlOverride w:ilvl="8"/>
  </w:num>
  <w:num w:numId="109">
    <w:abstractNumId w:val="8"/>
    <w:lvlOverride w:ilvl="0">
      <w:startOverride w:val="1"/>
    </w:lvlOverride>
    <w:lvlOverride w:ilvl="1"/>
    <w:lvlOverride w:ilvl="2"/>
    <w:lvlOverride w:ilvl="3"/>
    <w:lvlOverride w:ilvl="4"/>
    <w:lvlOverride w:ilvl="5"/>
    <w:lvlOverride w:ilvl="6"/>
    <w:lvlOverride w:ilvl="7"/>
    <w:lvlOverride w:ilvl="8"/>
  </w:num>
  <w:num w:numId="110">
    <w:abstractNumId w:val="17"/>
    <w:lvlOverride w:ilvl="0">
      <w:startOverride w:val="1"/>
    </w:lvlOverride>
    <w:lvlOverride w:ilvl="1"/>
    <w:lvlOverride w:ilvl="2"/>
    <w:lvlOverride w:ilvl="3"/>
    <w:lvlOverride w:ilvl="4"/>
    <w:lvlOverride w:ilvl="5"/>
    <w:lvlOverride w:ilvl="6"/>
    <w:lvlOverride w:ilvl="7"/>
    <w:lvlOverride w:ilvl="8"/>
  </w:num>
  <w:num w:numId="111">
    <w:abstractNumId w:val="73"/>
    <w:lvlOverride w:ilvl="0">
      <w:startOverride w:val="1"/>
    </w:lvlOverride>
    <w:lvlOverride w:ilvl="1"/>
    <w:lvlOverride w:ilvl="2"/>
    <w:lvlOverride w:ilvl="3"/>
    <w:lvlOverride w:ilvl="4"/>
    <w:lvlOverride w:ilvl="5"/>
    <w:lvlOverride w:ilvl="6"/>
    <w:lvlOverride w:ilvl="7"/>
    <w:lvlOverride w:ilvl="8"/>
  </w:num>
  <w:num w:numId="112">
    <w:abstractNumId w:val="24"/>
    <w:lvlOverride w:ilvl="0">
      <w:startOverride w:val="1"/>
    </w:lvlOverride>
    <w:lvlOverride w:ilvl="1"/>
    <w:lvlOverride w:ilvl="2"/>
    <w:lvlOverride w:ilvl="3"/>
    <w:lvlOverride w:ilvl="4"/>
    <w:lvlOverride w:ilvl="5"/>
    <w:lvlOverride w:ilvl="6"/>
    <w:lvlOverride w:ilvl="7"/>
    <w:lvlOverride w:ilvl="8"/>
  </w:num>
  <w:num w:numId="113">
    <w:abstractNumId w:val="71"/>
  </w:num>
  <w:num w:numId="114">
    <w:abstractNumId w:val="62"/>
  </w:num>
  <w:num w:numId="115">
    <w:abstractNumId w:val="81"/>
  </w:num>
  <w:num w:numId="116">
    <w:abstractNumId w:val="65"/>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hdrShapeDefaults>
    <o:shapedefaults v:ext="edit" spidmax="23554"/>
  </w:hdrShapeDefaults>
  <w:footnotePr>
    <w:footnote w:id="0"/>
    <w:footnote w:id="1"/>
  </w:footnotePr>
  <w:endnotePr>
    <w:endnote w:id="0"/>
    <w:endnote w:id="1"/>
  </w:endnotePr>
  <w:compat/>
  <w:rsids>
    <w:rsidRoot w:val="00145F95"/>
    <w:rsid w:val="00000478"/>
    <w:rsid w:val="000017BC"/>
    <w:rsid w:val="00003851"/>
    <w:rsid w:val="00003A0E"/>
    <w:rsid w:val="0000446A"/>
    <w:rsid w:val="0000562F"/>
    <w:rsid w:val="00006548"/>
    <w:rsid w:val="00014F44"/>
    <w:rsid w:val="00015D26"/>
    <w:rsid w:val="00016C7E"/>
    <w:rsid w:val="000211D5"/>
    <w:rsid w:val="00023A66"/>
    <w:rsid w:val="00024223"/>
    <w:rsid w:val="0002489A"/>
    <w:rsid w:val="00024D2E"/>
    <w:rsid w:val="00026629"/>
    <w:rsid w:val="00027459"/>
    <w:rsid w:val="000310E1"/>
    <w:rsid w:val="000324ED"/>
    <w:rsid w:val="00035A23"/>
    <w:rsid w:val="00035EC4"/>
    <w:rsid w:val="00036A5A"/>
    <w:rsid w:val="00036ABB"/>
    <w:rsid w:val="00040FD0"/>
    <w:rsid w:val="000411FA"/>
    <w:rsid w:val="00042B78"/>
    <w:rsid w:val="000432D8"/>
    <w:rsid w:val="00045F67"/>
    <w:rsid w:val="00045FF3"/>
    <w:rsid w:val="00046507"/>
    <w:rsid w:val="00046C52"/>
    <w:rsid w:val="0004790A"/>
    <w:rsid w:val="00047E4F"/>
    <w:rsid w:val="0005003C"/>
    <w:rsid w:val="00050492"/>
    <w:rsid w:val="00052E40"/>
    <w:rsid w:val="00053B63"/>
    <w:rsid w:val="00053D27"/>
    <w:rsid w:val="0005535C"/>
    <w:rsid w:val="00056BA8"/>
    <w:rsid w:val="00056F0E"/>
    <w:rsid w:val="000602C1"/>
    <w:rsid w:val="00060A98"/>
    <w:rsid w:val="00060BFE"/>
    <w:rsid w:val="0006122A"/>
    <w:rsid w:val="000614E2"/>
    <w:rsid w:val="0006279D"/>
    <w:rsid w:val="00062A3E"/>
    <w:rsid w:val="000636EE"/>
    <w:rsid w:val="0006447C"/>
    <w:rsid w:val="0006497F"/>
    <w:rsid w:val="00064A85"/>
    <w:rsid w:val="00064CD6"/>
    <w:rsid w:val="00070695"/>
    <w:rsid w:val="0007121A"/>
    <w:rsid w:val="00072CAD"/>
    <w:rsid w:val="00074814"/>
    <w:rsid w:val="00074DBA"/>
    <w:rsid w:val="000755B1"/>
    <w:rsid w:val="000776EF"/>
    <w:rsid w:val="000807AD"/>
    <w:rsid w:val="00082627"/>
    <w:rsid w:val="00082BA8"/>
    <w:rsid w:val="00082BEC"/>
    <w:rsid w:val="00082D9B"/>
    <w:rsid w:val="00083994"/>
    <w:rsid w:val="0008423B"/>
    <w:rsid w:val="000864D0"/>
    <w:rsid w:val="00087A11"/>
    <w:rsid w:val="00087C42"/>
    <w:rsid w:val="00087EE4"/>
    <w:rsid w:val="00092D6F"/>
    <w:rsid w:val="00096B3F"/>
    <w:rsid w:val="00097014"/>
    <w:rsid w:val="000A009E"/>
    <w:rsid w:val="000A092E"/>
    <w:rsid w:val="000A1EFB"/>
    <w:rsid w:val="000A368B"/>
    <w:rsid w:val="000A59B2"/>
    <w:rsid w:val="000A73E1"/>
    <w:rsid w:val="000A7495"/>
    <w:rsid w:val="000B3747"/>
    <w:rsid w:val="000B4828"/>
    <w:rsid w:val="000B5850"/>
    <w:rsid w:val="000B5D87"/>
    <w:rsid w:val="000C45FA"/>
    <w:rsid w:val="000C4BAB"/>
    <w:rsid w:val="000C526A"/>
    <w:rsid w:val="000C5405"/>
    <w:rsid w:val="000C5823"/>
    <w:rsid w:val="000C66B0"/>
    <w:rsid w:val="000C7F98"/>
    <w:rsid w:val="000D45D4"/>
    <w:rsid w:val="000D474F"/>
    <w:rsid w:val="000D4FD2"/>
    <w:rsid w:val="000D5099"/>
    <w:rsid w:val="000D5C42"/>
    <w:rsid w:val="000D65E8"/>
    <w:rsid w:val="000E38F3"/>
    <w:rsid w:val="000E3928"/>
    <w:rsid w:val="000E5CC7"/>
    <w:rsid w:val="000E7600"/>
    <w:rsid w:val="000E7FC6"/>
    <w:rsid w:val="000F0C0F"/>
    <w:rsid w:val="000F1CD2"/>
    <w:rsid w:val="000F1D43"/>
    <w:rsid w:val="000F343B"/>
    <w:rsid w:val="000F4E59"/>
    <w:rsid w:val="000F4FF0"/>
    <w:rsid w:val="000F5A48"/>
    <w:rsid w:val="000F7132"/>
    <w:rsid w:val="001009FB"/>
    <w:rsid w:val="00100AB8"/>
    <w:rsid w:val="00101B5C"/>
    <w:rsid w:val="00105FCD"/>
    <w:rsid w:val="0010686F"/>
    <w:rsid w:val="00106B53"/>
    <w:rsid w:val="00107A48"/>
    <w:rsid w:val="0011044C"/>
    <w:rsid w:val="00110CEC"/>
    <w:rsid w:val="00110D37"/>
    <w:rsid w:val="00110EEE"/>
    <w:rsid w:val="00113DA8"/>
    <w:rsid w:val="00114D44"/>
    <w:rsid w:val="00115E46"/>
    <w:rsid w:val="0011761A"/>
    <w:rsid w:val="00124000"/>
    <w:rsid w:val="00124536"/>
    <w:rsid w:val="00124706"/>
    <w:rsid w:val="001247C4"/>
    <w:rsid w:val="0012494D"/>
    <w:rsid w:val="001253B7"/>
    <w:rsid w:val="00125592"/>
    <w:rsid w:val="00127D3D"/>
    <w:rsid w:val="00127D43"/>
    <w:rsid w:val="001307CB"/>
    <w:rsid w:val="00131541"/>
    <w:rsid w:val="00131EF0"/>
    <w:rsid w:val="0013279C"/>
    <w:rsid w:val="00133DCD"/>
    <w:rsid w:val="0013410F"/>
    <w:rsid w:val="00136D90"/>
    <w:rsid w:val="00140048"/>
    <w:rsid w:val="0014076C"/>
    <w:rsid w:val="00140845"/>
    <w:rsid w:val="0014340C"/>
    <w:rsid w:val="001448D7"/>
    <w:rsid w:val="00145F95"/>
    <w:rsid w:val="0014727D"/>
    <w:rsid w:val="00150061"/>
    <w:rsid w:val="0015339B"/>
    <w:rsid w:val="001540B1"/>
    <w:rsid w:val="00157C35"/>
    <w:rsid w:val="001624E3"/>
    <w:rsid w:val="00163DF6"/>
    <w:rsid w:val="00164B64"/>
    <w:rsid w:val="00166F02"/>
    <w:rsid w:val="001675A7"/>
    <w:rsid w:val="0016763D"/>
    <w:rsid w:val="00167ACC"/>
    <w:rsid w:val="001723C6"/>
    <w:rsid w:val="0017264C"/>
    <w:rsid w:val="00173AE2"/>
    <w:rsid w:val="00173E83"/>
    <w:rsid w:val="00174C97"/>
    <w:rsid w:val="001755A9"/>
    <w:rsid w:val="00175D76"/>
    <w:rsid w:val="00175FB9"/>
    <w:rsid w:val="00177E39"/>
    <w:rsid w:val="001824F6"/>
    <w:rsid w:val="0018495E"/>
    <w:rsid w:val="00185BDC"/>
    <w:rsid w:val="0018614F"/>
    <w:rsid w:val="001861B5"/>
    <w:rsid w:val="001878C3"/>
    <w:rsid w:val="00190421"/>
    <w:rsid w:val="00192EDA"/>
    <w:rsid w:val="00195872"/>
    <w:rsid w:val="001A0CFE"/>
    <w:rsid w:val="001A107A"/>
    <w:rsid w:val="001A2430"/>
    <w:rsid w:val="001A28D4"/>
    <w:rsid w:val="001A3E50"/>
    <w:rsid w:val="001A4BE2"/>
    <w:rsid w:val="001A6784"/>
    <w:rsid w:val="001A7814"/>
    <w:rsid w:val="001A783B"/>
    <w:rsid w:val="001B0E79"/>
    <w:rsid w:val="001B1CC9"/>
    <w:rsid w:val="001B1FD7"/>
    <w:rsid w:val="001B22D1"/>
    <w:rsid w:val="001B2643"/>
    <w:rsid w:val="001B2D2C"/>
    <w:rsid w:val="001B2D59"/>
    <w:rsid w:val="001B346C"/>
    <w:rsid w:val="001B50A9"/>
    <w:rsid w:val="001B606F"/>
    <w:rsid w:val="001B65DC"/>
    <w:rsid w:val="001C0293"/>
    <w:rsid w:val="001C02A2"/>
    <w:rsid w:val="001C08DE"/>
    <w:rsid w:val="001C1E4A"/>
    <w:rsid w:val="001C2EB8"/>
    <w:rsid w:val="001C2FC8"/>
    <w:rsid w:val="001C7F24"/>
    <w:rsid w:val="001D074B"/>
    <w:rsid w:val="001D109B"/>
    <w:rsid w:val="001D43A9"/>
    <w:rsid w:val="001D4C09"/>
    <w:rsid w:val="001D5DA6"/>
    <w:rsid w:val="001E0892"/>
    <w:rsid w:val="001E36D3"/>
    <w:rsid w:val="001E37E5"/>
    <w:rsid w:val="001E3A1C"/>
    <w:rsid w:val="001F05A7"/>
    <w:rsid w:val="001F0C63"/>
    <w:rsid w:val="001F1AC4"/>
    <w:rsid w:val="001F1B6F"/>
    <w:rsid w:val="001F1BF8"/>
    <w:rsid w:val="001F462F"/>
    <w:rsid w:val="001F6696"/>
    <w:rsid w:val="00200AB4"/>
    <w:rsid w:val="00201FD1"/>
    <w:rsid w:val="00203224"/>
    <w:rsid w:val="002046FC"/>
    <w:rsid w:val="00204F93"/>
    <w:rsid w:val="002061FF"/>
    <w:rsid w:val="002077AA"/>
    <w:rsid w:val="00207E3A"/>
    <w:rsid w:val="00207F58"/>
    <w:rsid w:val="00212EBF"/>
    <w:rsid w:val="00213166"/>
    <w:rsid w:val="00214566"/>
    <w:rsid w:val="00214B05"/>
    <w:rsid w:val="00215B99"/>
    <w:rsid w:val="00215EBA"/>
    <w:rsid w:val="0021730B"/>
    <w:rsid w:val="00222381"/>
    <w:rsid w:val="00223CC1"/>
    <w:rsid w:val="002247E2"/>
    <w:rsid w:val="002259C0"/>
    <w:rsid w:val="0022759E"/>
    <w:rsid w:val="00230915"/>
    <w:rsid w:val="00230AE0"/>
    <w:rsid w:val="00231071"/>
    <w:rsid w:val="002320E0"/>
    <w:rsid w:val="00232772"/>
    <w:rsid w:val="0023372E"/>
    <w:rsid w:val="002352A1"/>
    <w:rsid w:val="00237AE3"/>
    <w:rsid w:val="00241081"/>
    <w:rsid w:val="002455E5"/>
    <w:rsid w:val="00245CE0"/>
    <w:rsid w:val="00252AA0"/>
    <w:rsid w:val="00252ADC"/>
    <w:rsid w:val="00252CE9"/>
    <w:rsid w:val="00254B31"/>
    <w:rsid w:val="0025662A"/>
    <w:rsid w:val="002606E8"/>
    <w:rsid w:val="002628C6"/>
    <w:rsid w:val="00262A0E"/>
    <w:rsid w:val="00262B49"/>
    <w:rsid w:val="002638FA"/>
    <w:rsid w:val="00264B64"/>
    <w:rsid w:val="00264DB5"/>
    <w:rsid w:val="0026517D"/>
    <w:rsid w:val="00267DE0"/>
    <w:rsid w:val="00267F19"/>
    <w:rsid w:val="00271F1C"/>
    <w:rsid w:val="002737AE"/>
    <w:rsid w:val="00276ECA"/>
    <w:rsid w:val="00277400"/>
    <w:rsid w:val="002814F8"/>
    <w:rsid w:val="002820BF"/>
    <w:rsid w:val="0028310B"/>
    <w:rsid w:val="002832C7"/>
    <w:rsid w:val="00283418"/>
    <w:rsid w:val="0028357D"/>
    <w:rsid w:val="00283744"/>
    <w:rsid w:val="002855BB"/>
    <w:rsid w:val="00285729"/>
    <w:rsid w:val="00285F94"/>
    <w:rsid w:val="00286224"/>
    <w:rsid w:val="00291338"/>
    <w:rsid w:val="002921C6"/>
    <w:rsid w:val="002928B6"/>
    <w:rsid w:val="0029338F"/>
    <w:rsid w:val="00295604"/>
    <w:rsid w:val="002959A7"/>
    <w:rsid w:val="0029704B"/>
    <w:rsid w:val="002A11C4"/>
    <w:rsid w:val="002A18A7"/>
    <w:rsid w:val="002A1917"/>
    <w:rsid w:val="002A4A50"/>
    <w:rsid w:val="002A5591"/>
    <w:rsid w:val="002A5816"/>
    <w:rsid w:val="002A6513"/>
    <w:rsid w:val="002A7B0B"/>
    <w:rsid w:val="002A7EA1"/>
    <w:rsid w:val="002B208F"/>
    <w:rsid w:val="002B27B9"/>
    <w:rsid w:val="002B2AD4"/>
    <w:rsid w:val="002B4611"/>
    <w:rsid w:val="002B4BA4"/>
    <w:rsid w:val="002B6C40"/>
    <w:rsid w:val="002B7072"/>
    <w:rsid w:val="002B7BF4"/>
    <w:rsid w:val="002C015E"/>
    <w:rsid w:val="002C0CF4"/>
    <w:rsid w:val="002C0E03"/>
    <w:rsid w:val="002C0EC5"/>
    <w:rsid w:val="002C1D49"/>
    <w:rsid w:val="002C1E74"/>
    <w:rsid w:val="002C2E71"/>
    <w:rsid w:val="002C418A"/>
    <w:rsid w:val="002C579D"/>
    <w:rsid w:val="002C6BDA"/>
    <w:rsid w:val="002C6EA8"/>
    <w:rsid w:val="002C7995"/>
    <w:rsid w:val="002D139A"/>
    <w:rsid w:val="002D1594"/>
    <w:rsid w:val="002D3BAE"/>
    <w:rsid w:val="002E5A4C"/>
    <w:rsid w:val="002E5C36"/>
    <w:rsid w:val="002E7C52"/>
    <w:rsid w:val="002F1734"/>
    <w:rsid w:val="002F338D"/>
    <w:rsid w:val="002F4464"/>
    <w:rsid w:val="002F4822"/>
    <w:rsid w:val="002F5E1E"/>
    <w:rsid w:val="002F622E"/>
    <w:rsid w:val="002F645D"/>
    <w:rsid w:val="002F6D99"/>
    <w:rsid w:val="002F75BF"/>
    <w:rsid w:val="003007D4"/>
    <w:rsid w:val="00300D19"/>
    <w:rsid w:val="00301B0F"/>
    <w:rsid w:val="00302168"/>
    <w:rsid w:val="00303EF6"/>
    <w:rsid w:val="003042CD"/>
    <w:rsid w:val="003048B8"/>
    <w:rsid w:val="00306203"/>
    <w:rsid w:val="0030661A"/>
    <w:rsid w:val="00307E2F"/>
    <w:rsid w:val="0031306C"/>
    <w:rsid w:val="003133C8"/>
    <w:rsid w:val="00313CED"/>
    <w:rsid w:val="00313EA3"/>
    <w:rsid w:val="0032295D"/>
    <w:rsid w:val="00322DBE"/>
    <w:rsid w:val="00323446"/>
    <w:rsid w:val="0032346B"/>
    <w:rsid w:val="003239E8"/>
    <w:rsid w:val="00325772"/>
    <w:rsid w:val="0032665F"/>
    <w:rsid w:val="00327DDD"/>
    <w:rsid w:val="00330747"/>
    <w:rsid w:val="003307F7"/>
    <w:rsid w:val="00330B6E"/>
    <w:rsid w:val="00331318"/>
    <w:rsid w:val="003314B1"/>
    <w:rsid w:val="003349F3"/>
    <w:rsid w:val="003363F9"/>
    <w:rsid w:val="0034149E"/>
    <w:rsid w:val="00341E05"/>
    <w:rsid w:val="00342D14"/>
    <w:rsid w:val="00344EE2"/>
    <w:rsid w:val="003454B6"/>
    <w:rsid w:val="00346091"/>
    <w:rsid w:val="00347A96"/>
    <w:rsid w:val="003507CF"/>
    <w:rsid w:val="0035098F"/>
    <w:rsid w:val="00351F75"/>
    <w:rsid w:val="00352059"/>
    <w:rsid w:val="00352197"/>
    <w:rsid w:val="00353E37"/>
    <w:rsid w:val="00354E22"/>
    <w:rsid w:val="00356A01"/>
    <w:rsid w:val="00356C5C"/>
    <w:rsid w:val="00360A68"/>
    <w:rsid w:val="00360CDF"/>
    <w:rsid w:val="00361004"/>
    <w:rsid w:val="00362C11"/>
    <w:rsid w:val="003652A8"/>
    <w:rsid w:val="0036572F"/>
    <w:rsid w:val="0036675D"/>
    <w:rsid w:val="003728A0"/>
    <w:rsid w:val="00372C72"/>
    <w:rsid w:val="00373B23"/>
    <w:rsid w:val="003740D7"/>
    <w:rsid w:val="00375B37"/>
    <w:rsid w:val="00376127"/>
    <w:rsid w:val="00377DC5"/>
    <w:rsid w:val="00377E6A"/>
    <w:rsid w:val="0038008B"/>
    <w:rsid w:val="00381AC3"/>
    <w:rsid w:val="00382D65"/>
    <w:rsid w:val="003875D4"/>
    <w:rsid w:val="00387B0E"/>
    <w:rsid w:val="00387DE3"/>
    <w:rsid w:val="00394221"/>
    <w:rsid w:val="00394D7F"/>
    <w:rsid w:val="00395154"/>
    <w:rsid w:val="00395FA7"/>
    <w:rsid w:val="003A02A1"/>
    <w:rsid w:val="003A09A7"/>
    <w:rsid w:val="003A104E"/>
    <w:rsid w:val="003A1FC6"/>
    <w:rsid w:val="003A24C4"/>
    <w:rsid w:val="003A2C1A"/>
    <w:rsid w:val="003A2D3B"/>
    <w:rsid w:val="003A40F5"/>
    <w:rsid w:val="003A41C8"/>
    <w:rsid w:val="003A58F0"/>
    <w:rsid w:val="003A6D72"/>
    <w:rsid w:val="003A707E"/>
    <w:rsid w:val="003A7855"/>
    <w:rsid w:val="003A79D9"/>
    <w:rsid w:val="003B13DE"/>
    <w:rsid w:val="003B1E5A"/>
    <w:rsid w:val="003B2690"/>
    <w:rsid w:val="003B30AB"/>
    <w:rsid w:val="003B35D5"/>
    <w:rsid w:val="003B37E8"/>
    <w:rsid w:val="003B4E94"/>
    <w:rsid w:val="003B5CCE"/>
    <w:rsid w:val="003B5F60"/>
    <w:rsid w:val="003B5FF8"/>
    <w:rsid w:val="003B6E8F"/>
    <w:rsid w:val="003B7C2C"/>
    <w:rsid w:val="003C2079"/>
    <w:rsid w:val="003C42DD"/>
    <w:rsid w:val="003C53C4"/>
    <w:rsid w:val="003C6A0B"/>
    <w:rsid w:val="003C7317"/>
    <w:rsid w:val="003D197A"/>
    <w:rsid w:val="003D3B2F"/>
    <w:rsid w:val="003D4958"/>
    <w:rsid w:val="003D503F"/>
    <w:rsid w:val="003D5859"/>
    <w:rsid w:val="003D6FA2"/>
    <w:rsid w:val="003E0BF4"/>
    <w:rsid w:val="003E169D"/>
    <w:rsid w:val="003E1A94"/>
    <w:rsid w:val="003E3605"/>
    <w:rsid w:val="003E4062"/>
    <w:rsid w:val="003E49E6"/>
    <w:rsid w:val="003E4B21"/>
    <w:rsid w:val="003E5EA6"/>
    <w:rsid w:val="003E707C"/>
    <w:rsid w:val="003F0269"/>
    <w:rsid w:val="003F0EA5"/>
    <w:rsid w:val="003F12EF"/>
    <w:rsid w:val="003F1B84"/>
    <w:rsid w:val="003F1DFE"/>
    <w:rsid w:val="003F2D62"/>
    <w:rsid w:val="003F4CE2"/>
    <w:rsid w:val="003F55CD"/>
    <w:rsid w:val="003F66F2"/>
    <w:rsid w:val="003F6A25"/>
    <w:rsid w:val="003F7B6D"/>
    <w:rsid w:val="0040194B"/>
    <w:rsid w:val="004028D1"/>
    <w:rsid w:val="0040426E"/>
    <w:rsid w:val="0040576D"/>
    <w:rsid w:val="00407D88"/>
    <w:rsid w:val="0041048C"/>
    <w:rsid w:val="00410FF3"/>
    <w:rsid w:val="00411FB8"/>
    <w:rsid w:val="00413F81"/>
    <w:rsid w:val="00414EBE"/>
    <w:rsid w:val="0041540E"/>
    <w:rsid w:val="004154D7"/>
    <w:rsid w:val="00417319"/>
    <w:rsid w:val="00417DAA"/>
    <w:rsid w:val="0042283A"/>
    <w:rsid w:val="004241FE"/>
    <w:rsid w:val="00425414"/>
    <w:rsid w:val="0042791C"/>
    <w:rsid w:val="00430B57"/>
    <w:rsid w:val="0043188E"/>
    <w:rsid w:val="00431F3C"/>
    <w:rsid w:val="004334C1"/>
    <w:rsid w:val="004338D9"/>
    <w:rsid w:val="00433C79"/>
    <w:rsid w:val="004344B5"/>
    <w:rsid w:val="00436DFE"/>
    <w:rsid w:val="0043787B"/>
    <w:rsid w:val="00442A69"/>
    <w:rsid w:val="00442E34"/>
    <w:rsid w:val="00446049"/>
    <w:rsid w:val="0044713A"/>
    <w:rsid w:val="00447203"/>
    <w:rsid w:val="00450479"/>
    <w:rsid w:val="004504EE"/>
    <w:rsid w:val="004540C2"/>
    <w:rsid w:val="0045442B"/>
    <w:rsid w:val="004544DE"/>
    <w:rsid w:val="004558FC"/>
    <w:rsid w:val="00457516"/>
    <w:rsid w:val="0046027A"/>
    <w:rsid w:val="00460B71"/>
    <w:rsid w:val="00463E20"/>
    <w:rsid w:val="004649E2"/>
    <w:rsid w:val="00465623"/>
    <w:rsid w:val="00465BA8"/>
    <w:rsid w:val="00465C45"/>
    <w:rsid w:val="0047041E"/>
    <w:rsid w:val="00473D74"/>
    <w:rsid w:val="004755C9"/>
    <w:rsid w:val="0047581A"/>
    <w:rsid w:val="00475FE3"/>
    <w:rsid w:val="00480B11"/>
    <w:rsid w:val="0048134B"/>
    <w:rsid w:val="0048218C"/>
    <w:rsid w:val="004838A0"/>
    <w:rsid w:val="004839F6"/>
    <w:rsid w:val="00485AC8"/>
    <w:rsid w:val="004873CF"/>
    <w:rsid w:val="00487C40"/>
    <w:rsid w:val="0049035C"/>
    <w:rsid w:val="00492049"/>
    <w:rsid w:val="00492556"/>
    <w:rsid w:val="00492FFD"/>
    <w:rsid w:val="004939E4"/>
    <w:rsid w:val="004A1040"/>
    <w:rsid w:val="004A1983"/>
    <w:rsid w:val="004A2124"/>
    <w:rsid w:val="004A29C8"/>
    <w:rsid w:val="004A2BB6"/>
    <w:rsid w:val="004A3E25"/>
    <w:rsid w:val="004A454A"/>
    <w:rsid w:val="004A4AD1"/>
    <w:rsid w:val="004A57A3"/>
    <w:rsid w:val="004A6F23"/>
    <w:rsid w:val="004A75EA"/>
    <w:rsid w:val="004A7EA1"/>
    <w:rsid w:val="004A7F60"/>
    <w:rsid w:val="004B139A"/>
    <w:rsid w:val="004B1415"/>
    <w:rsid w:val="004B3335"/>
    <w:rsid w:val="004B3CF5"/>
    <w:rsid w:val="004B4AA3"/>
    <w:rsid w:val="004B5B78"/>
    <w:rsid w:val="004C09AF"/>
    <w:rsid w:val="004C0FD0"/>
    <w:rsid w:val="004C23FB"/>
    <w:rsid w:val="004C566D"/>
    <w:rsid w:val="004C6A52"/>
    <w:rsid w:val="004C71F9"/>
    <w:rsid w:val="004C744A"/>
    <w:rsid w:val="004D277A"/>
    <w:rsid w:val="004D2A40"/>
    <w:rsid w:val="004D3F18"/>
    <w:rsid w:val="004D48ED"/>
    <w:rsid w:val="004D4E0F"/>
    <w:rsid w:val="004D61C0"/>
    <w:rsid w:val="004E01C5"/>
    <w:rsid w:val="004E0E41"/>
    <w:rsid w:val="004E1B18"/>
    <w:rsid w:val="004E4207"/>
    <w:rsid w:val="004E4C30"/>
    <w:rsid w:val="004E527F"/>
    <w:rsid w:val="004E6454"/>
    <w:rsid w:val="004E727D"/>
    <w:rsid w:val="004E7B08"/>
    <w:rsid w:val="004F0B66"/>
    <w:rsid w:val="004F0DA4"/>
    <w:rsid w:val="004F14E4"/>
    <w:rsid w:val="004F15F6"/>
    <w:rsid w:val="004F2C70"/>
    <w:rsid w:val="004F514E"/>
    <w:rsid w:val="004F5A37"/>
    <w:rsid w:val="004F5C71"/>
    <w:rsid w:val="004F6982"/>
    <w:rsid w:val="004F7923"/>
    <w:rsid w:val="00502858"/>
    <w:rsid w:val="00503DAA"/>
    <w:rsid w:val="00505085"/>
    <w:rsid w:val="005052F3"/>
    <w:rsid w:val="005058B5"/>
    <w:rsid w:val="00512553"/>
    <w:rsid w:val="00512B59"/>
    <w:rsid w:val="0051514E"/>
    <w:rsid w:val="00515177"/>
    <w:rsid w:val="005160C5"/>
    <w:rsid w:val="00516821"/>
    <w:rsid w:val="00517670"/>
    <w:rsid w:val="00517977"/>
    <w:rsid w:val="00517D32"/>
    <w:rsid w:val="00521911"/>
    <w:rsid w:val="00524117"/>
    <w:rsid w:val="00524EF1"/>
    <w:rsid w:val="00525003"/>
    <w:rsid w:val="005267C6"/>
    <w:rsid w:val="00527F45"/>
    <w:rsid w:val="0053063A"/>
    <w:rsid w:val="00531A80"/>
    <w:rsid w:val="0053298C"/>
    <w:rsid w:val="00535A5E"/>
    <w:rsid w:val="00536496"/>
    <w:rsid w:val="005369E7"/>
    <w:rsid w:val="00536E52"/>
    <w:rsid w:val="005412C4"/>
    <w:rsid w:val="00541C1B"/>
    <w:rsid w:val="00542069"/>
    <w:rsid w:val="00543B4C"/>
    <w:rsid w:val="005453ED"/>
    <w:rsid w:val="00545A15"/>
    <w:rsid w:val="00546F1A"/>
    <w:rsid w:val="00547254"/>
    <w:rsid w:val="00547A69"/>
    <w:rsid w:val="00551155"/>
    <w:rsid w:val="00552635"/>
    <w:rsid w:val="00552F2A"/>
    <w:rsid w:val="00555D9E"/>
    <w:rsid w:val="00555E9F"/>
    <w:rsid w:val="005569FE"/>
    <w:rsid w:val="00557380"/>
    <w:rsid w:val="00561C26"/>
    <w:rsid w:val="0056311D"/>
    <w:rsid w:val="00567986"/>
    <w:rsid w:val="00567ABF"/>
    <w:rsid w:val="00567EE4"/>
    <w:rsid w:val="00567EF6"/>
    <w:rsid w:val="00570A36"/>
    <w:rsid w:val="0057102F"/>
    <w:rsid w:val="005719CC"/>
    <w:rsid w:val="005725A5"/>
    <w:rsid w:val="00572735"/>
    <w:rsid w:val="00572EB9"/>
    <w:rsid w:val="00574120"/>
    <w:rsid w:val="00574238"/>
    <w:rsid w:val="005745AB"/>
    <w:rsid w:val="005805A6"/>
    <w:rsid w:val="00580C30"/>
    <w:rsid w:val="005838A4"/>
    <w:rsid w:val="0058495E"/>
    <w:rsid w:val="00586F74"/>
    <w:rsid w:val="0058729A"/>
    <w:rsid w:val="0059115C"/>
    <w:rsid w:val="00592BE8"/>
    <w:rsid w:val="005930EE"/>
    <w:rsid w:val="00593AF2"/>
    <w:rsid w:val="00593AFB"/>
    <w:rsid w:val="0059565D"/>
    <w:rsid w:val="0059619E"/>
    <w:rsid w:val="00597903"/>
    <w:rsid w:val="005A0B78"/>
    <w:rsid w:val="005A0D0D"/>
    <w:rsid w:val="005A1B2B"/>
    <w:rsid w:val="005A2B28"/>
    <w:rsid w:val="005A30EB"/>
    <w:rsid w:val="005A343B"/>
    <w:rsid w:val="005A42D7"/>
    <w:rsid w:val="005A5306"/>
    <w:rsid w:val="005A6760"/>
    <w:rsid w:val="005B08AE"/>
    <w:rsid w:val="005B0D03"/>
    <w:rsid w:val="005B0F53"/>
    <w:rsid w:val="005B1E8C"/>
    <w:rsid w:val="005B2DF2"/>
    <w:rsid w:val="005B2FA6"/>
    <w:rsid w:val="005B34AC"/>
    <w:rsid w:val="005B3998"/>
    <w:rsid w:val="005B48AB"/>
    <w:rsid w:val="005B7363"/>
    <w:rsid w:val="005B7FE8"/>
    <w:rsid w:val="005C05FB"/>
    <w:rsid w:val="005C1227"/>
    <w:rsid w:val="005C3076"/>
    <w:rsid w:val="005C544D"/>
    <w:rsid w:val="005C5800"/>
    <w:rsid w:val="005C6417"/>
    <w:rsid w:val="005C6F58"/>
    <w:rsid w:val="005D07F8"/>
    <w:rsid w:val="005D1715"/>
    <w:rsid w:val="005D1951"/>
    <w:rsid w:val="005D2AAE"/>
    <w:rsid w:val="005D39E0"/>
    <w:rsid w:val="005D40DA"/>
    <w:rsid w:val="005D5218"/>
    <w:rsid w:val="005D5F04"/>
    <w:rsid w:val="005D5F6A"/>
    <w:rsid w:val="005D784A"/>
    <w:rsid w:val="005D784E"/>
    <w:rsid w:val="005D7C91"/>
    <w:rsid w:val="005D7E4C"/>
    <w:rsid w:val="005E0EA8"/>
    <w:rsid w:val="005E16CF"/>
    <w:rsid w:val="005E1C15"/>
    <w:rsid w:val="005E20A1"/>
    <w:rsid w:val="005E2CED"/>
    <w:rsid w:val="005E2F91"/>
    <w:rsid w:val="005E309B"/>
    <w:rsid w:val="005E3DFC"/>
    <w:rsid w:val="005E430C"/>
    <w:rsid w:val="005E475C"/>
    <w:rsid w:val="005E4A1D"/>
    <w:rsid w:val="005E52B4"/>
    <w:rsid w:val="005E58CA"/>
    <w:rsid w:val="005E63DA"/>
    <w:rsid w:val="005E7BD1"/>
    <w:rsid w:val="005F1D08"/>
    <w:rsid w:val="005F2433"/>
    <w:rsid w:val="005F2645"/>
    <w:rsid w:val="005F28DB"/>
    <w:rsid w:val="005F3165"/>
    <w:rsid w:val="005F41A7"/>
    <w:rsid w:val="005F5311"/>
    <w:rsid w:val="005F5D34"/>
    <w:rsid w:val="0060072A"/>
    <w:rsid w:val="00601631"/>
    <w:rsid w:val="00601CFD"/>
    <w:rsid w:val="006036F3"/>
    <w:rsid w:val="00605348"/>
    <w:rsid w:val="006068A9"/>
    <w:rsid w:val="00610744"/>
    <w:rsid w:val="00610D10"/>
    <w:rsid w:val="00613D3B"/>
    <w:rsid w:val="0061548F"/>
    <w:rsid w:val="006154DC"/>
    <w:rsid w:val="00615B37"/>
    <w:rsid w:val="00615DCE"/>
    <w:rsid w:val="00617B8A"/>
    <w:rsid w:val="00620B4D"/>
    <w:rsid w:val="00620E2E"/>
    <w:rsid w:val="00621442"/>
    <w:rsid w:val="00623158"/>
    <w:rsid w:val="00625076"/>
    <w:rsid w:val="00625C71"/>
    <w:rsid w:val="00626CEF"/>
    <w:rsid w:val="00627C9B"/>
    <w:rsid w:val="00630F41"/>
    <w:rsid w:val="0063182B"/>
    <w:rsid w:val="006342CC"/>
    <w:rsid w:val="00636354"/>
    <w:rsid w:val="00636613"/>
    <w:rsid w:val="006369EF"/>
    <w:rsid w:val="00636E21"/>
    <w:rsid w:val="006374EF"/>
    <w:rsid w:val="00637562"/>
    <w:rsid w:val="006377E5"/>
    <w:rsid w:val="00641934"/>
    <w:rsid w:val="006423F9"/>
    <w:rsid w:val="00643B6F"/>
    <w:rsid w:val="00644BC7"/>
    <w:rsid w:val="00644E3A"/>
    <w:rsid w:val="006507F2"/>
    <w:rsid w:val="00651012"/>
    <w:rsid w:val="0065159C"/>
    <w:rsid w:val="00651D01"/>
    <w:rsid w:val="00654363"/>
    <w:rsid w:val="006548C1"/>
    <w:rsid w:val="0065513A"/>
    <w:rsid w:val="00656395"/>
    <w:rsid w:val="00656B5B"/>
    <w:rsid w:val="00656E59"/>
    <w:rsid w:val="006642E9"/>
    <w:rsid w:val="006659D7"/>
    <w:rsid w:val="00665C24"/>
    <w:rsid w:val="00667F54"/>
    <w:rsid w:val="00671609"/>
    <w:rsid w:val="0067290C"/>
    <w:rsid w:val="0067352A"/>
    <w:rsid w:val="00674D87"/>
    <w:rsid w:val="0067781F"/>
    <w:rsid w:val="00680DE9"/>
    <w:rsid w:val="00680F70"/>
    <w:rsid w:val="00681C16"/>
    <w:rsid w:val="006900B5"/>
    <w:rsid w:val="00692F5E"/>
    <w:rsid w:val="00692FF6"/>
    <w:rsid w:val="006939D9"/>
    <w:rsid w:val="006948C7"/>
    <w:rsid w:val="00695634"/>
    <w:rsid w:val="00695CA1"/>
    <w:rsid w:val="006A0C3A"/>
    <w:rsid w:val="006A0C7D"/>
    <w:rsid w:val="006A5110"/>
    <w:rsid w:val="006A55A5"/>
    <w:rsid w:val="006A571B"/>
    <w:rsid w:val="006B1F85"/>
    <w:rsid w:val="006B2D40"/>
    <w:rsid w:val="006B326A"/>
    <w:rsid w:val="006B37F0"/>
    <w:rsid w:val="006B46A4"/>
    <w:rsid w:val="006B4EE0"/>
    <w:rsid w:val="006B73B5"/>
    <w:rsid w:val="006B7665"/>
    <w:rsid w:val="006C0480"/>
    <w:rsid w:val="006C083C"/>
    <w:rsid w:val="006C1FCB"/>
    <w:rsid w:val="006C29D2"/>
    <w:rsid w:val="006C3198"/>
    <w:rsid w:val="006C334D"/>
    <w:rsid w:val="006C3AC6"/>
    <w:rsid w:val="006C4C15"/>
    <w:rsid w:val="006C76A8"/>
    <w:rsid w:val="006D030A"/>
    <w:rsid w:val="006D0B43"/>
    <w:rsid w:val="006D1F98"/>
    <w:rsid w:val="006D2283"/>
    <w:rsid w:val="006D3403"/>
    <w:rsid w:val="006D3AC1"/>
    <w:rsid w:val="006D3DC0"/>
    <w:rsid w:val="006D5ADF"/>
    <w:rsid w:val="006D5F60"/>
    <w:rsid w:val="006D73E4"/>
    <w:rsid w:val="006D7738"/>
    <w:rsid w:val="006D79A7"/>
    <w:rsid w:val="006E0183"/>
    <w:rsid w:val="006E1387"/>
    <w:rsid w:val="006E153F"/>
    <w:rsid w:val="006E1B30"/>
    <w:rsid w:val="006E1F03"/>
    <w:rsid w:val="006E2572"/>
    <w:rsid w:val="006E3CF6"/>
    <w:rsid w:val="006E3DF5"/>
    <w:rsid w:val="006E4C53"/>
    <w:rsid w:val="006E50C5"/>
    <w:rsid w:val="006E60A7"/>
    <w:rsid w:val="006E611E"/>
    <w:rsid w:val="006F0667"/>
    <w:rsid w:val="006F0FFF"/>
    <w:rsid w:val="006F1285"/>
    <w:rsid w:val="006F141B"/>
    <w:rsid w:val="006F2C3E"/>
    <w:rsid w:val="006F44E3"/>
    <w:rsid w:val="006F7D8C"/>
    <w:rsid w:val="0070002A"/>
    <w:rsid w:val="007008FA"/>
    <w:rsid w:val="00701247"/>
    <w:rsid w:val="007015CC"/>
    <w:rsid w:val="0070195D"/>
    <w:rsid w:val="0070219C"/>
    <w:rsid w:val="007046D2"/>
    <w:rsid w:val="00705F96"/>
    <w:rsid w:val="00710945"/>
    <w:rsid w:val="00712A78"/>
    <w:rsid w:val="00712EB8"/>
    <w:rsid w:val="0071489C"/>
    <w:rsid w:val="00716282"/>
    <w:rsid w:val="00724416"/>
    <w:rsid w:val="007244A6"/>
    <w:rsid w:val="00724612"/>
    <w:rsid w:val="007246F9"/>
    <w:rsid w:val="00726443"/>
    <w:rsid w:val="007268E6"/>
    <w:rsid w:val="00726B86"/>
    <w:rsid w:val="0073002B"/>
    <w:rsid w:val="00730098"/>
    <w:rsid w:val="007303B7"/>
    <w:rsid w:val="007315BC"/>
    <w:rsid w:val="007321FE"/>
    <w:rsid w:val="00732F94"/>
    <w:rsid w:val="00735A83"/>
    <w:rsid w:val="0073791F"/>
    <w:rsid w:val="00737E15"/>
    <w:rsid w:val="007411D9"/>
    <w:rsid w:val="00743FFD"/>
    <w:rsid w:val="0074482B"/>
    <w:rsid w:val="00745C23"/>
    <w:rsid w:val="00745DBC"/>
    <w:rsid w:val="00746514"/>
    <w:rsid w:val="00747803"/>
    <w:rsid w:val="00747847"/>
    <w:rsid w:val="00750606"/>
    <w:rsid w:val="00752371"/>
    <w:rsid w:val="00752449"/>
    <w:rsid w:val="00752557"/>
    <w:rsid w:val="00752ABA"/>
    <w:rsid w:val="00753314"/>
    <w:rsid w:val="0075398A"/>
    <w:rsid w:val="00753FEC"/>
    <w:rsid w:val="00754558"/>
    <w:rsid w:val="007556B6"/>
    <w:rsid w:val="00755908"/>
    <w:rsid w:val="007608EE"/>
    <w:rsid w:val="00760CF7"/>
    <w:rsid w:val="00763112"/>
    <w:rsid w:val="00763269"/>
    <w:rsid w:val="00763506"/>
    <w:rsid w:val="00763C0F"/>
    <w:rsid w:val="00766319"/>
    <w:rsid w:val="00766549"/>
    <w:rsid w:val="00770364"/>
    <w:rsid w:val="00770C56"/>
    <w:rsid w:val="00772401"/>
    <w:rsid w:val="0077496D"/>
    <w:rsid w:val="007764FE"/>
    <w:rsid w:val="00777CBC"/>
    <w:rsid w:val="00780081"/>
    <w:rsid w:val="00781494"/>
    <w:rsid w:val="00782D67"/>
    <w:rsid w:val="00782E37"/>
    <w:rsid w:val="00782E4B"/>
    <w:rsid w:val="00786112"/>
    <w:rsid w:val="00786796"/>
    <w:rsid w:val="007872A5"/>
    <w:rsid w:val="007877AA"/>
    <w:rsid w:val="0079036C"/>
    <w:rsid w:val="0079248F"/>
    <w:rsid w:val="00795CED"/>
    <w:rsid w:val="007963CF"/>
    <w:rsid w:val="007A160E"/>
    <w:rsid w:val="007A2982"/>
    <w:rsid w:val="007A3331"/>
    <w:rsid w:val="007A3D5B"/>
    <w:rsid w:val="007A7087"/>
    <w:rsid w:val="007B0CDA"/>
    <w:rsid w:val="007B12FB"/>
    <w:rsid w:val="007B186A"/>
    <w:rsid w:val="007B1C84"/>
    <w:rsid w:val="007B240A"/>
    <w:rsid w:val="007B2BDD"/>
    <w:rsid w:val="007B2CC4"/>
    <w:rsid w:val="007B49B5"/>
    <w:rsid w:val="007B5BA5"/>
    <w:rsid w:val="007B5C18"/>
    <w:rsid w:val="007C0035"/>
    <w:rsid w:val="007C1012"/>
    <w:rsid w:val="007C1756"/>
    <w:rsid w:val="007C1B22"/>
    <w:rsid w:val="007C272F"/>
    <w:rsid w:val="007C2773"/>
    <w:rsid w:val="007C3274"/>
    <w:rsid w:val="007C6213"/>
    <w:rsid w:val="007C76AE"/>
    <w:rsid w:val="007D1F11"/>
    <w:rsid w:val="007D1FFE"/>
    <w:rsid w:val="007D2534"/>
    <w:rsid w:val="007D450A"/>
    <w:rsid w:val="007D560E"/>
    <w:rsid w:val="007D7477"/>
    <w:rsid w:val="007D7740"/>
    <w:rsid w:val="007D7931"/>
    <w:rsid w:val="007E004D"/>
    <w:rsid w:val="007E152D"/>
    <w:rsid w:val="007E167B"/>
    <w:rsid w:val="007E20D0"/>
    <w:rsid w:val="007E2CD9"/>
    <w:rsid w:val="007E602B"/>
    <w:rsid w:val="007E6EF8"/>
    <w:rsid w:val="007E70E8"/>
    <w:rsid w:val="007F00A2"/>
    <w:rsid w:val="007F00CD"/>
    <w:rsid w:val="007F1EB1"/>
    <w:rsid w:val="007F24FB"/>
    <w:rsid w:val="007F3B4D"/>
    <w:rsid w:val="007F447B"/>
    <w:rsid w:val="007F6F8C"/>
    <w:rsid w:val="00802388"/>
    <w:rsid w:val="0080289A"/>
    <w:rsid w:val="008058D5"/>
    <w:rsid w:val="00805F72"/>
    <w:rsid w:val="00806139"/>
    <w:rsid w:val="008077E1"/>
    <w:rsid w:val="00807C57"/>
    <w:rsid w:val="008100D5"/>
    <w:rsid w:val="00810B27"/>
    <w:rsid w:val="008127D3"/>
    <w:rsid w:val="00812C51"/>
    <w:rsid w:val="00813811"/>
    <w:rsid w:val="00813B18"/>
    <w:rsid w:val="00814FF1"/>
    <w:rsid w:val="00815817"/>
    <w:rsid w:val="00816C4C"/>
    <w:rsid w:val="0081777B"/>
    <w:rsid w:val="00817E37"/>
    <w:rsid w:val="008200F5"/>
    <w:rsid w:val="00821C7B"/>
    <w:rsid w:val="008226A4"/>
    <w:rsid w:val="008228C6"/>
    <w:rsid w:val="00827171"/>
    <w:rsid w:val="00827A70"/>
    <w:rsid w:val="0083128E"/>
    <w:rsid w:val="00832905"/>
    <w:rsid w:val="00832D97"/>
    <w:rsid w:val="008339F9"/>
    <w:rsid w:val="00834056"/>
    <w:rsid w:val="00834A59"/>
    <w:rsid w:val="008403EA"/>
    <w:rsid w:val="008412DE"/>
    <w:rsid w:val="00841362"/>
    <w:rsid w:val="008427C9"/>
    <w:rsid w:val="00842CDC"/>
    <w:rsid w:val="00842F0B"/>
    <w:rsid w:val="008434E3"/>
    <w:rsid w:val="0084434C"/>
    <w:rsid w:val="008446C1"/>
    <w:rsid w:val="00845A02"/>
    <w:rsid w:val="0085019D"/>
    <w:rsid w:val="00850FD4"/>
    <w:rsid w:val="0085195C"/>
    <w:rsid w:val="00851EB7"/>
    <w:rsid w:val="00853588"/>
    <w:rsid w:val="008541F8"/>
    <w:rsid w:val="00857330"/>
    <w:rsid w:val="00862454"/>
    <w:rsid w:val="00863040"/>
    <w:rsid w:val="0086476B"/>
    <w:rsid w:val="008720DC"/>
    <w:rsid w:val="00872F7B"/>
    <w:rsid w:val="00872FB8"/>
    <w:rsid w:val="008735C2"/>
    <w:rsid w:val="00875212"/>
    <w:rsid w:val="00875FA2"/>
    <w:rsid w:val="00876706"/>
    <w:rsid w:val="00877623"/>
    <w:rsid w:val="0088004D"/>
    <w:rsid w:val="0088347D"/>
    <w:rsid w:val="00883B87"/>
    <w:rsid w:val="00886D94"/>
    <w:rsid w:val="0089262D"/>
    <w:rsid w:val="008957C0"/>
    <w:rsid w:val="008A047D"/>
    <w:rsid w:val="008A22E2"/>
    <w:rsid w:val="008A25EC"/>
    <w:rsid w:val="008A32EF"/>
    <w:rsid w:val="008A36F2"/>
    <w:rsid w:val="008A3C0D"/>
    <w:rsid w:val="008A4337"/>
    <w:rsid w:val="008A454A"/>
    <w:rsid w:val="008A4E15"/>
    <w:rsid w:val="008A5DC0"/>
    <w:rsid w:val="008A613D"/>
    <w:rsid w:val="008A7372"/>
    <w:rsid w:val="008B266E"/>
    <w:rsid w:val="008B2C90"/>
    <w:rsid w:val="008B2EF1"/>
    <w:rsid w:val="008B3B28"/>
    <w:rsid w:val="008C03C7"/>
    <w:rsid w:val="008C05F2"/>
    <w:rsid w:val="008C21C7"/>
    <w:rsid w:val="008C25EC"/>
    <w:rsid w:val="008C2FD2"/>
    <w:rsid w:val="008C4D0E"/>
    <w:rsid w:val="008C57F2"/>
    <w:rsid w:val="008C5AC9"/>
    <w:rsid w:val="008C7C6E"/>
    <w:rsid w:val="008D23B6"/>
    <w:rsid w:val="008D393A"/>
    <w:rsid w:val="008D3BF3"/>
    <w:rsid w:val="008D5105"/>
    <w:rsid w:val="008D5455"/>
    <w:rsid w:val="008D686E"/>
    <w:rsid w:val="008E2199"/>
    <w:rsid w:val="008E66FC"/>
    <w:rsid w:val="008E68F1"/>
    <w:rsid w:val="008E6BF9"/>
    <w:rsid w:val="008E7EC1"/>
    <w:rsid w:val="008F007D"/>
    <w:rsid w:val="008F0228"/>
    <w:rsid w:val="008F0DA8"/>
    <w:rsid w:val="008F2A67"/>
    <w:rsid w:val="008F2F28"/>
    <w:rsid w:val="008F3CE7"/>
    <w:rsid w:val="008F40C1"/>
    <w:rsid w:val="008F5F1A"/>
    <w:rsid w:val="008F634F"/>
    <w:rsid w:val="008F7372"/>
    <w:rsid w:val="00900B4D"/>
    <w:rsid w:val="00901E79"/>
    <w:rsid w:val="00903C5F"/>
    <w:rsid w:val="00905163"/>
    <w:rsid w:val="009055D6"/>
    <w:rsid w:val="00905F07"/>
    <w:rsid w:val="009101A6"/>
    <w:rsid w:val="0091148D"/>
    <w:rsid w:val="009119E2"/>
    <w:rsid w:val="009135A0"/>
    <w:rsid w:val="00913B8E"/>
    <w:rsid w:val="00915C9B"/>
    <w:rsid w:val="0092198B"/>
    <w:rsid w:val="009226F5"/>
    <w:rsid w:val="00923560"/>
    <w:rsid w:val="0092398A"/>
    <w:rsid w:val="00923BA6"/>
    <w:rsid w:val="00923FD2"/>
    <w:rsid w:val="00925A2F"/>
    <w:rsid w:val="00925A90"/>
    <w:rsid w:val="009307B5"/>
    <w:rsid w:val="00931C79"/>
    <w:rsid w:val="00931D80"/>
    <w:rsid w:val="00931FAA"/>
    <w:rsid w:val="00936A9D"/>
    <w:rsid w:val="00936CB4"/>
    <w:rsid w:val="00937F66"/>
    <w:rsid w:val="0094029E"/>
    <w:rsid w:val="00942BDC"/>
    <w:rsid w:val="00943EAD"/>
    <w:rsid w:val="00944A6E"/>
    <w:rsid w:val="009459E3"/>
    <w:rsid w:val="00945A31"/>
    <w:rsid w:val="00946861"/>
    <w:rsid w:val="009473EA"/>
    <w:rsid w:val="0094784E"/>
    <w:rsid w:val="00950982"/>
    <w:rsid w:val="00951F84"/>
    <w:rsid w:val="009524F5"/>
    <w:rsid w:val="009525DF"/>
    <w:rsid w:val="0095286F"/>
    <w:rsid w:val="009533E8"/>
    <w:rsid w:val="009535AE"/>
    <w:rsid w:val="00954512"/>
    <w:rsid w:val="009545CB"/>
    <w:rsid w:val="009559E1"/>
    <w:rsid w:val="00956CA2"/>
    <w:rsid w:val="00957A2F"/>
    <w:rsid w:val="00957FC5"/>
    <w:rsid w:val="00960C0D"/>
    <w:rsid w:val="009613ED"/>
    <w:rsid w:val="00961535"/>
    <w:rsid w:val="00961A9E"/>
    <w:rsid w:val="00961C8D"/>
    <w:rsid w:val="00962519"/>
    <w:rsid w:val="00962BA6"/>
    <w:rsid w:val="009664EB"/>
    <w:rsid w:val="009669D1"/>
    <w:rsid w:val="009674A5"/>
    <w:rsid w:val="00970CED"/>
    <w:rsid w:val="00971451"/>
    <w:rsid w:val="00971C7B"/>
    <w:rsid w:val="009720EB"/>
    <w:rsid w:val="009726A6"/>
    <w:rsid w:val="00972E65"/>
    <w:rsid w:val="00973379"/>
    <w:rsid w:val="0097454D"/>
    <w:rsid w:val="009754B1"/>
    <w:rsid w:val="009754F1"/>
    <w:rsid w:val="00975857"/>
    <w:rsid w:val="00975F84"/>
    <w:rsid w:val="00977720"/>
    <w:rsid w:val="00977D1A"/>
    <w:rsid w:val="00981EE2"/>
    <w:rsid w:val="00982B3D"/>
    <w:rsid w:val="00984696"/>
    <w:rsid w:val="009861D3"/>
    <w:rsid w:val="0098620F"/>
    <w:rsid w:val="00986BCB"/>
    <w:rsid w:val="00987486"/>
    <w:rsid w:val="009878CD"/>
    <w:rsid w:val="00987B5A"/>
    <w:rsid w:val="00990D60"/>
    <w:rsid w:val="00991753"/>
    <w:rsid w:val="00992192"/>
    <w:rsid w:val="0099259A"/>
    <w:rsid w:val="009932AD"/>
    <w:rsid w:val="00993454"/>
    <w:rsid w:val="00993C25"/>
    <w:rsid w:val="00993DE9"/>
    <w:rsid w:val="00994810"/>
    <w:rsid w:val="0099570B"/>
    <w:rsid w:val="00995DA9"/>
    <w:rsid w:val="00997539"/>
    <w:rsid w:val="00997F51"/>
    <w:rsid w:val="009A29A6"/>
    <w:rsid w:val="009A2A08"/>
    <w:rsid w:val="009A300A"/>
    <w:rsid w:val="009A3503"/>
    <w:rsid w:val="009A3865"/>
    <w:rsid w:val="009A3EC6"/>
    <w:rsid w:val="009A532F"/>
    <w:rsid w:val="009A53F2"/>
    <w:rsid w:val="009A5479"/>
    <w:rsid w:val="009A60D8"/>
    <w:rsid w:val="009A6930"/>
    <w:rsid w:val="009A69A0"/>
    <w:rsid w:val="009B094A"/>
    <w:rsid w:val="009B2B05"/>
    <w:rsid w:val="009B3144"/>
    <w:rsid w:val="009B34F6"/>
    <w:rsid w:val="009B6AAF"/>
    <w:rsid w:val="009B6BCD"/>
    <w:rsid w:val="009B7FDF"/>
    <w:rsid w:val="009C024A"/>
    <w:rsid w:val="009C20AF"/>
    <w:rsid w:val="009C36EB"/>
    <w:rsid w:val="009C65B1"/>
    <w:rsid w:val="009C6914"/>
    <w:rsid w:val="009D11A2"/>
    <w:rsid w:val="009D1E5B"/>
    <w:rsid w:val="009D22A2"/>
    <w:rsid w:val="009D2A05"/>
    <w:rsid w:val="009D2AAE"/>
    <w:rsid w:val="009D4198"/>
    <w:rsid w:val="009D6556"/>
    <w:rsid w:val="009D6795"/>
    <w:rsid w:val="009D700B"/>
    <w:rsid w:val="009D7C26"/>
    <w:rsid w:val="009E018E"/>
    <w:rsid w:val="009E03C3"/>
    <w:rsid w:val="009E095D"/>
    <w:rsid w:val="009E25D1"/>
    <w:rsid w:val="009E2971"/>
    <w:rsid w:val="009E375C"/>
    <w:rsid w:val="009E3ADB"/>
    <w:rsid w:val="009E5B9C"/>
    <w:rsid w:val="009E7213"/>
    <w:rsid w:val="009E7E9F"/>
    <w:rsid w:val="009F1049"/>
    <w:rsid w:val="009F1521"/>
    <w:rsid w:val="009F3890"/>
    <w:rsid w:val="009F3C29"/>
    <w:rsid w:val="009F4BF4"/>
    <w:rsid w:val="009F507F"/>
    <w:rsid w:val="009F5A8D"/>
    <w:rsid w:val="009F5B22"/>
    <w:rsid w:val="009F65EA"/>
    <w:rsid w:val="00A038BE"/>
    <w:rsid w:val="00A063A1"/>
    <w:rsid w:val="00A07ECF"/>
    <w:rsid w:val="00A1006D"/>
    <w:rsid w:val="00A1024B"/>
    <w:rsid w:val="00A10B3F"/>
    <w:rsid w:val="00A12128"/>
    <w:rsid w:val="00A121A4"/>
    <w:rsid w:val="00A12C01"/>
    <w:rsid w:val="00A1435D"/>
    <w:rsid w:val="00A153A7"/>
    <w:rsid w:val="00A178D0"/>
    <w:rsid w:val="00A202FD"/>
    <w:rsid w:val="00A20A12"/>
    <w:rsid w:val="00A20EEF"/>
    <w:rsid w:val="00A2298E"/>
    <w:rsid w:val="00A23480"/>
    <w:rsid w:val="00A237BD"/>
    <w:rsid w:val="00A24589"/>
    <w:rsid w:val="00A248EA"/>
    <w:rsid w:val="00A24CBF"/>
    <w:rsid w:val="00A25B34"/>
    <w:rsid w:val="00A26D31"/>
    <w:rsid w:val="00A2744A"/>
    <w:rsid w:val="00A27E62"/>
    <w:rsid w:val="00A31140"/>
    <w:rsid w:val="00A3158D"/>
    <w:rsid w:val="00A31EE6"/>
    <w:rsid w:val="00A3245B"/>
    <w:rsid w:val="00A36B8F"/>
    <w:rsid w:val="00A40185"/>
    <w:rsid w:val="00A4105B"/>
    <w:rsid w:val="00A4294D"/>
    <w:rsid w:val="00A42B27"/>
    <w:rsid w:val="00A46B84"/>
    <w:rsid w:val="00A46EA0"/>
    <w:rsid w:val="00A47333"/>
    <w:rsid w:val="00A50280"/>
    <w:rsid w:val="00A50451"/>
    <w:rsid w:val="00A51DC7"/>
    <w:rsid w:val="00A52164"/>
    <w:rsid w:val="00A52C6C"/>
    <w:rsid w:val="00A530AF"/>
    <w:rsid w:val="00A54D77"/>
    <w:rsid w:val="00A555C4"/>
    <w:rsid w:val="00A5660C"/>
    <w:rsid w:val="00A60F3C"/>
    <w:rsid w:val="00A61787"/>
    <w:rsid w:val="00A63C2B"/>
    <w:rsid w:val="00A65B37"/>
    <w:rsid w:val="00A66218"/>
    <w:rsid w:val="00A710A0"/>
    <w:rsid w:val="00A71AA6"/>
    <w:rsid w:val="00A72F19"/>
    <w:rsid w:val="00A7537B"/>
    <w:rsid w:val="00A756D0"/>
    <w:rsid w:val="00A804C6"/>
    <w:rsid w:val="00A80F40"/>
    <w:rsid w:val="00A836EC"/>
    <w:rsid w:val="00A841C5"/>
    <w:rsid w:val="00A849ED"/>
    <w:rsid w:val="00A84D08"/>
    <w:rsid w:val="00A866F7"/>
    <w:rsid w:val="00A87902"/>
    <w:rsid w:val="00A9023F"/>
    <w:rsid w:val="00A90B7E"/>
    <w:rsid w:val="00A90CE6"/>
    <w:rsid w:val="00A91667"/>
    <w:rsid w:val="00A9359F"/>
    <w:rsid w:val="00A937A7"/>
    <w:rsid w:val="00A9406E"/>
    <w:rsid w:val="00A95202"/>
    <w:rsid w:val="00A95721"/>
    <w:rsid w:val="00A958F0"/>
    <w:rsid w:val="00A96051"/>
    <w:rsid w:val="00A967F7"/>
    <w:rsid w:val="00A97AC2"/>
    <w:rsid w:val="00AA1F65"/>
    <w:rsid w:val="00AA1FF8"/>
    <w:rsid w:val="00AA2077"/>
    <w:rsid w:val="00AA2678"/>
    <w:rsid w:val="00AA3FE9"/>
    <w:rsid w:val="00AA40C2"/>
    <w:rsid w:val="00AA66C0"/>
    <w:rsid w:val="00AA7398"/>
    <w:rsid w:val="00AB1F31"/>
    <w:rsid w:val="00AB219E"/>
    <w:rsid w:val="00AB5F15"/>
    <w:rsid w:val="00AB603A"/>
    <w:rsid w:val="00AB7B37"/>
    <w:rsid w:val="00AC32B5"/>
    <w:rsid w:val="00AC32CA"/>
    <w:rsid w:val="00AC4414"/>
    <w:rsid w:val="00AC5814"/>
    <w:rsid w:val="00AC5CBE"/>
    <w:rsid w:val="00AC6533"/>
    <w:rsid w:val="00AC7186"/>
    <w:rsid w:val="00AD2C72"/>
    <w:rsid w:val="00AD3AC6"/>
    <w:rsid w:val="00AD58F2"/>
    <w:rsid w:val="00AD6115"/>
    <w:rsid w:val="00AD67A8"/>
    <w:rsid w:val="00AD6D98"/>
    <w:rsid w:val="00AE0E7F"/>
    <w:rsid w:val="00AE2137"/>
    <w:rsid w:val="00AE3008"/>
    <w:rsid w:val="00AE3EC3"/>
    <w:rsid w:val="00AE4532"/>
    <w:rsid w:val="00AE4CAB"/>
    <w:rsid w:val="00AE6B44"/>
    <w:rsid w:val="00AE718C"/>
    <w:rsid w:val="00AE7A2B"/>
    <w:rsid w:val="00AF013B"/>
    <w:rsid w:val="00AF0182"/>
    <w:rsid w:val="00AF1160"/>
    <w:rsid w:val="00AF2265"/>
    <w:rsid w:val="00AF23CC"/>
    <w:rsid w:val="00AF329D"/>
    <w:rsid w:val="00AF381E"/>
    <w:rsid w:val="00AF64C2"/>
    <w:rsid w:val="00AF7A4E"/>
    <w:rsid w:val="00B01489"/>
    <w:rsid w:val="00B01752"/>
    <w:rsid w:val="00B01963"/>
    <w:rsid w:val="00B05537"/>
    <w:rsid w:val="00B06866"/>
    <w:rsid w:val="00B10495"/>
    <w:rsid w:val="00B128B1"/>
    <w:rsid w:val="00B14E61"/>
    <w:rsid w:val="00B15688"/>
    <w:rsid w:val="00B16AF6"/>
    <w:rsid w:val="00B175C0"/>
    <w:rsid w:val="00B221AE"/>
    <w:rsid w:val="00B2391D"/>
    <w:rsid w:val="00B23D70"/>
    <w:rsid w:val="00B246EA"/>
    <w:rsid w:val="00B24B86"/>
    <w:rsid w:val="00B275D1"/>
    <w:rsid w:val="00B32252"/>
    <w:rsid w:val="00B32AAA"/>
    <w:rsid w:val="00B32F3D"/>
    <w:rsid w:val="00B332CA"/>
    <w:rsid w:val="00B4014F"/>
    <w:rsid w:val="00B407B0"/>
    <w:rsid w:val="00B43BF7"/>
    <w:rsid w:val="00B468B0"/>
    <w:rsid w:val="00B46AC3"/>
    <w:rsid w:val="00B470CA"/>
    <w:rsid w:val="00B47171"/>
    <w:rsid w:val="00B50A66"/>
    <w:rsid w:val="00B518C1"/>
    <w:rsid w:val="00B52980"/>
    <w:rsid w:val="00B53C87"/>
    <w:rsid w:val="00B54A2B"/>
    <w:rsid w:val="00B558A5"/>
    <w:rsid w:val="00B55A96"/>
    <w:rsid w:val="00B55DCC"/>
    <w:rsid w:val="00B6041B"/>
    <w:rsid w:val="00B62A2C"/>
    <w:rsid w:val="00B62FC7"/>
    <w:rsid w:val="00B65743"/>
    <w:rsid w:val="00B6636A"/>
    <w:rsid w:val="00B711A5"/>
    <w:rsid w:val="00B71FA1"/>
    <w:rsid w:val="00B72584"/>
    <w:rsid w:val="00B739A5"/>
    <w:rsid w:val="00B75BE8"/>
    <w:rsid w:val="00B8050C"/>
    <w:rsid w:val="00B80A8D"/>
    <w:rsid w:val="00B81D8A"/>
    <w:rsid w:val="00B82AEA"/>
    <w:rsid w:val="00B83B32"/>
    <w:rsid w:val="00B843E4"/>
    <w:rsid w:val="00B8471C"/>
    <w:rsid w:val="00B8645A"/>
    <w:rsid w:val="00B90A8B"/>
    <w:rsid w:val="00B90BA4"/>
    <w:rsid w:val="00B91AEF"/>
    <w:rsid w:val="00B92AB7"/>
    <w:rsid w:val="00B934C2"/>
    <w:rsid w:val="00B95B01"/>
    <w:rsid w:val="00B95D48"/>
    <w:rsid w:val="00B97CD5"/>
    <w:rsid w:val="00BA2BBC"/>
    <w:rsid w:val="00BA2EA9"/>
    <w:rsid w:val="00BA3266"/>
    <w:rsid w:val="00BA3AD3"/>
    <w:rsid w:val="00BA4A3E"/>
    <w:rsid w:val="00BA5620"/>
    <w:rsid w:val="00BA7B58"/>
    <w:rsid w:val="00BB1769"/>
    <w:rsid w:val="00BB332F"/>
    <w:rsid w:val="00BB3BB3"/>
    <w:rsid w:val="00BB48D1"/>
    <w:rsid w:val="00BB5616"/>
    <w:rsid w:val="00BB7D80"/>
    <w:rsid w:val="00BC28F9"/>
    <w:rsid w:val="00BC4799"/>
    <w:rsid w:val="00BC4A07"/>
    <w:rsid w:val="00BC4A1B"/>
    <w:rsid w:val="00BC6901"/>
    <w:rsid w:val="00BC79A6"/>
    <w:rsid w:val="00BD0A5E"/>
    <w:rsid w:val="00BD13DC"/>
    <w:rsid w:val="00BD1935"/>
    <w:rsid w:val="00BD1FE9"/>
    <w:rsid w:val="00BD4461"/>
    <w:rsid w:val="00BD6F87"/>
    <w:rsid w:val="00BE0CDF"/>
    <w:rsid w:val="00BE1250"/>
    <w:rsid w:val="00BE417F"/>
    <w:rsid w:val="00BE7EF6"/>
    <w:rsid w:val="00BF0C21"/>
    <w:rsid w:val="00BF1345"/>
    <w:rsid w:val="00BF1518"/>
    <w:rsid w:val="00BF1C90"/>
    <w:rsid w:val="00BF2337"/>
    <w:rsid w:val="00BF2755"/>
    <w:rsid w:val="00BF4FD5"/>
    <w:rsid w:val="00BF7B56"/>
    <w:rsid w:val="00C00261"/>
    <w:rsid w:val="00C02A5B"/>
    <w:rsid w:val="00C02AEA"/>
    <w:rsid w:val="00C0309B"/>
    <w:rsid w:val="00C03E13"/>
    <w:rsid w:val="00C05878"/>
    <w:rsid w:val="00C05886"/>
    <w:rsid w:val="00C07A14"/>
    <w:rsid w:val="00C12E20"/>
    <w:rsid w:val="00C13316"/>
    <w:rsid w:val="00C13BF6"/>
    <w:rsid w:val="00C13F90"/>
    <w:rsid w:val="00C14328"/>
    <w:rsid w:val="00C153EB"/>
    <w:rsid w:val="00C15578"/>
    <w:rsid w:val="00C15CEE"/>
    <w:rsid w:val="00C16869"/>
    <w:rsid w:val="00C203F1"/>
    <w:rsid w:val="00C20A93"/>
    <w:rsid w:val="00C23D26"/>
    <w:rsid w:val="00C245C0"/>
    <w:rsid w:val="00C25863"/>
    <w:rsid w:val="00C275A0"/>
    <w:rsid w:val="00C31219"/>
    <w:rsid w:val="00C318F4"/>
    <w:rsid w:val="00C32D30"/>
    <w:rsid w:val="00C33568"/>
    <w:rsid w:val="00C40BCA"/>
    <w:rsid w:val="00C423E3"/>
    <w:rsid w:val="00C43878"/>
    <w:rsid w:val="00C45C89"/>
    <w:rsid w:val="00C505C2"/>
    <w:rsid w:val="00C50BF3"/>
    <w:rsid w:val="00C50D41"/>
    <w:rsid w:val="00C512A2"/>
    <w:rsid w:val="00C51685"/>
    <w:rsid w:val="00C52A80"/>
    <w:rsid w:val="00C535AF"/>
    <w:rsid w:val="00C53EED"/>
    <w:rsid w:val="00C56731"/>
    <w:rsid w:val="00C57034"/>
    <w:rsid w:val="00C57CF4"/>
    <w:rsid w:val="00C57D86"/>
    <w:rsid w:val="00C600A1"/>
    <w:rsid w:val="00C61193"/>
    <w:rsid w:val="00C625AA"/>
    <w:rsid w:val="00C6289F"/>
    <w:rsid w:val="00C62A2B"/>
    <w:rsid w:val="00C6333C"/>
    <w:rsid w:val="00C6339C"/>
    <w:rsid w:val="00C63B1C"/>
    <w:rsid w:val="00C641FB"/>
    <w:rsid w:val="00C65F60"/>
    <w:rsid w:val="00C67B16"/>
    <w:rsid w:val="00C70062"/>
    <w:rsid w:val="00C70359"/>
    <w:rsid w:val="00C70C5B"/>
    <w:rsid w:val="00C721B0"/>
    <w:rsid w:val="00C73687"/>
    <w:rsid w:val="00C73B21"/>
    <w:rsid w:val="00C74918"/>
    <w:rsid w:val="00C74C34"/>
    <w:rsid w:val="00C7547D"/>
    <w:rsid w:val="00C762CC"/>
    <w:rsid w:val="00C80A55"/>
    <w:rsid w:val="00C80C77"/>
    <w:rsid w:val="00C81F3E"/>
    <w:rsid w:val="00C841E9"/>
    <w:rsid w:val="00C84E30"/>
    <w:rsid w:val="00C862BD"/>
    <w:rsid w:val="00C86916"/>
    <w:rsid w:val="00C87036"/>
    <w:rsid w:val="00C875A3"/>
    <w:rsid w:val="00C87BC7"/>
    <w:rsid w:val="00C90CC7"/>
    <w:rsid w:val="00C90CE0"/>
    <w:rsid w:val="00C91C63"/>
    <w:rsid w:val="00C91E5A"/>
    <w:rsid w:val="00C92EF0"/>
    <w:rsid w:val="00C9379E"/>
    <w:rsid w:val="00C96F39"/>
    <w:rsid w:val="00C97D09"/>
    <w:rsid w:val="00CA25DF"/>
    <w:rsid w:val="00CA3805"/>
    <w:rsid w:val="00CA4833"/>
    <w:rsid w:val="00CA7B59"/>
    <w:rsid w:val="00CB045F"/>
    <w:rsid w:val="00CB2974"/>
    <w:rsid w:val="00CB30B9"/>
    <w:rsid w:val="00CB5284"/>
    <w:rsid w:val="00CB6470"/>
    <w:rsid w:val="00CB6DA1"/>
    <w:rsid w:val="00CC0E8B"/>
    <w:rsid w:val="00CC1065"/>
    <w:rsid w:val="00CC13A4"/>
    <w:rsid w:val="00CC2C48"/>
    <w:rsid w:val="00CC4FE3"/>
    <w:rsid w:val="00CC735B"/>
    <w:rsid w:val="00CD238C"/>
    <w:rsid w:val="00CD3A22"/>
    <w:rsid w:val="00CD4FA5"/>
    <w:rsid w:val="00CD6CA5"/>
    <w:rsid w:val="00CD7002"/>
    <w:rsid w:val="00CD7A22"/>
    <w:rsid w:val="00CD7FBE"/>
    <w:rsid w:val="00CE02D1"/>
    <w:rsid w:val="00CE3B0A"/>
    <w:rsid w:val="00CE431B"/>
    <w:rsid w:val="00CE47D9"/>
    <w:rsid w:val="00CE5C21"/>
    <w:rsid w:val="00CE6214"/>
    <w:rsid w:val="00CE64BD"/>
    <w:rsid w:val="00CE6F57"/>
    <w:rsid w:val="00CF055E"/>
    <w:rsid w:val="00CF0BE1"/>
    <w:rsid w:val="00CF10CA"/>
    <w:rsid w:val="00CF194D"/>
    <w:rsid w:val="00CF2458"/>
    <w:rsid w:val="00CF3F01"/>
    <w:rsid w:val="00CF6AE6"/>
    <w:rsid w:val="00CF7185"/>
    <w:rsid w:val="00CF72A9"/>
    <w:rsid w:val="00D010ED"/>
    <w:rsid w:val="00D02041"/>
    <w:rsid w:val="00D02765"/>
    <w:rsid w:val="00D02DAA"/>
    <w:rsid w:val="00D036C4"/>
    <w:rsid w:val="00D07C4E"/>
    <w:rsid w:val="00D1163A"/>
    <w:rsid w:val="00D11720"/>
    <w:rsid w:val="00D136E4"/>
    <w:rsid w:val="00D13724"/>
    <w:rsid w:val="00D13E5C"/>
    <w:rsid w:val="00D149C1"/>
    <w:rsid w:val="00D1603E"/>
    <w:rsid w:val="00D16D2C"/>
    <w:rsid w:val="00D17E9D"/>
    <w:rsid w:val="00D224C7"/>
    <w:rsid w:val="00D2319A"/>
    <w:rsid w:val="00D231DB"/>
    <w:rsid w:val="00D24F69"/>
    <w:rsid w:val="00D32636"/>
    <w:rsid w:val="00D33530"/>
    <w:rsid w:val="00D33678"/>
    <w:rsid w:val="00D3400F"/>
    <w:rsid w:val="00D341E9"/>
    <w:rsid w:val="00D355EB"/>
    <w:rsid w:val="00D35693"/>
    <w:rsid w:val="00D367ED"/>
    <w:rsid w:val="00D37CA1"/>
    <w:rsid w:val="00D4172D"/>
    <w:rsid w:val="00D4531D"/>
    <w:rsid w:val="00D45BA8"/>
    <w:rsid w:val="00D45DED"/>
    <w:rsid w:val="00D46284"/>
    <w:rsid w:val="00D473B0"/>
    <w:rsid w:val="00D47D65"/>
    <w:rsid w:val="00D51CD8"/>
    <w:rsid w:val="00D52178"/>
    <w:rsid w:val="00D530DA"/>
    <w:rsid w:val="00D54C93"/>
    <w:rsid w:val="00D559A7"/>
    <w:rsid w:val="00D55A27"/>
    <w:rsid w:val="00D55F11"/>
    <w:rsid w:val="00D572A6"/>
    <w:rsid w:val="00D578A3"/>
    <w:rsid w:val="00D57977"/>
    <w:rsid w:val="00D6071C"/>
    <w:rsid w:val="00D61AC3"/>
    <w:rsid w:val="00D61F65"/>
    <w:rsid w:val="00D62EAD"/>
    <w:rsid w:val="00D635D9"/>
    <w:rsid w:val="00D67A20"/>
    <w:rsid w:val="00D67FD5"/>
    <w:rsid w:val="00D71C08"/>
    <w:rsid w:val="00D73A8A"/>
    <w:rsid w:val="00D75085"/>
    <w:rsid w:val="00D75A62"/>
    <w:rsid w:val="00D75B16"/>
    <w:rsid w:val="00D768A8"/>
    <w:rsid w:val="00D82AAF"/>
    <w:rsid w:val="00D84CED"/>
    <w:rsid w:val="00D86463"/>
    <w:rsid w:val="00D8723B"/>
    <w:rsid w:val="00D8727B"/>
    <w:rsid w:val="00D87AC9"/>
    <w:rsid w:val="00D912BB"/>
    <w:rsid w:val="00D94E82"/>
    <w:rsid w:val="00D97C19"/>
    <w:rsid w:val="00DA041D"/>
    <w:rsid w:val="00DA08B3"/>
    <w:rsid w:val="00DA13E1"/>
    <w:rsid w:val="00DA34C6"/>
    <w:rsid w:val="00DA357F"/>
    <w:rsid w:val="00DA786B"/>
    <w:rsid w:val="00DB0990"/>
    <w:rsid w:val="00DB1DAF"/>
    <w:rsid w:val="00DB35CE"/>
    <w:rsid w:val="00DB3FE2"/>
    <w:rsid w:val="00DB4723"/>
    <w:rsid w:val="00DB648F"/>
    <w:rsid w:val="00DB6863"/>
    <w:rsid w:val="00DB6EDA"/>
    <w:rsid w:val="00DB7206"/>
    <w:rsid w:val="00DB7D3D"/>
    <w:rsid w:val="00DC05D5"/>
    <w:rsid w:val="00DC1BFB"/>
    <w:rsid w:val="00DC4E8B"/>
    <w:rsid w:val="00DC53F2"/>
    <w:rsid w:val="00DC606A"/>
    <w:rsid w:val="00DC7441"/>
    <w:rsid w:val="00DC74DA"/>
    <w:rsid w:val="00DD0800"/>
    <w:rsid w:val="00DD2556"/>
    <w:rsid w:val="00DD3516"/>
    <w:rsid w:val="00DD3E0E"/>
    <w:rsid w:val="00DD41AB"/>
    <w:rsid w:val="00DD4864"/>
    <w:rsid w:val="00DD5A9A"/>
    <w:rsid w:val="00DE0D0D"/>
    <w:rsid w:val="00DE2849"/>
    <w:rsid w:val="00DE446D"/>
    <w:rsid w:val="00DE4E90"/>
    <w:rsid w:val="00DE4F47"/>
    <w:rsid w:val="00DF102A"/>
    <w:rsid w:val="00DF3421"/>
    <w:rsid w:val="00DF49C4"/>
    <w:rsid w:val="00DF501D"/>
    <w:rsid w:val="00DF5DE4"/>
    <w:rsid w:val="00E0110B"/>
    <w:rsid w:val="00E01453"/>
    <w:rsid w:val="00E03699"/>
    <w:rsid w:val="00E0478B"/>
    <w:rsid w:val="00E04844"/>
    <w:rsid w:val="00E05248"/>
    <w:rsid w:val="00E062D5"/>
    <w:rsid w:val="00E116AC"/>
    <w:rsid w:val="00E126D1"/>
    <w:rsid w:val="00E13D0A"/>
    <w:rsid w:val="00E156A8"/>
    <w:rsid w:val="00E168B3"/>
    <w:rsid w:val="00E171D9"/>
    <w:rsid w:val="00E202A9"/>
    <w:rsid w:val="00E215E0"/>
    <w:rsid w:val="00E21E36"/>
    <w:rsid w:val="00E2296B"/>
    <w:rsid w:val="00E22AB0"/>
    <w:rsid w:val="00E22F24"/>
    <w:rsid w:val="00E25070"/>
    <w:rsid w:val="00E2581B"/>
    <w:rsid w:val="00E25BB8"/>
    <w:rsid w:val="00E314CF"/>
    <w:rsid w:val="00E3542F"/>
    <w:rsid w:val="00E358F2"/>
    <w:rsid w:val="00E371D3"/>
    <w:rsid w:val="00E37217"/>
    <w:rsid w:val="00E37558"/>
    <w:rsid w:val="00E37AA4"/>
    <w:rsid w:val="00E40441"/>
    <w:rsid w:val="00E4060D"/>
    <w:rsid w:val="00E40DE0"/>
    <w:rsid w:val="00E43A32"/>
    <w:rsid w:val="00E43E7E"/>
    <w:rsid w:val="00E4475F"/>
    <w:rsid w:val="00E44ABB"/>
    <w:rsid w:val="00E45097"/>
    <w:rsid w:val="00E456E9"/>
    <w:rsid w:val="00E45A8A"/>
    <w:rsid w:val="00E460A2"/>
    <w:rsid w:val="00E46BDA"/>
    <w:rsid w:val="00E46C4E"/>
    <w:rsid w:val="00E50061"/>
    <w:rsid w:val="00E50C89"/>
    <w:rsid w:val="00E5100B"/>
    <w:rsid w:val="00E52E87"/>
    <w:rsid w:val="00E536D2"/>
    <w:rsid w:val="00E541D6"/>
    <w:rsid w:val="00E54C43"/>
    <w:rsid w:val="00E567DD"/>
    <w:rsid w:val="00E57F1C"/>
    <w:rsid w:val="00E622F4"/>
    <w:rsid w:val="00E63A3A"/>
    <w:rsid w:val="00E63A76"/>
    <w:rsid w:val="00E63E66"/>
    <w:rsid w:val="00E647E5"/>
    <w:rsid w:val="00E66180"/>
    <w:rsid w:val="00E70E3C"/>
    <w:rsid w:val="00E715D5"/>
    <w:rsid w:val="00E71F3F"/>
    <w:rsid w:val="00E72D7F"/>
    <w:rsid w:val="00E74C8F"/>
    <w:rsid w:val="00E75803"/>
    <w:rsid w:val="00E7607E"/>
    <w:rsid w:val="00E761FF"/>
    <w:rsid w:val="00E77882"/>
    <w:rsid w:val="00E778B5"/>
    <w:rsid w:val="00E778D6"/>
    <w:rsid w:val="00E81E9A"/>
    <w:rsid w:val="00E82038"/>
    <w:rsid w:val="00E87285"/>
    <w:rsid w:val="00E87A50"/>
    <w:rsid w:val="00E9058F"/>
    <w:rsid w:val="00E91DFF"/>
    <w:rsid w:val="00E92164"/>
    <w:rsid w:val="00E95642"/>
    <w:rsid w:val="00E95D56"/>
    <w:rsid w:val="00E95D93"/>
    <w:rsid w:val="00E968FA"/>
    <w:rsid w:val="00E96A6C"/>
    <w:rsid w:val="00E97916"/>
    <w:rsid w:val="00EA0B60"/>
    <w:rsid w:val="00EA1156"/>
    <w:rsid w:val="00EA764F"/>
    <w:rsid w:val="00EA7D61"/>
    <w:rsid w:val="00EB0A8F"/>
    <w:rsid w:val="00EB2753"/>
    <w:rsid w:val="00EB3E20"/>
    <w:rsid w:val="00EB4DA3"/>
    <w:rsid w:val="00EB510E"/>
    <w:rsid w:val="00EB53B4"/>
    <w:rsid w:val="00EB7A02"/>
    <w:rsid w:val="00EB7D9A"/>
    <w:rsid w:val="00EC0C4D"/>
    <w:rsid w:val="00EC1C1A"/>
    <w:rsid w:val="00EC5F2E"/>
    <w:rsid w:val="00EC64BE"/>
    <w:rsid w:val="00EC65B9"/>
    <w:rsid w:val="00EC7477"/>
    <w:rsid w:val="00ED001A"/>
    <w:rsid w:val="00ED4A92"/>
    <w:rsid w:val="00ED50D7"/>
    <w:rsid w:val="00EE529C"/>
    <w:rsid w:val="00EE5337"/>
    <w:rsid w:val="00EE5608"/>
    <w:rsid w:val="00EF005A"/>
    <w:rsid w:val="00EF0A84"/>
    <w:rsid w:val="00EF4C59"/>
    <w:rsid w:val="00EF4EC3"/>
    <w:rsid w:val="00EF560B"/>
    <w:rsid w:val="00EF63DC"/>
    <w:rsid w:val="00EF6481"/>
    <w:rsid w:val="00EF698B"/>
    <w:rsid w:val="00EF709E"/>
    <w:rsid w:val="00EF7CA1"/>
    <w:rsid w:val="00F0100F"/>
    <w:rsid w:val="00F022BA"/>
    <w:rsid w:val="00F057FE"/>
    <w:rsid w:val="00F05E61"/>
    <w:rsid w:val="00F06D95"/>
    <w:rsid w:val="00F06FE8"/>
    <w:rsid w:val="00F07001"/>
    <w:rsid w:val="00F07E37"/>
    <w:rsid w:val="00F10830"/>
    <w:rsid w:val="00F119FD"/>
    <w:rsid w:val="00F12134"/>
    <w:rsid w:val="00F156A5"/>
    <w:rsid w:val="00F16C30"/>
    <w:rsid w:val="00F16C5B"/>
    <w:rsid w:val="00F17B24"/>
    <w:rsid w:val="00F20F91"/>
    <w:rsid w:val="00F215FE"/>
    <w:rsid w:val="00F225B2"/>
    <w:rsid w:val="00F226A3"/>
    <w:rsid w:val="00F240BF"/>
    <w:rsid w:val="00F24310"/>
    <w:rsid w:val="00F24453"/>
    <w:rsid w:val="00F265AE"/>
    <w:rsid w:val="00F272F0"/>
    <w:rsid w:val="00F27C10"/>
    <w:rsid w:val="00F31F08"/>
    <w:rsid w:val="00F3259E"/>
    <w:rsid w:val="00F32BAA"/>
    <w:rsid w:val="00F33B45"/>
    <w:rsid w:val="00F34664"/>
    <w:rsid w:val="00F36921"/>
    <w:rsid w:val="00F40817"/>
    <w:rsid w:val="00F41F26"/>
    <w:rsid w:val="00F42969"/>
    <w:rsid w:val="00F434C7"/>
    <w:rsid w:val="00F4423D"/>
    <w:rsid w:val="00F44A0E"/>
    <w:rsid w:val="00F453AE"/>
    <w:rsid w:val="00F47451"/>
    <w:rsid w:val="00F47FD8"/>
    <w:rsid w:val="00F520F5"/>
    <w:rsid w:val="00F5553E"/>
    <w:rsid w:val="00F564EE"/>
    <w:rsid w:val="00F56BB6"/>
    <w:rsid w:val="00F61086"/>
    <w:rsid w:val="00F6216B"/>
    <w:rsid w:val="00F64CB9"/>
    <w:rsid w:val="00F65493"/>
    <w:rsid w:val="00F66995"/>
    <w:rsid w:val="00F711D7"/>
    <w:rsid w:val="00F71B93"/>
    <w:rsid w:val="00F724CB"/>
    <w:rsid w:val="00F726DC"/>
    <w:rsid w:val="00F7344F"/>
    <w:rsid w:val="00F75FA6"/>
    <w:rsid w:val="00F80FDA"/>
    <w:rsid w:val="00F8175B"/>
    <w:rsid w:val="00F81937"/>
    <w:rsid w:val="00F84CD3"/>
    <w:rsid w:val="00F86DF9"/>
    <w:rsid w:val="00F878E5"/>
    <w:rsid w:val="00F90B8D"/>
    <w:rsid w:val="00F9135D"/>
    <w:rsid w:val="00F924B9"/>
    <w:rsid w:val="00F92515"/>
    <w:rsid w:val="00F937AF"/>
    <w:rsid w:val="00F9485F"/>
    <w:rsid w:val="00F9509B"/>
    <w:rsid w:val="00F96BEC"/>
    <w:rsid w:val="00F974B5"/>
    <w:rsid w:val="00FA0FA4"/>
    <w:rsid w:val="00FA1ED9"/>
    <w:rsid w:val="00FA47D5"/>
    <w:rsid w:val="00FA4872"/>
    <w:rsid w:val="00FA532B"/>
    <w:rsid w:val="00FA56FE"/>
    <w:rsid w:val="00FA5833"/>
    <w:rsid w:val="00FA592D"/>
    <w:rsid w:val="00FA5A2C"/>
    <w:rsid w:val="00FA60D2"/>
    <w:rsid w:val="00FA663B"/>
    <w:rsid w:val="00FA6CA8"/>
    <w:rsid w:val="00FA7526"/>
    <w:rsid w:val="00FA762F"/>
    <w:rsid w:val="00FA79B0"/>
    <w:rsid w:val="00FB082A"/>
    <w:rsid w:val="00FB2A34"/>
    <w:rsid w:val="00FB3BBC"/>
    <w:rsid w:val="00FB3C5F"/>
    <w:rsid w:val="00FB5089"/>
    <w:rsid w:val="00FB521B"/>
    <w:rsid w:val="00FB5E60"/>
    <w:rsid w:val="00FB6AEE"/>
    <w:rsid w:val="00FB6AF2"/>
    <w:rsid w:val="00FB6F9E"/>
    <w:rsid w:val="00FB73D0"/>
    <w:rsid w:val="00FB796A"/>
    <w:rsid w:val="00FC074A"/>
    <w:rsid w:val="00FC10B4"/>
    <w:rsid w:val="00FC3170"/>
    <w:rsid w:val="00FC4C39"/>
    <w:rsid w:val="00FC50BE"/>
    <w:rsid w:val="00FC5400"/>
    <w:rsid w:val="00FC7B71"/>
    <w:rsid w:val="00FD0776"/>
    <w:rsid w:val="00FD0ADA"/>
    <w:rsid w:val="00FD1B27"/>
    <w:rsid w:val="00FD2D0A"/>
    <w:rsid w:val="00FD3773"/>
    <w:rsid w:val="00FD39A8"/>
    <w:rsid w:val="00FD3A58"/>
    <w:rsid w:val="00FD3FDC"/>
    <w:rsid w:val="00FD4B10"/>
    <w:rsid w:val="00FD5DD2"/>
    <w:rsid w:val="00FE1493"/>
    <w:rsid w:val="00FE1796"/>
    <w:rsid w:val="00FE4159"/>
    <w:rsid w:val="00FE5757"/>
    <w:rsid w:val="00FF165C"/>
    <w:rsid w:val="00FF20AA"/>
    <w:rsid w:val="00FF23CF"/>
    <w:rsid w:val="00FF2EBA"/>
    <w:rsid w:val="00FF6DF2"/>
    <w:rsid w:val="00FF71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40"/>
  </w:style>
  <w:style w:type="paragraph" w:styleId="Heading1">
    <w:name w:val="heading 1"/>
    <w:basedOn w:val="Normal"/>
    <w:next w:val="Normal"/>
    <w:link w:val="Heading1Char"/>
    <w:uiPriority w:val="9"/>
    <w:qFormat/>
    <w:rsid w:val="007B12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DD3516"/>
    <w:pPr>
      <w:keepNext/>
      <w:keepLines/>
      <w:spacing w:after="11" w:line="269" w:lineRule="auto"/>
      <w:ind w:left="10" w:right="25" w:hanging="10"/>
      <w:outlineLvl w:val="1"/>
    </w:pPr>
    <w:rPr>
      <w:rFonts w:ascii="Arial" w:eastAsia="Arial" w:hAnsi="Arial" w:cs="Arial"/>
      <w:b/>
      <w:color w:val="000000"/>
      <w:sz w:val="24"/>
      <w:lang w:eastAsia="id-ID"/>
    </w:rPr>
  </w:style>
  <w:style w:type="paragraph" w:styleId="Heading3">
    <w:name w:val="heading 3"/>
    <w:basedOn w:val="Normal"/>
    <w:next w:val="Normal"/>
    <w:link w:val="Heading3Char"/>
    <w:uiPriority w:val="9"/>
    <w:semiHidden/>
    <w:unhideWhenUsed/>
    <w:qFormat/>
    <w:rsid w:val="007B12FB"/>
    <w:pPr>
      <w:keepNext/>
      <w:spacing w:before="240" w:after="60" w:line="240" w:lineRule="auto"/>
      <w:outlineLvl w:val="2"/>
    </w:pPr>
    <w:rPr>
      <w:rFonts w:asciiTheme="majorHAnsi" w:eastAsiaTheme="majorEastAsia" w:hAnsiTheme="majorHAnsi" w:cs="Times New Roman"/>
      <w:b/>
      <w:bCs/>
      <w:sz w:val="26"/>
      <w:szCs w:val="26"/>
      <w:lang w:val="en-US"/>
    </w:rPr>
  </w:style>
  <w:style w:type="paragraph" w:styleId="Heading4">
    <w:name w:val="heading 4"/>
    <w:basedOn w:val="Normal"/>
    <w:next w:val="Normal"/>
    <w:link w:val="Heading4Char"/>
    <w:uiPriority w:val="9"/>
    <w:semiHidden/>
    <w:unhideWhenUsed/>
    <w:qFormat/>
    <w:rsid w:val="005D2A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7B12FB"/>
    <w:pPr>
      <w:spacing w:before="240" w:after="60" w:line="240" w:lineRule="auto"/>
      <w:outlineLvl w:val="6"/>
    </w:pPr>
    <w:rPr>
      <w:rFonts w:eastAsiaTheme="minorEastAsia"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2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3516"/>
    <w:rPr>
      <w:rFonts w:ascii="Arial" w:eastAsia="Arial" w:hAnsi="Arial" w:cs="Arial"/>
      <w:b/>
      <w:color w:val="000000"/>
      <w:sz w:val="24"/>
      <w:lang w:eastAsia="id-ID"/>
    </w:rPr>
  </w:style>
  <w:style w:type="character" w:customStyle="1" w:styleId="Heading3Char">
    <w:name w:val="Heading 3 Char"/>
    <w:basedOn w:val="DefaultParagraphFont"/>
    <w:link w:val="Heading3"/>
    <w:uiPriority w:val="9"/>
    <w:semiHidden/>
    <w:rsid w:val="007B12FB"/>
    <w:rPr>
      <w:rFonts w:asciiTheme="majorHAnsi" w:eastAsiaTheme="majorEastAsia" w:hAnsiTheme="majorHAnsi" w:cs="Times New Roman"/>
      <w:b/>
      <w:bCs/>
      <w:sz w:val="26"/>
      <w:szCs w:val="26"/>
      <w:lang w:val="en-US"/>
    </w:rPr>
  </w:style>
  <w:style w:type="character" w:customStyle="1" w:styleId="Heading7Char">
    <w:name w:val="Heading 7 Char"/>
    <w:basedOn w:val="DefaultParagraphFont"/>
    <w:link w:val="Heading7"/>
    <w:uiPriority w:val="9"/>
    <w:semiHidden/>
    <w:rsid w:val="007B12FB"/>
    <w:rPr>
      <w:rFonts w:eastAsiaTheme="minorEastAsia" w:cs="Arial"/>
      <w:sz w:val="24"/>
      <w:szCs w:val="24"/>
      <w:lang w:val="en-US"/>
    </w:rPr>
  </w:style>
  <w:style w:type="paragraph" w:styleId="BalloonText">
    <w:name w:val="Balloon Text"/>
    <w:basedOn w:val="Normal"/>
    <w:link w:val="BalloonTextChar"/>
    <w:uiPriority w:val="99"/>
    <w:semiHidden/>
    <w:unhideWhenUsed/>
    <w:rsid w:val="0014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F95"/>
    <w:rPr>
      <w:rFonts w:ascii="Tahoma" w:hAnsi="Tahoma" w:cs="Tahoma"/>
      <w:sz w:val="16"/>
      <w:szCs w:val="16"/>
    </w:rPr>
  </w:style>
  <w:style w:type="table" w:styleId="TableGrid">
    <w:name w:val="Table Grid"/>
    <w:basedOn w:val="TableNormal"/>
    <w:uiPriority w:val="59"/>
    <w:rsid w:val="00C07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1,List Paragraph1"/>
    <w:basedOn w:val="Normal"/>
    <w:link w:val="ListParagraphChar"/>
    <w:uiPriority w:val="34"/>
    <w:qFormat/>
    <w:rsid w:val="00A40185"/>
    <w:pPr>
      <w:ind w:left="720"/>
      <w:contextualSpacing/>
    </w:pPr>
  </w:style>
  <w:style w:type="character" w:customStyle="1" w:styleId="ListParagraphChar">
    <w:name w:val="List Paragraph Char"/>
    <w:aliases w:val="sub 1 Char,List Paragraph1 Char"/>
    <w:link w:val="ListParagraph"/>
    <w:uiPriority w:val="34"/>
    <w:locked/>
    <w:rsid w:val="005569FE"/>
  </w:style>
  <w:style w:type="paragraph" w:styleId="Header">
    <w:name w:val="header"/>
    <w:basedOn w:val="Normal"/>
    <w:link w:val="HeaderChar"/>
    <w:uiPriority w:val="99"/>
    <w:unhideWhenUsed/>
    <w:qFormat/>
    <w:rsid w:val="001F1B6F"/>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uiPriority w:val="99"/>
    <w:rsid w:val="001F1B6F"/>
    <w:rPr>
      <w:rFonts w:eastAsiaTheme="minorEastAsia"/>
      <w:lang w:val="en-US"/>
    </w:rPr>
  </w:style>
  <w:style w:type="table" w:styleId="LightGrid-Accent3">
    <w:name w:val="Light Grid Accent 3"/>
    <w:basedOn w:val="TableNormal"/>
    <w:uiPriority w:val="62"/>
    <w:rsid w:val="008D3BF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Footer">
    <w:name w:val="footer"/>
    <w:basedOn w:val="Normal"/>
    <w:link w:val="FooterChar"/>
    <w:uiPriority w:val="99"/>
    <w:unhideWhenUsed/>
    <w:rsid w:val="00FA79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79B0"/>
  </w:style>
  <w:style w:type="paragraph" w:styleId="BodyText">
    <w:name w:val="Body Text"/>
    <w:basedOn w:val="Normal"/>
    <w:link w:val="BodyTextChar1"/>
    <w:semiHidden/>
    <w:unhideWhenUsed/>
    <w:rsid w:val="00EC5F2E"/>
    <w:pPr>
      <w:suppressAutoHyphens/>
      <w:spacing w:after="0" w:line="240" w:lineRule="auto"/>
      <w:jc w:val="both"/>
    </w:pPr>
    <w:rPr>
      <w:rFonts w:ascii="Times New Roman" w:eastAsia="Times New Roman" w:hAnsi="Times New Roman" w:cs="Calibri"/>
      <w:sz w:val="24"/>
      <w:szCs w:val="20"/>
      <w:lang w:val="en-US" w:eastAsia="ar-SA"/>
    </w:rPr>
  </w:style>
  <w:style w:type="character" w:customStyle="1" w:styleId="BodyTextChar1">
    <w:name w:val="Body Text Char1"/>
    <w:basedOn w:val="DefaultParagraphFont"/>
    <w:link w:val="BodyText"/>
    <w:semiHidden/>
    <w:locked/>
    <w:rsid w:val="00EC5F2E"/>
    <w:rPr>
      <w:rFonts w:ascii="Times New Roman" w:eastAsia="Times New Roman" w:hAnsi="Times New Roman" w:cs="Calibri"/>
      <w:sz w:val="24"/>
      <w:szCs w:val="20"/>
      <w:lang w:val="en-US" w:eastAsia="ar-SA"/>
    </w:rPr>
  </w:style>
  <w:style w:type="character" w:customStyle="1" w:styleId="BodyTextChar">
    <w:name w:val="Body Text Char"/>
    <w:basedOn w:val="DefaultParagraphFont"/>
    <w:uiPriority w:val="99"/>
    <w:semiHidden/>
    <w:rsid w:val="00EC5F2E"/>
  </w:style>
  <w:style w:type="table" w:styleId="LightList-Accent3">
    <w:name w:val="Light List Accent 3"/>
    <w:basedOn w:val="TableNormal"/>
    <w:uiPriority w:val="61"/>
    <w:rsid w:val="00EC5F2E"/>
    <w:pPr>
      <w:spacing w:after="0" w:line="240" w:lineRule="auto"/>
    </w:pPr>
    <w:rPr>
      <w:rFonts w:cs="DecoType Naskh Special"/>
      <w:szCs w:val="36"/>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9BBB59" w:themeFill="accent3"/>
      </w:tcPr>
    </w:tblStylePr>
    <w:tblStylePr w:type="lastRow">
      <w:pPr>
        <w:spacing w:beforeLines="0" w:beforeAutospacing="0" w:afterLines="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uiPriority w:val="99"/>
    <w:semiHidden/>
    <w:unhideWhenUsed/>
    <w:rsid w:val="00EC5F2E"/>
    <w:rPr>
      <w:sz w:val="16"/>
      <w:szCs w:val="16"/>
    </w:rPr>
  </w:style>
  <w:style w:type="paragraph" w:styleId="CommentText">
    <w:name w:val="annotation text"/>
    <w:basedOn w:val="Normal"/>
    <w:link w:val="CommentTextChar"/>
    <w:uiPriority w:val="99"/>
    <w:semiHidden/>
    <w:unhideWhenUsed/>
    <w:rsid w:val="00EC5F2E"/>
    <w:pPr>
      <w:spacing w:after="0" w:line="240"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EC5F2E"/>
    <w:rPr>
      <w:rFonts w:ascii="Calibri" w:eastAsia="Calibri" w:hAnsi="Calibri" w:cs="Arial"/>
      <w:sz w:val="20"/>
      <w:szCs w:val="20"/>
      <w:lang w:val="en-US"/>
    </w:rPr>
  </w:style>
  <w:style w:type="paragraph" w:styleId="NormalWeb">
    <w:name w:val="Normal (Web)"/>
    <w:basedOn w:val="Normal"/>
    <w:uiPriority w:val="99"/>
    <w:unhideWhenUsed/>
    <w:rsid w:val="00EC5F2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C5F2E"/>
    <w:rPr>
      <w:b/>
      <w:bCs/>
    </w:rPr>
  </w:style>
  <w:style w:type="paragraph" w:styleId="NoSpacing">
    <w:name w:val="No Spacing"/>
    <w:uiPriority w:val="1"/>
    <w:qFormat/>
    <w:rsid w:val="005569FE"/>
    <w:pPr>
      <w:spacing w:after="0" w:line="240" w:lineRule="auto"/>
    </w:pPr>
    <w:rPr>
      <w:rFonts w:ascii="Sylfaen" w:eastAsia="Calibri" w:hAnsi="Sylfaen" w:cs="Arial"/>
      <w:sz w:val="24"/>
      <w:szCs w:val="24"/>
      <w:lang w:val="en-US"/>
    </w:rPr>
  </w:style>
  <w:style w:type="paragraph" w:styleId="BodyTextIndent2">
    <w:name w:val="Body Text Indent 2"/>
    <w:basedOn w:val="Normal"/>
    <w:link w:val="BodyTextIndent2Char"/>
    <w:uiPriority w:val="99"/>
    <w:rsid w:val="007B12FB"/>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7B12F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75B16"/>
    <w:rPr>
      <w:color w:val="0000FF" w:themeColor="hyperlink"/>
      <w:u w:val="single"/>
    </w:rPr>
  </w:style>
  <w:style w:type="table" w:customStyle="1" w:styleId="LightShading1">
    <w:name w:val="Light Shading1"/>
    <w:basedOn w:val="TableNormal"/>
    <w:uiPriority w:val="60"/>
    <w:rsid w:val="009D1E5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E37AA4"/>
    <w:rPr>
      <w:i/>
      <w:iCs/>
    </w:rPr>
  </w:style>
  <w:style w:type="table" w:styleId="LightShading-Accent3">
    <w:name w:val="Light Shading Accent 3"/>
    <w:basedOn w:val="TableNormal"/>
    <w:uiPriority w:val="60"/>
    <w:rsid w:val="00C318F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4Char">
    <w:name w:val="Heading 4 Char"/>
    <w:basedOn w:val="DefaultParagraphFont"/>
    <w:link w:val="Heading4"/>
    <w:uiPriority w:val="9"/>
    <w:semiHidden/>
    <w:rsid w:val="005D2AAE"/>
    <w:rPr>
      <w:rFonts w:asciiTheme="majorHAnsi" w:eastAsiaTheme="majorEastAsia" w:hAnsiTheme="majorHAnsi" w:cstheme="majorBidi"/>
      <w:b/>
      <w:bCs/>
      <w:i/>
      <w:iCs/>
      <w:color w:val="4F81BD" w:themeColor="accent1"/>
    </w:rPr>
  </w:style>
  <w:style w:type="paragraph" w:customStyle="1" w:styleId="Default">
    <w:name w:val="Default"/>
    <w:rsid w:val="00B8645A"/>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table" w:customStyle="1" w:styleId="ListTable6Colorful">
    <w:name w:val="List Table 6 Colorful"/>
    <w:basedOn w:val="TableNormal"/>
    <w:uiPriority w:val="51"/>
    <w:rsid w:val="00110D37"/>
    <w:pPr>
      <w:spacing w:after="0" w:line="240" w:lineRule="auto"/>
    </w:pPr>
    <w:rPr>
      <w:color w:val="000000" w:themeColor="text1"/>
      <w:lang w:val="en-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aps">
    <w:name w:val="caps"/>
    <w:basedOn w:val="DefaultParagraphFont"/>
    <w:rsid w:val="00110D3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12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DD3516"/>
    <w:pPr>
      <w:keepNext/>
      <w:keepLines/>
      <w:spacing w:after="11" w:line="269" w:lineRule="auto"/>
      <w:ind w:left="10" w:right="25" w:hanging="10"/>
      <w:outlineLvl w:val="1"/>
    </w:pPr>
    <w:rPr>
      <w:rFonts w:ascii="Arial" w:eastAsia="Arial" w:hAnsi="Arial" w:cs="Arial"/>
      <w:b/>
      <w:color w:val="000000"/>
      <w:sz w:val="24"/>
      <w:lang w:eastAsia="id-ID"/>
    </w:rPr>
  </w:style>
  <w:style w:type="paragraph" w:styleId="Heading3">
    <w:name w:val="heading 3"/>
    <w:basedOn w:val="Normal"/>
    <w:next w:val="Normal"/>
    <w:link w:val="Heading3Char"/>
    <w:uiPriority w:val="9"/>
    <w:semiHidden/>
    <w:unhideWhenUsed/>
    <w:qFormat/>
    <w:rsid w:val="007B12FB"/>
    <w:pPr>
      <w:keepNext/>
      <w:spacing w:before="240" w:after="60" w:line="240" w:lineRule="auto"/>
      <w:outlineLvl w:val="2"/>
    </w:pPr>
    <w:rPr>
      <w:rFonts w:asciiTheme="majorHAnsi" w:eastAsiaTheme="majorEastAsia" w:hAnsiTheme="majorHAnsi" w:cs="Times New Roman"/>
      <w:b/>
      <w:bCs/>
      <w:sz w:val="26"/>
      <w:szCs w:val="26"/>
      <w:lang w:val="en-US"/>
    </w:rPr>
  </w:style>
  <w:style w:type="paragraph" w:styleId="Heading4">
    <w:name w:val="heading 4"/>
    <w:basedOn w:val="Normal"/>
    <w:next w:val="Normal"/>
    <w:link w:val="Heading4Char"/>
    <w:uiPriority w:val="9"/>
    <w:semiHidden/>
    <w:unhideWhenUsed/>
    <w:qFormat/>
    <w:rsid w:val="005D2A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7B12FB"/>
    <w:pPr>
      <w:spacing w:before="240" w:after="60" w:line="240" w:lineRule="auto"/>
      <w:outlineLvl w:val="6"/>
    </w:pPr>
    <w:rPr>
      <w:rFonts w:eastAsiaTheme="minorEastAsia"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2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3516"/>
    <w:rPr>
      <w:rFonts w:ascii="Arial" w:eastAsia="Arial" w:hAnsi="Arial" w:cs="Arial"/>
      <w:b/>
      <w:color w:val="000000"/>
      <w:sz w:val="24"/>
      <w:lang w:eastAsia="id-ID"/>
    </w:rPr>
  </w:style>
  <w:style w:type="character" w:customStyle="1" w:styleId="Heading3Char">
    <w:name w:val="Heading 3 Char"/>
    <w:basedOn w:val="DefaultParagraphFont"/>
    <w:link w:val="Heading3"/>
    <w:uiPriority w:val="9"/>
    <w:semiHidden/>
    <w:rsid w:val="007B12FB"/>
    <w:rPr>
      <w:rFonts w:asciiTheme="majorHAnsi" w:eastAsiaTheme="majorEastAsia" w:hAnsiTheme="majorHAnsi" w:cs="Times New Roman"/>
      <w:b/>
      <w:bCs/>
      <w:sz w:val="26"/>
      <w:szCs w:val="26"/>
      <w:lang w:val="en-US"/>
    </w:rPr>
  </w:style>
  <w:style w:type="character" w:customStyle="1" w:styleId="Heading7Char">
    <w:name w:val="Heading 7 Char"/>
    <w:basedOn w:val="DefaultParagraphFont"/>
    <w:link w:val="Heading7"/>
    <w:uiPriority w:val="9"/>
    <w:semiHidden/>
    <w:rsid w:val="007B12FB"/>
    <w:rPr>
      <w:rFonts w:eastAsiaTheme="minorEastAsia" w:cs="Arial"/>
      <w:sz w:val="24"/>
      <w:szCs w:val="24"/>
      <w:lang w:val="en-US"/>
    </w:rPr>
  </w:style>
  <w:style w:type="paragraph" w:styleId="BalloonText">
    <w:name w:val="Balloon Text"/>
    <w:basedOn w:val="Normal"/>
    <w:link w:val="BalloonTextChar"/>
    <w:uiPriority w:val="99"/>
    <w:semiHidden/>
    <w:unhideWhenUsed/>
    <w:rsid w:val="0014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F95"/>
    <w:rPr>
      <w:rFonts w:ascii="Tahoma" w:hAnsi="Tahoma" w:cs="Tahoma"/>
      <w:sz w:val="16"/>
      <w:szCs w:val="16"/>
    </w:rPr>
  </w:style>
  <w:style w:type="table" w:styleId="TableGrid">
    <w:name w:val="Table Grid"/>
    <w:basedOn w:val="TableNormal"/>
    <w:uiPriority w:val="59"/>
    <w:rsid w:val="00C07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ub 1,List Paragraph1"/>
    <w:basedOn w:val="Normal"/>
    <w:link w:val="ListParagraphChar"/>
    <w:uiPriority w:val="34"/>
    <w:qFormat/>
    <w:rsid w:val="00A40185"/>
    <w:pPr>
      <w:ind w:left="720"/>
      <w:contextualSpacing/>
    </w:pPr>
  </w:style>
  <w:style w:type="character" w:customStyle="1" w:styleId="ListParagraphChar">
    <w:name w:val="List Paragraph Char"/>
    <w:aliases w:val="sub 1 Char,List Paragraph1 Char"/>
    <w:link w:val="ListParagraph"/>
    <w:uiPriority w:val="34"/>
    <w:locked/>
    <w:rsid w:val="005569FE"/>
  </w:style>
  <w:style w:type="paragraph" w:styleId="Header">
    <w:name w:val="header"/>
    <w:basedOn w:val="Normal"/>
    <w:link w:val="HeaderChar"/>
    <w:uiPriority w:val="99"/>
    <w:unhideWhenUsed/>
    <w:qFormat/>
    <w:rsid w:val="001F1B6F"/>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uiPriority w:val="99"/>
    <w:rsid w:val="001F1B6F"/>
    <w:rPr>
      <w:rFonts w:eastAsiaTheme="minorEastAsia"/>
      <w:lang w:val="en-US"/>
    </w:rPr>
  </w:style>
  <w:style w:type="table" w:styleId="LightGrid-Accent3">
    <w:name w:val="Light Grid Accent 3"/>
    <w:basedOn w:val="TableNormal"/>
    <w:uiPriority w:val="62"/>
    <w:rsid w:val="008D3BF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Footer">
    <w:name w:val="footer"/>
    <w:basedOn w:val="Normal"/>
    <w:link w:val="FooterChar"/>
    <w:uiPriority w:val="99"/>
    <w:unhideWhenUsed/>
    <w:rsid w:val="00FA79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79B0"/>
  </w:style>
  <w:style w:type="paragraph" w:styleId="BodyText">
    <w:name w:val="Body Text"/>
    <w:basedOn w:val="Normal"/>
    <w:link w:val="BodyTextChar1"/>
    <w:semiHidden/>
    <w:unhideWhenUsed/>
    <w:rsid w:val="00EC5F2E"/>
    <w:pPr>
      <w:suppressAutoHyphens/>
      <w:spacing w:after="0" w:line="240" w:lineRule="auto"/>
      <w:jc w:val="both"/>
    </w:pPr>
    <w:rPr>
      <w:rFonts w:ascii="Times New Roman" w:eastAsia="Times New Roman" w:hAnsi="Times New Roman" w:cs="Calibri"/>
      <w:sz w:val="24"/>
      <w:szCs w:val="20"/>
      <w:lang w:val="en-US" w:eastAsia="ar-SA"/>
    </w:rPr>
  </w:style>
  <w:style w:type="character" w:customStyle="1" w:styleId="BodyTextChar1">
    <w:name w:val="Body Text Char1"/>
    <w:basedOn w:val="DefaultParagraphFont"/>
    <w:link w:val="BodyText"/>
    <w:semiHidden/>
    <w:locked/>
    <w:rsid w:val="00EC5F2E"/>
    <w:rPr>
      <w:rFonts w:ascii="Times New Roman" w:eastAsia="Times New Roman" w:hAnsi="Times New Roman" w:cs="Calibri"/>
      <w:sz w:val="24"/>
      <w:szCs w:val="20"/>
      <w:lang w:val="en-US" w:eastAsia="ar-SA"/>
    </w:rPr>
  </w:style>
  <w:style w:type="character" w:customStyle="1" w:styleId="BodyTextChar">
    <w:name w:val="Body Text Char"/>
    <w:basedOn w:val="DefaultParagraphFont"/>
    <w:uiPriority w:val="99"/>
    <w:semiHidden/>
    <w:rsid w:val="00EC5F2E"/>
  </w:style>
  <w:style w:type="table" w:styleId="LightList-Accent3">
    <w:name w:val="Light List Accent 3"/>
    <w:basedOn w:val="TableNormal"/>
    <w:uiPriority w:val="61"/>
    <w:rsid w:val="00EC5F2E"/>
    <w:pPr>
      <w:spacing w:after="0" w:line="240" w:lineRule="auto"/>
    </w:pPr>
    <w:rPr>
      <w:rFonts w:cs="DecoType Naskh Special"/>
      <w:szCs w:val="36"/>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uiPriority w:val="99"/>
    <w:semiHidden/>
    <w:unhideWhenUsed/>
    <w:rsid w:val="00EC5F2E"/>
    <w:rPr>
      <w:sz w:val="16"/>
      <w:szCs w:val="16"/>
    </w:rPr>
  </w:style>
  <w:style w:type="paragraph" w:styleId="CommentText">
    <w:name w:val="annotation text"/>
    <w:basedOn w:val="Normal"/>
    <w:link w:val="CommentTextChar"/>
    <w:uiPriority w:val="99"/>
    <w:semiHidden/>
    <w:unhideWhenUsed/>
    <w:rsid w:val="00EC5F2E"/>
    <w:pPr>
      <w:spacing w:after="0" w:line="240"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EC5F2E"/>
    <w:rPr>
      <w:rFonts w:ascii="Calibri" w:eastAsia="Calibri" w:hAnsi="Calibri" w:cs="Arial"/>
      <w:sz w:val="20"/>
      <w:szCs w:val="20"/>
      <w:lang w:val="en-US"/>
    </w:rPr>
  </w:style>
  <w:style w:type="paragraph" w:styleId="NormalWeb">
    <w:name w:val="Normal (Web)"/>
    <w:basedOn w:val="Normal"/>
    <w:uiPriority w:val="99"/>
    <w:unhideWhenUsed/>
    <w:rsid w:val="00EC5F2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C5F2E"/>
    <w:rPr>
      <w:b/>
      <w:bCs/>
    </w:rPr>
  </w:style>
  <w:style w:type="paragraph" w:styleId="NoSpacing">
    <w:name w:val="No Spacing"/>
    <w:uiPriority w:val="1"/>
    <w:qFormat/>
    <w:rsid w:val="005569FE"/>
    <w:pPr>
      <w:spacing w:after="0" w:line="240" w:lineRule="auto"/>
    </w:pPr>
    <w:rPr>
      <w:rFonts w:ascii="Sylfaen" w:eastAsia="Calibri" w:hAnsi="Sylfaen" w:cs="Arial"/>
      <w:sz w:val="24"/>
      <w:szCs w:val="24"/>
      <w:lang w:val="en-US"/>
    </w:rPr>
  </w:style>
  <w:style w:type="paragraph" w:styleId="BodyTextIndent2">
    <w:name w:val="Body Text Indent 2"/>
    <w:basedOn w:val="Normal"/>
    <w:link w:val="BodyTextIndent2Char"/>
    <w:uiPriority w:val="99"/>
    <w:rsid w:val="007B12FB"/>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7B12FB"/>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75B16"/>
    <w:rPr>
      <w:color w:val="0000FF" w:themeColor="hyperlink"/>
      <w:u w:val="single"/>
    </w:rPr>
  </w:style>
  <w:style w:type="table" w:styleId="LightShading">
    <w:name w:val="Light Shading"/>
    <w:basedOn w:val="TableNormal"/>
    <w:uiPriority w:val="60"/>
    <w:rsid w:val="009D1E5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E37AA4"/>
    <w:rPr>
      <w:i/>
      <w:iCs/>
    </w:rPr>
  </w:style>
  <w:style w:type="table" w:styleId="LightShading-Accent3">
    <w:name w:val="Light Shading Accent 3"/>
    <w:basedOn w:val="TableNormal"/>
    <w:uiPriority w:val="60"/>
    <w:rsid w:val="00C318F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4Char">
    <w:name w:val="Heading 4 Char"/>
    <w:basedOn w:val="DefaultParagraphFont"/>
    <w:link w:val="Heading4"/>
    <w:uiPriority w:val="9"/>
    <w:semiHidden/>
    <w:rsid w:val="005D2AAE"/>
    <w:rPr>
      <w:rFonts w:asciiTheme="majorHAnsi" w:eastAsiaTheme="majorEastAsia" w:hAnsiTheme="majorHAnsi" w:cstheme="majorBidi"/>
      <w:b/>
      <w:bCs/>
      <w:i/>
      <w:iCs/>
      <w:color w:val="4F81BD" w:themeColor="accent1"/>
    </w:rPr>
  </w:style>
  <w:style w:type="paragraph" w:customStyle="1" w:styleId="Default">
    <w:name w:val="Default"/>
    <w:rsid w:val="00B8645A"/>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table" w:customStyle="1" w:styleId="ListTable6Colorful">
    <w:name w:val="List Table 6 Colorful"/>
    <w:basedOn w:val="TableNormal"/>
    <w:uiPriority w:val="51"/>
    <w:rsid w:val="00110D37"/>
    <w:pPr>
      <w:spacing w:after="0" w:line="240" w:lineRule="auto"/>
    </w:pPr>
    <w:rPr>
      <w:color w:val="000000" w:themeColor="text1"/>
      <w:lang w:val="en-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aps">
    <w:name w:val="caps"/>
    <w:basedOn w:val="DefaultParagraphFont"/>
    <w:rsid w:val="00110D37"/>
    <w:rPr>
      <w:rFonts w:cs="Times New Roman"/>
    </w:rPr>
  </w:style>
</w:styles>
</file>

<file path=word/webSettings.xml><?xml version="1.0" encoding="utf-8"?>
<w:webSettings xmlns:r="http://schemas.openxmlformats.org/officeDocument/2006/relationships" xmlns:w="http://schemas.openxmlformats.org/wordprocessingml/2006/main">
  <w:divs>
    <w:div w:id="3824483">
      <w:bodyDiv w:val="1"/>
      <w:marLeft w:val="0"/>
      <w:marRight w:val="0"/>
      <w:marTop w:val="0"/>
      <w:marBottom w:val="0"/>
      <w:divBdr>
        <w:top w:val="none" w:sz="0" w:space="0" w:color="auto"/>
        <w:left w:val="none" w:sz="0" w:space="0" w:color="auto"/>
        <w:bottom w:val="none" w:sz="0" w:space="0" w:color="auto"/>
        <w:right w:val="none" w:sz="0" w:space="0" w:color="auto"/>
      </w:divBdr>
    </w:div>
    <w:div w:id="383456906">
      <w:bodyDiv w:val="1"/>
      <w:marLeft w:val="0"/>
      <w:marRight w:val="0"/>
      <w:marTop w:val="0"/>
      <w:marBottom w:val="0"/>
      <w:divBdr>
        <w:top w:val="none" w:sz="0" w:space="0" w:color="auto"/>
        <w:left w:val="none" w:sz="0" w:space="0" w:color="auto"/>
        <w:bottom w:val="none" w:sz="0" w:space="0" w:color="auto"/>
        <w:right w:val="none" w:sz="0" w:space="0" w:color="auto"/>
      </w:divBdr>
    </w:div>
    <w:div w:id="587153474">
      <w:bodyDiv w:val="1"/>
      <w:marLeft w:val="0"/>
      <w:marRight w:val="0"/>
      <w:marTop w:val="0"/>
      <w:marBottom w:val="0"/>
      <w:divBdr>
        <w:top w:val="none" w:sz="0" w:space="0" w:color="auto"/>
        <w:left w:val="none" w:sz="0" w:space="0" w:color="auto"/>
        <w:bottom w:val="none" w:sz="0" w:space="0" w:color="auto"/>
        <w:right w:val="none" w:sz="0" w:space="0" w:color="auto"/>
      </w:divBdr>
    </w:div>
    <w:div w:id="772014775">
      <w:bodyDiv w:val="1"/>
      <w:marLeft w:val="0"/>
      <w:marRight w:val="0"/>
      <w:marTop w:val="0"/>
      <w:marBottom w:val="0"/>
      <w:divBdr>
        <w:top w:val="none" w:sz="0" w:space="0" w:color="auto"/>
        <w:left w:val="none" w:sz="0" w:space="0" w:color="auto"/>
        <w:bottom w:val="none" w:sz="0" w:space="0" w:color="auto"/>
        <w:right w:val="none" w:sz="0" w:space="0" w:color="auto"/>
      </w:divBdr>
    </w:div>
    <w:div w:id="832993436">
      <w:bodyDiv w:val="1"/>
      <w:marLeft w:val="0"/>
      <w:marRight w:val="0"/>
      <w:marTop w:val="0"/>
      <w:marBottom w:val="0"/>
      <w:divBdr>
        <w:top w:val="none" w:sz="0" w:space="0" w:color="auto"/>
        <w:left w:val="none" w:sz="0" w:space="0" w:color="auto"/>
        <w:bottom w:val="none" w:sz="0" w:space="0" w:color="auto"/>
        <w:right w:val="none" w:sz="0" w:space="0" w:color="auto"/>
      </w:divBdr>
    </w:div>
    <w:div w:id="922181292">
      <w:bodyDiv w:val="1"/>
      <w:marLeft w:val="0"/>
      <w:marRight w:val="0"/>
      <w:marTop w:val="0"/>
      <w:marBottom w:val="0"/>
      <w:divBdr>
        <w:top w:val="none" w:sz="0" w:space="0" w:color="auto"/>
        <w:left w:val="none" w:sz="0" w:space="0" w:color="auto"/>
        <w:bottom w:val="none" w:sz="0" w:space="0" w:color="auto"/>
        <w:right w:val="none" w:sz="0" w:space="0" w:color="auto"/>
      </w:divBdr>
    </w:div>
    <w:div w:id="940137862">
      <w:bodyDiv w:val="1"/>
      <w:marLeft w:val="0"/>
      <w:marRight w:val="0"/>
      <w:marTop w:val="0"/>
      <w:marBottom w:val="0"/>
      <w:divBdr>
        <w:top w:val="none" w:sz="0" w:space="0" w:color="auto"/>
        <w:left w:val="none" w:sz="0" w:space="0" w:color="auto"/>
        <w:bottom w:val="none" w:sz="0" w:space="0" w:color="auto"/>
        <w:right w:val="none" w:sz="0" w:space="0" w:color="auto"/>
      </w:divBdr>
    </w:div>
    <w:div w:id="955141115">
      <w:bodyDiv w:val="1"/>
      <w:marLeft w:val="0"/>
      <w:marRight w:val="0"/>
      <w:marTop w:val="0"/>
      <w:marBottom w:val="0"/>
      <w:divBdr>
        <w:top w:val="none" w:sz="0" w:space="0" w:color="auto"/>
        <w:left w:val="none" w:sz="0" w:space="0" w:color="auto"/>
        <w:bottom w:val="none" w:sz="0" w:space="0" w:color="auto"/>
        <w:right w:val="none" w:sz="0" w:space="0" w:color="auto"/>
      </w:divBdr>
    </w:div>
    <w:div w:id="1029186653">
      <w:bodyDiv w:val="1"/>
      <w:marLeft w:val="0"/>
      <w:marRight w:val="0"/>
      <w:marTop w:val="0"/>
      <w:marBottom w:val="0"/>
      <w:divBdr>
        <w:top w:val="none" w:sz="0" w:space="0" w:color="auto"/>
        <w:left w:val="none" w:sz="0" w:space="0" w:color="auto"/>
        <w:bottom w:val="none" w:sz="0" w:space="0" w:color="auto"/>
        <w:right w:val="none" w:sz="0" w:space="0" w:color="auto"/>
      </w:divBdr>
    </w:div>
    <w:div w:id="1052383652">
      <w:bodyDiv w:val="1"/>
      <w:marLeft w:val="0"/>
      <w:marRight w:val="0"/>
      <w:marTop w:val="0"/>
      <w:marBottom w:val="0"/>
      <w:divBdr>
        <w:top w:val="none" w:sz="0" w:space="0" w:color="auto"/>
        <w:left w:val="none" w:sz="0" w:space="0" w:color="auto"/>
        <w:bottom w:val="none" w:sz="0" w:space="0" w:color="auto"/>
        <w:right w:val="none" w:sz="0" w:space="0" w:color="auto"/>
      </w:divBdr>
    </w:div>
    <w:div w:id="1054811096">
      <w:bodyDiv w:val="1"/>
      <w:marLeft w:val="0"/>
      <w:marRight w:val="0"/>
      <w:marTop w:val="0"/>
      <w:marBottom w:val="0"/>
      <w:divBdr>
        <w:top w:val="none" w:sz="0" w:space="0" w:color="auto"/>
        <w:left w:val="none" w:sz="0" w:space="0" w:color="auto"/>
        <w:bottom w:val="none" w:sz="0" w:space="0" w:color="auto"/>
        <w:right w:val="none" w:sz="0" w:space="0" w:color="auto"/>
      </w:divBdr>
    </w:div>
    <w:div w:id="1118338140">
      <w:bodyDiv w:val="1"/>
      <w:marLeft w:val="0"/>
      <w:marRight w:val="0"/>
      <w:marTop w:val="0"/>
      <w:marBottom w:val="0"/>
      <w:divBdr>
        <w:top w:val="none" w:sz="0" w:space="0" w:color="auto"/>
        <w:left w:val="none" w:sz="0" w:space="0" w:color="auto"/>
        <w:bottom w:val="none" w:sz="0" w:space="0" w:color="auto"/>
        <w:right w:val="none" w:sz="0" w:space="0" w:color="auto"/>
      </w:divBdr>
    </w:div>
    <w:div w:id="1175071652">
      <w:bodyDiv w:val="1"/>
      <w:marLeft w:val="0"/>
      <w:marRight w:val="0"/>
      <w:marTop w:val="0"/>
      <w:marBottom w:val="0"/>
      <w:divBdr>
        <w:top w:val="none" w:sz="0" w:space="0" w:color="auto"/>
        <w:left w:val="none" w:sz="0" w:space="0" w:color="auto"/>
        <w:bottom w:val="none" w:sz="0" w:space="0" w:color="auto"/>
        <w:right w:val="none" w:sz="0" w:space="0" w:color="auto"/>
      </w:divBdr>
    </w:div>
    <w:div w:id="1339969738">
      <w:bodyDiv w:val="1"/>
      <w:marLeft w:val="0"/>
      <w:marRight w:val="0"/>
      <w:marTop w:val="0"/>
      <w:marBottom w:val="0"/>
      <w:divBdr>
        <w:top w:val="none" w:sz="0" w:space="0" w:color="auto"/>
        <w:left w:val="none" w:sz="0" w:space="0" w:color="auto"/>
        <w:bottom w:val="none" w:sz="0" w:space="0" w:color="auto"/>
        <w:right w:val="none" w:sz="0" w:space="0" w:color="auto"/>
      </w:divBdr>
      <w:divsChild>
        <w:div w:id="1086222813">
          <w:marLeft w:val="0"/>
          <w:marRight w:val="0"/>
          <w:marTop w:val="0"/>
          <w:marBottom w:val="0"/>
          <w:divBdr>
            <w:top w:val="none" w:sz="0" w:space="0" w:color="auto"/>
            <w:left w:val="none" w:sz="0" w:space="0" w:color="auto"/>
            <w:bottom w:val="none" w:sz="0" w:space="0" w:color="auto"/>
            <w:right w:val="none" w:sz="0" w:space="0" w:color="auto"/>
          </w:divBdr>
        </w:div>
      </w:divsChild>
    </w:div>
    <w:div w:id="1493445525">
      <w:bodyDiv w:val="1"/>
      <w:marLeft w:val="0"/>
      <w:marRight w:val="0"/>
      <w:marTop w:val="0"/>
      <w:marBottom w:val="0"/>
      <w:divBdr>
        <w:top w:val="none" w:sz="0" w:space="0" w:color="auto"/>
        <w:left w:val="none" w:sz="0" w:space="0" w:color="auto"/>
        <w:bottom w:val="none" w:sz="0" w:space="0" w:color="auto"/>
        <w:right w:val="none" w:sz="0" w:space="0" w:color="auto"/>
      </w:divBdr>
    </w:div>
    <w:div w:id="1628047192">
      <w:bodyDiv w:val="1"/>
      <w:marLeft w:val="0"/>
      <w:marRight w:val="0"/>
      <w:marTop w:val="0"/>
      <w:marBottom w:val="0"/>
      <w:divBdr>
        <w:top w:val="none" w:sz="0" w:space="0" w:color="auto"/>
        <w:left w:val="none" w:sz="0" w:space="0" w:color="auto"/>
        <w:bottom w:val="none" w:sz="0" w:space="0" w:color="auto"/>
        <w:right w:val="none" w:sz="0" w:space="0" w:color="auto"/>
      </w:divBdr>
    </w:div>
    <w:div w:id="1737777056">
      <w:bodyDiv w:val="1"/>
      <w:marLeft w:val="0"/>
      <w:marRight w:val="0"/>
      <w:marTop w:val="0"/>
      <w:marBottom w:val="0"/>
      <w:divBdr>
        <w:top w:val="none" w:sz="0" w:space="0" w:color="auto"/>
        <w:left w:val="none" w:sz="0" w:space="0" w:color="auto"/>
        <w:bottom w:val="none" w:sz="0" w:space="0" w:color="auto"/>
        <w:right w:val="none" w:sz="0" w:space="0" w:color="auto"/>
      </w:divBdr>
      <w:divsChild>
        <w:div w:id="453333334">
          <w:marLeft w:val="0"/>
          <w:marRight w:val="0"/>
          <w:marTop w:val="0"/>
          <w:marBottom w:val="0"/>
          <w:divBdr>
            <w:top w:val="none" w:sz="0" w:space="0" w:color="auto"/>
            <w:left w:val="none" w:sz="0" w:space="0" w:color="auto"/>
            <w:bottom w:val="none" w:sz="0" w:space="0" w:color="auto"/>
            <w:right w:val="none" w:sz="0" w:space="0" w:color="auto"/>
          </w:divBdr>
        </w:div>
        <w:div w:id="1974018529">
          <w:marLeft w:val="0"/>
          <w:marRight w:val="0"/>
          <w:marTop w:val="0"/>
          <w:marBottom w:val="0"/>
          <w:divBdr>
            <w:top w:val="none" w:sz="0" w:space="0" w:color="auto"/>
            <w:left w:val="none" w:sz="0" w:space="0" w:color="auto"/>
            <w:bottom w:val="none" w:sz="0" w:space="0" w:color="auto"/>
            <w:right w:val="none" w:sz="0" w:space="0" w:color="auto"/>
          </w:divBdr>
        </w:div>
        <w:div w:id="889611128">
          <w:marLeft w:val="0"/>
          <w:marRight w:val="0"/>
          <w:marTop w:val="0"/>
          <w:marBottom w:val="0"/>
          <w:divBdr>
            <w:top w:val="none" w:sz="0" w:space="0" w:color="auto"/>
            <w:left w:val="none" w:sz="0" w:space="0" w:color="auto"/>
            <w:bottom w:val="none" w:sz="0" w:space="0" w:color="auto"/>
            <w:right w:val="none" w:sz="0" w:space="0" w:color="auto"/>
          </w:divBdr>
        </w:div>
        <w:div w:id="317273681">
          <w:marLeft w:val="0"/>
          <w:marRight w:val="0"/>
          <w:marTop w:val="0"/>
          <w:marBottom w:val="0"/>
          <w:divBdr>
            <w:top w:val="none" w:sz="0" w:space="0" w:color="auto"/>
            <w:left w:val="none" w:sz="0" w:space="0" w:color="auto"/>
            <w:bottom w:val="none" w:sz="0" w:space="0" w:color="auto"/>
            <w:right w:val="none" w:sz="0" w:space="0" w:color="auto"/>
          </w:divBdr>
        </w:div>
        <w:div w:id="1219130610">
          <w:marLeft w:val="0"/>
          <w:marRight w:val="0"/>
          <w:marTop w:val="0"/>
          <w:marBottom w:val="0"/>
          <w:divBdr>
            <w:top w:val="none" w:sz="0" w:space="0" w:color="auto"/>
            <w:left w:val="none" w:sz="0" w:space="0" w:color="auto"/>
            <w:bottom w:val="none" w:sz="0" w:space="0" w:color="auto"/>
            <w:right w:val="none" w:sz="0" w:space="0" w:color="auto"/>
          </w:divBdr>
        </w:div>
        <w:div w:id="265619461">
          <w:marLeft w:val="0"/>
          <w:marRight w:val="0"/>
          <w:marTop w:val="0"/>
          <w:marBottom w:val="0"/>
          <w:divBdr>
            <w:top w:val="none" w:sz="0" w:space="0" w:color="auto"/>
            <w:left w:val="none" w:sz="0" w:space="0" w:color="auto"/>
            <w:bottom w:val="none" w:sz="0" w:space="0" w:color="auto"/>
            <w:right w:val="none" w:sz="0" w:space="0" w:color="auto"/>
          </w:divBdr>
        </w:div>
        <w:div w:id="657342094">
          <w:marLeft w:val="0"/>
          <w:marRight w:val="0"/>
          <w:marTop w:val="0"/>
          <w:marBottom w:val="0"/>
          <w:divBdr>
            <w:top w:val="none" w:sz="0" w:space="0" w:color="auto"/>
            <w:left w:val="none" w:sz="0" w:space="0" w:color="auto"/>
            <w:bottom w:val="none" w:sz="0" w:space="0" w:color="auto"/>
            <w:right w:val="none" w:sz="0" w:space="0" w:color="auto"/>
          </w:divBdr>
        </w:div>
        <w:div w:id="2046440821">
          <w:marLeft w:val="0"/>
          <w:marRight w:val="0"/>
          <w:marTop w:val="0"/>
          <w:marBottom w:val="0"/>
          <w:divBdr>
            <w:top w:val="none" w:sz="0" w:space="0" w:color="auto"/>
            <w:left w:val="none" w:sz="0" w:space="0" w:color="auto"/>
            <w:bottom w:val="none" w:sz="0" w:space="0" w:color="auto"/>
            <w:right w:val="none" w:sz="0" w:space="0" w:color="auto"/>
          </w:divBdr>
        </w:div>
        <w:div w:id="1332219345">
          <w:marLeft w:val="0"/>
          <w:marRight w:val="0"/>
          <w:marTop w:val="0"/>
          <w:marBottom w:val="0"/>
          <w:divBdr>
            <w:top w:val="none" w:sz="0" w:space="0" w:color="auto"/>
            <w:left w:val="none" w:sz="0" w:space="0" w:color="auto"/>
            <w:bottom w:val="none" w:sz="0" w:space="0" w:color="auto"/>
            <w:right w:val="none" w:sz="0" w:space="0" w:color="auto"/>
          </w:divBdr>
        </w:div>
        <w:div w:id="323508458">
          <w:marLeft w:val="0"/>
          <w:marRight w:val="0"/>
          <w:marTop w:val="0"/>
          <w:marBottom w:val="0"/>
          <w:divBdr>
            <w:top w:val="none" w:sz="0" w:space="0" w:color="auto"/>
            <w:left w:val="none" w:sz="0" w:space="0" w:color="auto"/>
            <w:bottom w:val="none" w:sz="0" w:space="0" w:color="auto"/>
            <w:right w:val="none" w:sz="0" w:space="0" w:color="auto"/>
          </w:divBdr>
        </w:div>
        <w:div w:id="1026256157">
          <w:marLeft w:val="0"/>
          <w:marRight w:val="0"/>
          <w:marTop w:val="0"/>
          <w:marBottom w:val="0"/>
          <w:divBdr>
            <w:top w:val="none" w:sz="0" w:space="0" w:color="auto"/>
            <w:left w:val="none" w:sz="0" w:space="0" w:color="auto"/>
            <w:bottom w:val="none" w:sz="0" w:space="0" w:color="auto"/>
            <w:right w:val="none" w:sz="0" w:space="0" w:color="auto"/>
          </w:divBdr>
        </w:div>
        <w:div w:id="320933034">
          <w:marLeft w:val="0"/>
          <w:marRight w:val="0"/>
          <w:marTop w:val="0"/>
          <w:marBottom w:val="0"/>
          <w:divBdr>
            <w:top w:val="none" w:sz="0" w:space="0" w:color="auto"/>
            <w:left w:val="none" w:sz="0" w:space="0" w:color="auto"/>
            <w:bottom w:val="none" w:sz="0" w:space="0" w:color="auto"/>
            <w:right w:val="none" w:sz="0" w:space="0" w:color="auto"/>
          </w:divBdr>
        </w:div>
        <w:div w:id="1868828882">
          <w:marLeft w:val="0"/>
          <w:marRight w:val="0"/>
          <w:marTop w:val="0"/>
          <w:marBottom w:val="0"/>
          <w:divBdr>
            <w:top w:val="none" w:sz="0" w:space="0" w:color="auto"/>
            <w:left w:val="none" w:sz="0" w:space="0" w:color="auto"/>
            <w:bottom w:val="none" w:sz="0" w:space="0" w:color="auto"/>
            <w:right w:val="none" w:sz="0" w:space="0" w:color="auto"/>
          </w:divBdr>
        </w:div>
        <w:div w:id="1695308842">
          <w:marLeft w:val="0"/>
          <w:marRight w:val="0"/>
          <w:marTop w:val="0"/>
          <w:marBottom w:val="0"/>
          <w:divBdr>
            <w:top w:val="none" w:sz="0" w:space="0" w:color="auto"/>
            <w:left w:val="none" w:sz="0" w:space="0" w:color="auto"/>
            <w:bottom w:val="none" w:sz="0" w:space="0" w:color="auto"/>
            <w:right w:val="none" w:sz="0" w:space="0" w:color="auto"/>
          </w:divBdr>
        </w:div>
      </w:divsChild>
    </w:div>
    <w:div w:id="1883131807">
      <w:bodyDiv w:val="1"/>
      <w:marLeft w:val="0"/>
      <w:marRight w:val="0"/>
      <w:marTop w:val="0"/>
      <w:marBottom w:val="0"/>
      <w:divBdr>
        <w:top w:val="none" w:sz="0" w:space="0" w:color="auto"/>
        <w:left w:val="none" w:sz="0" w:space="0" w:color="auto"/>
        <w:bottom w:val="none" w:sz="0" w:space="0" w:color="auto"/>
        <w:right w:val="none" w:sz="0" w:space="0" w:color="auto"/>
      </w:divBdr>
    </w:div>
    <w:div w:id="1959527447">
      <w:bodyDiv w:val="1"/>
      <w:marLeft w:val="0"/>
      <w:marRight w:val="0"/>
      <w:marTop w:val="0"/>
      <w:marBottom w:val="0"/>
      <w:divBdr>
        <w:top w:val="none" w:sz="0" w:space="0" w:color="auto"/>
        <w:left w:val="none" w:sz="0" w:space="0" w:color="auto"/>
        <w:bottom w:val="none" w:sz="0" w:space="0" w:color="auto"/>
        <w:right w:val="none" w:sz="0" w:space="0" w:color="auto"/>
      </w:divBdr>
    </w:div>
    <w:div w:id="2103718257">
      <w:bodyDiv w:val="1"/>
      <w:marLeft w:val="0"/>
      <w:marRight w:val="0"/>
      <w:marTop w:val="0"/>
      <w:marBottom w:val="0"/>
      <w:divBdr>
        <w:top w:val="none" w:sz="0" w:space="0" w:color="auto"/>
        <w:left w:val="none" w:sz="0" w:space="0" w:color="auto"/>
        <w:bottom w:val="none" w:sz="0" w:space="0" w:color="auto"/>
        <w:right w:val="none" w:sz="0" w:space="0" w:color="auto"/>
      </w:divBdr>
    </w:div>
    <w:div w:id="212403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12E08-AAB1-4ED1-948A-03F806A1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40</Pages>
  <Words>13854</Words>
  <Characters>78968</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Kompas Cyber Media</cp:lastModifiedBy>
  <cp:revision>1035</cp:revision>
  <cp:lastPrinted>2019-11-19T16:37:00Z</cp:lastPrinted>
  <dcterms:created xsi:type="dcterms:W3CDTF">2019-12-01T07:23:00Z</dcterms:created>
  <dcterms:modified xsi:type="dcterms:W3CDTF">2019-12-02T09:31:00Z</dcterms:modified>
</cp:coreProperties>
</file>