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60"/>
        <w:gridCol w:w="900"/>
        <w:gridCol w:w="340"/>
        <w:gridCol w:w="2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1020"/>
        <w:gridCol w:w="700"/>
        <w:gridCol w:w="620"/>
        <w:gridCol w:w="20"/>
        <w:gridCol w:w="280"/>
        <w:gridCol w:w="600"/>
        <w:gridCol w:w="2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74700" cy="774700"/>
                  <wp:effectExtent l="0" t="0" r="0" b="0"/>
                  <wp:docPr id="1859865459" name="Picture">
</wp:docPr>
                  <a:graphic>
                    <a:graphicData uri="http://schemas.openxmlformats.org/drawingml/2006/picture">
                      <pic:pic>
                        <pic:nvPicPr>
                          <pic:cNvPr id="1859865459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Universitas Islam Negeri Fatmawati Sukarno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 JADWAL PERKULIAHAN PER 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Dosen    : Jonsi Hunadar, M.Ag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WAKTU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 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KLS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SMT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PARALEL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09.11 - 10.40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UAD12002</w:t>
              <w:br/>
              <w:t xml:space="preserve">FILSAFAT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D8.9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10.41 - 12.30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UAD12002</w:t>
              <w:br/>
              <w:t xml:space="preserve">FILSAFAT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D8.8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14.00 - 09.10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UAD12003</w:t>
              <w:br/>
              <w:t xml:space="preserve">ILMU TAUHID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D8.6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UAD12003</w:t>
              <w:br/>
              <w:t xml:space="preserve">ILMU TAUHID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D.4.1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07.31 - 09.09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UAD22007</w:t>
              <w:br/>
              <w:t xml:space="preserve">Akhlak dan Tasawuf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D8.7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10.20 - 12.00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UAD22007</w:t>
              <w:br/>
              <w:t xml:space="preserve">Akhlak dan Tasawuf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D8.6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10.51 - 12.30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UAD12003</w:t>
              <w:br/>
              <w:t xml:space="preserve">ILMU TAUHID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D8.5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AFI41018</w:t>
              <w:br/>
              <w:t xml:space="preserve">Teologi Islam Modern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D.7.4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14.00 - 09.10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UAD12003</w:t>
              <w:br/>
              <w:t xml:space="preserve">ILMU TAUHID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D8.7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14.41 - 17.10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AFI61028</w:t>
              <w:br/>
              <w:t xml:space="preserve">Orientalisme dan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D.7.3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07.31 - 09.09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UAD22007</w:t>
              <w:br/>
              <w:t xml:space="preserve">Akhlak dan Tasawuf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D8.5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10.50 - 12.30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AFI21004</w:t>
              <w:br/>
              <w:t xml:space="preserve">Ilmu Kalam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D.7.3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Jonsi Hunadar, M.Ag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Total SKS :</w:t>
            </w:r>
          </w:p>
        </w:tc>
        <w:tc>
          <w:tcPr>
            <w:gridSpan w:val="3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25 SKS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481216160" name="Picture">
</wp:docPr>
                  <a:graphic>
                    <a:graphicData uri="http://schemas.openxmlformats.org/drawingml/2006/picture">
                      <pic:pic>
                        <pic:nvPicPr>
                          <pic:cNvPr id="1481216160" name="Picture"/>
                          <pic:cNvPicPr/>
                        </pic:nvPicPr>
                        <pic:blipFill>
                          <a:blip r:embed="img_0_0_15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140" w:bottom="40" w:left="14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151.png" Type="http://schemas.openxmlformats.org/officeDocument/2006/relationships/image" Target="media/img_0_0_15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