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0B56CB2E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E428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428C5">
        <w:rPr>
          <w:b/>
          <w:bCs/>
          <w:sz w:val="28"/>
          <w:szCs w:val="28"/>
        </w:rPr>
        <w:t>5</w:t>
      </w:r>
    </w:p>
    <w:p w14:paraId="5CE543BE" w14:textId="77777777" w:rsidR="00B63A35" w:rsidRDefault="00B63A35" w:rsidP="00B63A35"/>
    <w:p w14:paraId="6264AA03" w14:textId="697EC671" w:rsidR="00B63A35" w:rsidRDefault="00B60921" w:rsidP="00B60921">
      <w:r>
        <w:t>MATA KULIAH</w:t>
      </w:r>
      <w:r>
        <w:tab/>
        <w:t>:</w:t>
      </w:r>
      <w:r w:rsidR="00B63A35">
        <w:t xml:space="preserve"> </w:t>
      </w:r>
      <w:r w:rsidRPr="00B60921">
        <w:rPr>
          <w:rFonts w:asciiTheme="majorBidi" w:eastAsia="Arial" w:hAnsiTheme="majorBidi" w:cstheme="majorBidi"/>
        </w:rPr>
        <w:t>Qawaid Tafsir</w:t>
      </w:r>
      <w:r w:rsidR="00B63A35">
        <w:tab/>
      </w:r>
      <w:r w:rsidR="00B63A35">
        <w:tab/>
      </w:r>
      <w:r w:rsidR="00B63A35">
        <w:tab/>
        <w:t>PRODI</w:t>
      </w:r>
      <w:r w:rsidR="00B63A35">
        <w:tab/>
        <w:t>: Ilmu Al-Quran dan Tafsir</w:t>
      </w:r>
    </w:p>
    <w:p w14:paraId="4ADB14B3" w14:textId="6D92A334" w:rsidR="00B63A35" w:rsidRDefault="00B63A35" w:rsidP="00B60921">
      <w:r>
        <w:t>SEMESTER</w:t>
      </w:r>
      <w:r>
        <w:tab/>
      </w:r>
      <w:r>
        <w:tab/>
        <w:t xml:space="preserve">: </w:t>
      </w:r>
      <w:r w:rsidR="00B60921">
        <w:t>3</w:t>
      </w:r>
      <w:r w:rsidR="007C3013">
        <w:t>.A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4A98D552" w14:textId="77777777" w:rsidR="00B63A35" w:rsidRDefault="00B63A35" w:rsidP="00B63A35"/>
    <w:tbl>
      <w:tblPr>
        <w:tblStyle w:val="TableGrid"/>
        <w:tblW w:w="10287" w:type="dxa"/>
        <w:tblInd w:w="-5" w:type="dxa"/>
        <w:tblLook w:val="01E0" w:firstRow="1" w:lastRow="1" w:firstColumn="1" w:lastColumn="1" w:noHBand="0" w:noVBand="0"/>
      </w:tblPr>
      <w:tblGrid>
        <w:gridCol w:w="611"/>
        <w:gridCol w:w="1487"/>
        <w:gridCol w:w="909"/>
        <w:gridCol w:w="5470"/>
        <w:gridCol w:w="994"/>
        <w:gridCol w:w="816"/>
      </w:tblGrid>
      <w:tr w:rsidR="007C3013" w:rsidRPr="00303072" w14:paraId="7953C175" w14:textId="77777777" w:rsidTr="00070A48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8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909" w:type="dxa"/>
          </w:tcPr>
          <w:p w14:paraId="63A5AF22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547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994" w:type="dxa"/>
          </w:tcPr>
          <w:p w14:paraId="403AF303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816" w:type="dxa"/>
          </w:tcPr>
          <w:p w14:paraId="28396BEE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4F1D00" w:rsidRPr="00303072" w14:paraId="3600F83E" w14:textId="77777777" w:rsidTr="00070A48">
        <w:trPr>
          <w:trHeight w:val="352"/>
        </w:trPr>
        <w:tc>
          <w:tcPr>
            <w:tcW w:w="611" w:type="dxa"/>
          </w:tcPr>
          <w:p w14:paraId="1D31A0EA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3F6EAC8" w14:textId="7604287A" w:rsidR="004F1D00" w:rsidRPr="00303072" w:rsidRDefault="004F1D00" w:rsidP="006F5106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0299AFDC" w14:textId="1BBD69EC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5CFC3D0C" w14:textId="77777777" w:rsidR="004F1D00" w:rsidRPr="00303072" w:rsidRDefault="004F1D00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994" w:type="dxa"/>
          </w:tcPr>
          <w:p w14:paraId="53BEE30E" w14:textId="645144DB" w:rsidR="004F1D00" w:rsidRPr="00E4240E" w:rsidRDefault="007B7C57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14:paraId="5D197DEE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5BAF067E" w14:textId="77777777" w:rsidTr="00070A48">
        <w:trPr>
          <w:trHeight w:val="345"/>
        </w:trPr>
        <w:tc>
          <w:tcPr>
            <w:tcW w:w="611" w:type="dxa"/>
          </w:tcPr>
          <w:p w14:paraId="5E4021C3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5C1B5E" w14:textId="101CCC89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21-08-2024</w:t>
            </w:r>
          </w:p>
        </w:tc>
        <w:tc>
          <w:tcPr>
            <w:tcW w:w="909" w:type="dxa"/>
          </w:tcPr>
          <w:p w14:paraId="3192C3B6" w14:textId="77777777" w:rsidR="00A31790" w:rsidRPr="00303072" w:rsidRDefault="00A31790" w:rsidP="00A3179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666AD96F" w14:textId="79672B6F" w:rsidR="00A31790" w:rsidRPr="00070A48" w:rsidRDefault="00A31790" w:rsidP="00A31790">
            <w:pPr>
              <w:spacing w:line="260" w:lineRule="exact"/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>Qawaid Tafsir;</w:t>
            </w:r>
            <w:r w:rsidRPr="00FF0897">
              <w:rPr>
                <w:rFonts w:ascii="Cambria" w:hAnsi="Cambria"/>
                <w:spacing w:val="-1"/>
              </w:rPr>
              <w:t xml:space="preserve">Pengertian Tentang </w:t>
            </w:r>
            <w:r w:rsidRPr="00FF0897">
              <w:rPr>
                <w:rFonts w:ascii="Cambria" w:hAnsi="Cambria"/>
              </w:rPr>
              <w:t xml:space="preserve">Qawaid Tafsir; </w:t>
            </w:r>
            <w:r w:rsidRPr="00FF0897">
              <w:rPr>
                <w:rFonts w:ascii="Cambria" w:hAnsi="Cambria"/>
                <w:spacing w:val="-1"/>
              </w:rPr>
              <w:t xml:space="preserve">Korelasinya Dengan Ilmu-Ilmu Lain; </w:t>
            </w:r>
            <w:r w:rsidRPr="00FF0897">
              <w:rPr>
                <w:rFonts w:ascii="Cambria" w:hAnsi="Cambria"/>
              </w:rPr>
              <w:t>Kaidah-Kaidah Dasar Penafsiran Al-Qur’an</w:t>
            </w:r>
            <w:r w:rsidRPr="00FF0897">
              <w:rPr>
                <w:rFonts w:ascii="Cambria" w:hAnsi="Cambria" w:cstheme="majorBidi"/>
              </w:rPr>
              <w:t>.</w:t>
            </w:r>
          </w:p>
        </w:tc>
        <w:tc>
          <w:tcPr>
            <w:tcW w:w="994" w:type="dxa"/>
          </w:tcPr>
          <w:p w14:paraId="2C2459A2" w14:textId="7F506C50" w:rsidR="00A31790" w:rsidRDefault="00A31790" w:rsidP="00A31790">
            <w:r>
              <w:t>14</w:t>
            </w:r>
          </w:p>
        </w:tc>
        <w:tc>
          <w:tcPr>
            <w:tcW w:w="816" w:type="dxa"/>
          </w:tcPr>
          <w:p w14:paraId="098F5B52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566107C6" w14:textId="77777777" w:rsidTr="00070A48">
        <w:tc>
          <w:tcPr>
            <w:tcW w:w="611" w:type="dxa"/>
          </w:tcPr>
          <w:p w14:paraId="64990855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E188AF" w14:textId="02DDB528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28-08-2024</w:t>
            </w:r>
          </w:p>
        </w:tc>
        <w:tc>
          <w:tcPr>
            <w:tcW w:w="909" w:type="dxa"/>
          </w:tcPr>
          <w:p w14:paraId="30457951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744BE6CC" w14:textId="6D3203E5" w:rsidR="00A31790" w:rsidRPr="00070A48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Kalimat Isim Dan Fi`Il </w:t>
            </w:r>
          </w:p>
        </w:tc>
        <w:tc>
          <w:tcPr>
            <w:tcW w:w="994" w:type="dxa"/>
          </w:tcPr>
          <w:p w14:paraId="1EE2202A" w14:textId="5EC980FB" w:rsidR="00A31790" w:rsidRDefault="00A31790" w:rsidP="00A31790">
            <w:r>
              <w:t>16</w:t>
            </w:r>
          </w:p>
        </w:tc>
        <w:tc>
          <w:tcPr>
            <w:tcW w:w="816" w:type="dxa"/>
          </w:tcPr>
          <w:p w14:paraId="63F8AF11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120B80" w14:paraId="491938CA" w14:textId="77777777" w:rsidTr="00070A48">
        <w:trPr>
          <w:trHeight w:val="487"/>
        </w:trPr>
        <w:tc>
          <w:tcPr>
            <w:tcW w:w="611" w:type="dxa"/>
          </w:tcPr>
          <w:p w14:paraId="637426A5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79FB8179" w14:textId="29ECE034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40A2F0A0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45F5F2BB" w14:textId="61F11482" w:rsidR="00A31790" w:rsidRPr="00070A48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Dan Pengulanangan Isim Nakirah Dan Isim Ma`Rifah </w:t>
            </w:r>
          </w:p>
        </w:tc>
        <w:tc>
          <w:tcPr>
            <w:tcW w:w="994" w:type="dxa"/>
          </w:tcPr>
          <w:p w14:paraId="076DCA27" w14:textId="28150716" w:rsidR="00A31790" w:rsidRPr="00B60921" w:rsidRDefault="00A31790" w:rsidP="00A31790">
            <w:pPr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816" w:type="dxa"/>
          </w:tcPr>
          <w:p w14:paraId="19F0E1F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47D468BB" w14:textId="77777777" w:rsidTr="00070A48">
        <w:tc>
          <w:tcPr>
            <w:tcW w:w="611" w:type="dxa"/>
          </w:tcPr>
          <w:p w14:paraId="67A46D7B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2A08E831" w14:textId="4BD5EF9A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11-09-2024</w:t>
            </w:r>
          </w:p>
        </w:tc>
        <w:tc>
          <w:tcPr>
            <w:tcW w:w="909" w:type="dxa"/>
          </w:tcPr>
          <w:p w14:paraId="32C077D8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1CC25D5B" w14:textId="1572598F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Penggunaan Bentuk Mufrad Dan Jama`</w:t>
            </w:r>
          </w:p>
        </w:tc>
        <w:tc>
          <w:tcPr>
            <w:tcW w:w="994" w:type="dxa"/>
          </w:tcPr>
          <w:p w14:paraId="67843543" w14:textId="30AA8FA7" w:rsidR="00A31790" w:rsidRPr="006107EF" w:rsidRDefault="00A31790" w:rsidP="00A31790">
            <w:r>
              <w:t>15</w:t>
            </w:r>
          </w:p>
        </w:tc>
        <w:tc>
          <w:tcPr>
            <w:tcW w:w="816" w:type="dxa"/>
          </w:tcPr>
          <w:p w14:paraId="55FC36F0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C421E55" w14:textId="77777777" w:rsidTr="00070A48">
        <w:tc>
          <w:tcPr>
            <w:tcW w:w="611" w:type="dxa"/>
          </w:tcPr>
          <w:p w14:paraId="3AC2BC14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5BB6258E" w14:textId="21CD258E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18-09-2024</w:t>
            </w:r>
          </w:p>
        </w:tc>
        <w:tc>
          <w:tcPr>
            <w:tcW w:w="909" w:type="dxa"/>
          </w:tcPr>
          <w:p w14:paraId="75CB8DB4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1D08196B" w14:textId="33362AA1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Kata Yang Diduga Mutaradif 1</w:t>
            </w:r>
          </w:p>
        </w:tc>
        <w:tc>
          <w:tcPr>
            <w:tcW w:w="994" w:type="dxa"/>
          </w:tcPr>
          <w:p w14:paraId="5AC3EE6B" w14:textId="3D1E64F4" w:rsidR="00A31790" w:rsidRDefault="00A31790" w:rsidP="00A31790">
            <w:r>
              <w:t>15</w:t>
            </w:r>
          </w:p>
        </w:tc>
        <w:tc>
          <w:tcPr>
            <w:tcW w:w="816" w:type="dxa"/>
          </w:tcPr>
          <w:p w14:paraId="299E62D4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6FBD4DAA" w14:textId="77777777" w:rsidTr="00070A48">
        <w:tc>
          <w:tcPr>
            <w:tcW w:w="611" w:type="dxa"/>
          </w:tcPr>
          <w:p w14:paraId="4F926903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3ED37287" w14:textId="18DD5A71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25-09-2024</w:t>
            </w:r>
          </w:p>
        </w:tc>
        <w:tc>
          <w:tcPr>
            <w:tcW w:w="909" w:type="dxa"/>
          </w:tcPr>
          <w:p w14:paraId="50DD8819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5DBB05DD" w14:textId="7C5E3D7F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Kata Yang Diduga Mutaradif 2</w:t>
            </w:r>
          </w:p>
        </w:tc>
        <w:tc>
          <w:tcPr>
            <w:tcW w:w="994" w:type="dxa"/>
          </w:tcPr>
          <w:p w14:paraId="6ADCE6DE" w14:textId="30732C72" w:rsidR="00A31790" w:rsidRDefault="00A31790" w:rsidP="00A31790">
            <w:r>
              <w:t>15</w:t>
            </w:r>
          </w:p>
        </w:tc>
        <w:tc>
          <w:tcPr>
            <w:tcW w:w="816" w:type="dxa"/>
          </w:tcPr>
          <w:p w14:paraId="3791CEF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67EB" w:rsidRPr="00303072" w14:paraId="076FD4C7" w14:textId="77777777" w:rsidTr="00070A48">
        <w:tc>
          <w:tcPr>
            <w:tcW w:w="611" w:type="dxa"/>
          </w:tcPr>
          <w:p w14:paraId="4C596998" w14:textId="77777777" w:rsidR="00A367EB" w:rsidRPr="00303072" w:rsidRDefault="00A367EB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D34C95B" w14:textId="01F68406" w:rsidR="00A367EB" w:rsidRPr="00303072" w:rsidRDefault="00A367EB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310E23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0D1D796F" w14:textId="77777777" w:rsidR="00A367EB" w:rsidRPr="00303072" w:rsidRDefault="00A367EB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3EC854D7" w14:textId="77777777" w:rsidR="00A367EB" w:rsidRPr="00070A48" w:rsidRDefault="00A367EB" w:rsidP="00070A48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070A48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994" w:type="dxa"/>
          </w:tcPr>
          <w:p w14:paraId="266B9AD1" w14:textId="52C42ACD" w:rsidR="00A367EB" w:rsidRDefault="007B7C57" w:rsidP="004F1D00">
            <w:r>
              <w:t>16</w:t>
            </w:r>
          </w:p>
        </w:tc>
        <w:tc>
          <w:tcPr>
            <w:tcW w:w="816" w:type="dxa"/>
          </w:tcPr>
          <w:p w14:paraId="091F0E2F" w14:textId="77777777" w:rsidR="00A367EB" w:rsidRPr="00303072" w:rsidRDefault="00A367EB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56326BE" w14:textId="77777777" w:rsidTr="00070A48">
        <w:tc>
          <w:tcPr>
            <w:tcW w:w="611" w:type="dxa"/>
          </w:tcPr>
          <w:p w14:paraId="68429681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94C640" w14:textId="7C0A4977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2F867AF7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552816EB" w14:textId="1F2949BC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 xml:space="preserve">Kaidah Penggunaan Satu Kata Banyak Makna  </w:t>
            </w:r>
          </w:p>
        </w:tc>
        <w:tc>
          <w:tcPr>
            <w:tcW w:w="994" w:type="dxa"/>
          </w:tcPr>
          <w:p w14:paraId="7E041041" w14:textId="494C6E1A" w:rsidR="00A31790" w:rsidRDefault="00A31790" w:rsidP="00A31790">
            <w:r>
              <w:t>13</w:t>
            </w:r>
          </w:p>
        </w:tc>
        <w:tc>
          <w:tcPr>
            <w:tcW w:w="816" w:type="dxa"/>
          </w:tcPr>
          <w:p w14:paraId="7CF09A7A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483142" w14:paraId="2610A0BA" w14:textId="77777777" w:rsidTr="00070A48">
        <w:tc>
          <w:tcPr>
            <w:tcW w:w="611" w:type="dxa"/>
          </w:tcPr>
          <w:p w14:paraId="37D21A92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521AD3" w14:textId="786C0E29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16-10-2024</w:t>
            </w:r>
          </w:p>
        </w:tc>
        <w:tc>
          <w:tcPr>
            <w:tcW w:w="909" w:type="dxa"/>
          </w:tcPr>
          <w:p w14:paraId="72DBC493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741136E2" w14:textId="0C1F1304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Penambahan Kata </w:t>
            </w:r>
          </w:p>
        </w:tc>
        <w:tc>
          <w:tcPr>
            <w:tcW w:w="994" w:type="dxa"/>
          </w:tcPr>
          <w:p w14:paraId="53736321" w14:textId="19B6C946" w:rsidR="00A31790" w:rsidRPr="00483142" w:rsidRDefault="00A31790" w:rsidP="00A31790">
            <w:pPr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816" w:type="dxa"/>
          </w:tcPr>
          <w:p w14:paraId="0CAEB98A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483142" w14:paraId="770ADCD2" w14:textId="77777777" w:rsidTr="00070A48">
        <w:tc>
          <w:tcPr>
            <w:tcW w:w="611" w:type="dxa"/>
          </w:tcPr>
          <w:p w14:paraId="66F2BEE2" w14:textId="77777777" w:rsidR="00A31790" w:rsidRPr="0048314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87" w:type="dxa"/>
          </w:tcPr>
          <w:p w14:paraId="0991D09A" w14:textId="0AA502CE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9" w:type="dxa"/>
          </w:tcPr>
          <w:p w14:paraId="39FC5805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20C99AE0" w14:textId="67002883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>Kaidah Mendahulukan Dan Mengakhirkan</w:t>
            </w:r>
          </w:p>
        </w:tc>
        <w:tc>
          <w:tcPr>
            <w:tcW w:w="994" w:type="dxa"/>
          </w:tcPr>
          <w:p w14:paraId="71473BCB" w14:textId="378DEE76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14:paraId="54CDD25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256BA1AF" w14:textId="77777777" w:rsidTr="00070A48">
        <w:tc>
          <w:tcPr>
            <w:tcW w:w="611" w:type="dxa"/>
          </w:tcPr>
          <w:p w14:paraId="76C64B3D" w14:textId="77777777" w:rsidR="00A31790" w:rsidRPr="0048314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87" w:type="dxa"/>
          </w:tcPr>
          <w:p w14:paraId="3041532E" w14:textId="3D011360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9" w:type="dxa"/>
          </w:tcPr>
          <w:p w14:paraId="5520D477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783C161" w14:textId="2EE01E89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Huruf Athaf </w:t>
            </w:r>
          </w:p>
        </w:tc>
        <w:tc>
          <w:tcPr>
            <w:tcW w:w="994" w:type="dxa"/>
          </w:tcPr>
          <w:p w14:paraId="449E9282" w14:textId="6D8A27EC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14:paraId="12677120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2E7A549" w14:textId="77777777" w:rsidTr="00070A48">
        <w:tc>
          <w:tcPr>
            <w:tcW w:w="611" w:type="dxa"/>
          </w:tcPr>
          <w:p w14:paraId="2D266DDF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51DFCD" w14:textId="38B83963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7E038280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7B27031" w14:textId="69CE6AB2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Domir </w:t>
            </w:r>
          </w:p>
        </w:tc>
        <w:tc>
          <w:tcPr>
            <w:tcW w:w="994" w:type="dxa"/>
          </w:tcPr>
          <w:p w14:paraId="43870634" w14:textId="2B67980D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14:paraId="2E05E324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6C2B54E7" w14:textId="77777777" w:rsidTr="00070A48">
        <w:tc>
          <w:tcPr>
            <w:tcW w:w="611" w:type="dxa"/>
          </w:tcPr>
          <w:p w14:paraId="7BBCA6C0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F560DA9" w14:textId="20923429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13-11-2024</w:t>
            </w:r>
          </w:p>
        </w:tc>
        <w:tc>
          <w:tcPr>
            <w:tcW w:w="909" w:type="dxa"/>
          </w:tcPr>
          <w:p w14:paraId="7356D43F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5197C81" w14:textId="25CDF8CC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 xml:space="preserve">Kaidah Penggunaan `Am Dan Khas </w:t>
            </w:r>
          </w:p>
        </w:tc>
        <w:tc>
          <w:tcPr>
            <w:tcW w:w="994" w:type="dxa"/>
          </w:tcPr>
          <w:p w14:paraId="1DCA5860" w14:textId="4EF31252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14:paraId="76AD29D9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173597C9" w14:textId="77777777" w:rsidTr="00070A48">
        <w:tc>
          <w:tcPr>
            <w:tcW w:w="611" w:type="dxa"/>
          </w:tcPr>
          <w:p w14:paraId="5565117C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15CADB9" w14:textId="0C1E3B18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20-11-2024</w:t>
            </w:r>
          </w:p>
        </w:tc>
        <w:tc>
          <w:tcPr>
            <w:tcW w:w="909" w:type="dxa"/>
          </w:tcPr>
          <w:p w14:paraId="7B81465B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2974FB15" w14:textId="55868CA2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Penggunaan Al-Amar Dan An-Nahy</w:t>
            </w:r>
            <w:r>
              <w:rPr>
                <w:rFonts w:ascii="Cambria" w:hAnsi="Cambria"/>
              </w:rPr>
              <w:t>i</w:t>
            </w:r>
          </w:p>
        </w:tc>
        <w:tc>
          <w:tcPr>
            <w:tcW w:w="994" w:type="dxa"/>
          </w:tcPr>
          <w:p w14:paraId="07D12F5F" w14:textId="0CFDB247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64E2">
              <w:rPr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14:paraId="7F1301B6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D667AFF" w14:textId="77777777" w:rsidTr="00070A48">
        <w:trPr>
          <w:trHeight w:val="423"/>
        </w:trPr>
        <w:tc>
          <w:tcPr>
            <w:tcW w:w="611" w:type="dxa"/>
          </w:tcPr>
          <w:p w14:paraId="7E0CA67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465A7EF7" w14:textId="3414F00A" w:rsidR="004F1D00" w:rsidRPr="004F1D00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8C5A6DE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719F6405" w14:textId="77777777" w:rsidR="004F1D00" w:rsidRPr="00070A48" w:rsidRDefault="004F1D00" w:rsidP="00070A48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070A48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994" w:type="dxa"/>
          </w:tcPr>
          <w:p w14:paraId="0ACCF7B3" w14:textId="367E2C98" w:rsidR="004F1D00" w:rsidRPr="00CD64E2" w:rsidRDefault="007B7C57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67EB" w:rsidRPr="00CD64E2">
              <w:rPr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14:paraId="7447467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77F6163C" w14:textId="2E7DE0D9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E428C5">
        <w:rPr>
          <w:rFonts w:asciiTheme="majorBidi" w:eastAsiaTheme="minorHAnsi" w:hAnsiTheme="majorBidi" w:cstheme="majorBidi"/>
          <w:spacing w:val="0"/>
        </w:rPr>
        <w:t>November</w:t>
      </w:r>
      <w:r w:rsidR="002B0D97">
        <w:rPr>
          <w:rFonts w:asciiTheme="majorBidi" w:eastAsiaTheme="minorHAnsi" w:hAnsiTheme="majorBidi" w:cstheme="majorBidi"/>
          <w:spacing w:val="0"/>
        </w:rPr>
        <w:t xml:space="preserve">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772166EC" w14:textId="77777777" w:rsidR="00A31790" w:rsidRPr="00303072" w:rsidRDefault="00A31790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3FB5A0DB" w14:textId="1315B2EC" w:rsidR="005F7806" w:rsidRPr="00B26915" w:rsidRDefault="00303072" w:rsidP="00B26915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sectPr w:rsidR="005F7806" w:rsidRPr="00B26915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C54D" w14:textId="77777777" w:rsidR="0054168B" w:rsidRDefault="0054168B">
      <w:r>
        <w:separator/>
      </w:r>
    </w:p>
  </w:endnote>
  <w:endnote w:type="continuationSeparator" w:id="0">
    <w:p w14:paraId="50B2ECDF" w14:textId="77777777" w:rsidR="0054168B" w:rsidRDefault="0054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2FA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B818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BFD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8B0B" w14:textId="77777777" w:rsidR="0054168B" w:rsidRDefault="0054168B">
      <w:r>
        <w:separator/>
      </w:r>
    </w:p>
  </w:footnote>
  <w:footnote w:type="continuationSeparator" w:id="0">
    <w:p w14:paraId="0A34128B" w14:textId="77777777" w:rsidR="0054168B" w:rsidRDefault="0054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07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8875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B7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F5B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0DD153E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1330E8D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4BD97D36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60753008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8327257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581213901">
    <w:abstractNumId w:val="1"/>
  </w:num>
  <w:num w:numId="2" w16cid:durableId="64842365">
    <w:abstractNumId w:val="3"/>
  </w:num>
  <w:num w:numId="3" w16cid:durableId="166405575">
    <w:abstractNumId w:val="5"/>
  </w:num>
  <w:num w:numId="4" w16cid:durableId="1265844503">
    <w:abstractNumId w:val="2"/>
  </w:num>
  <w:num w:numId="5" w16cid:durableId="1157846414">
    <w:abstractNumId w:val="6"/>
  </w:num>
  <w:num w:numId="6" w16cid:durableId="1623339230">
    <w:abstractNumId w:val="0"/>
  </w:num>
  <w:num w:numId="7" w16cid:durableId="117487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0A48"/>
    <w:rsid w:val="00073DBC"/>
    <w:rsid w:val="000C041C"/>
    <w:rsid w:val="00120B80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83142"/>
    <w:rsid w:val="00494964"/>
    <w:rsid w:val="004A1B0B"/>
    <w:rsid w:val="004A5F80"/>
    <w:rsid w:val="004D0104"/>
    <w:rsid w:val="004F04C4"/>
    <w:rsid w:val="004F1D00"/>
    <w:rsid w:val="00517522"/>
    <w:rsid w:val="0054168B"/>
    <w:rsid w:val="00565489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6F5106"/>
    <w:rsid w:val="00722936"/>
    <w:rsid w:val="00727D25"/>
    <w:rsid w:val="007326E9"/>
    <w:rsid w:val="00734899"/>
    <w:rsid w:val="00773BB3"/>
    <w:rsid w:val="007814D6"/>
    <w:rsid w:val="007817DA"/>
    <w:rsid w:val="007B3517"/>
    <w:rsid w:val="007B7C5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906AFC"/>
    <w:rsid w:val="00916CC8"/>
    <w:rsid w:val="00946653"/>
    <w:rsid w:val="00972DA6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7484"/>
    <w:rsid w:val="00A30969"/>
    <w:rsid w:val="00A31790"/>
    <w:rsid w:val="00A367EB"/>
    <w:rsid w:val="00A46805"/>
    <w:rsid w:val="00A83968"/>
    <w:rsid w:val="00A94C49"/>
    <w:rsid w:val="00AC5097"/>
    <w:rsid w:val="00AE5F39"/>
    <w:rsid w:val="00B26915"/>
    <w:rsid w:val="00B31295"/>
    <w:rsid w:val="00B42D3C"/>
    <w:rsid w:val="00B60921"/>
    <w:rsid w:val="00B60B13"/>
    <w:rsid w:val="00B62A79"/>
    <w:rsid w:val="00B63A35"/>
    <w:rsid w:val="00B77D57"/>
    <w:rsid w:val="00BA3FCC"/>
    <w:rsid w:val="00BB015D"/>
    <w:rsid w:val="00BB519D"/>
    <w:rsid w:val="00BB5B52"/>
    <w:rsid w:val="00BB782B"/>
    <w:rsid w:val="00BC2573"/>
    <w:rsid w:val="00BE24BC"/>
    <w:rsid w:val="00BE454E"/>
    <w:rsid w:val="00C06B1C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CD64E2"/>
    <w:rsid w:val="00D03C37"/>
    <w:rsid w:val="00D127CC"/>
    <w:rsid w:val="00D6441F"/>
    <w:rsid w:val="00D80642"/>
    <w:rsid w:val="00DA3E18"/>
    <w:rsid w:val="00DA5606"/>
    <w:rsid w:val="00DB7EEE"/>
    <w:rsid w:val="00DC5EC6"/>
    <w:rsid w:val="00DE7065"/>
    <w:rsid w:val="00DF582E"/>
    <w:rsid w:val="00E13605"/>
    <w:rsid w:val="00E3586C"/>
    <w:rsid w:val="00E3738F"/>
    <w:rsid w:val="00E4240E"/>
    <w:rsid w:val="00E428C5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201B7"/>
    <w:rsid w:val="00F4656F"/>
    <w:rsid w:val="00FA1C09"/>
    <w:rsid w:val="00FC19A3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  <w15:docId w15:val="{756436A0-5608-42D2-B58C-E46638B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ListParagraph">
    <w:name w:val="List Paragraph"/>
    <w:basedOn w:val="Normal"/>
    <w:uiPriority w:val="34"/>
    <w:qFormat/>
    <w:rsid w:val="00120B80"/>
    <w:pPr>
      <w:widowControl w:val="0"/>
      <w:ind w:left="720"/>
      <w:contextualSpacing/>
    </w:pPr>
    <w:rPr>
      <w:noProof/>
      <w:color w:val="00000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24</cp:revision>
  <dcterms:created xsi:type="dcterms:W3CDTF">2021-02-27T02:45:00Z</dcterms:created>
  <dcterms:modified xsi:type="dcterms:W3CDTF">2024-12-10T05:01:00Z</dcterms:modified>
</cp:coreProperties>
</file>