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79" w:rsidRPr="00D363EF" w:rsidRDefault="00D363EF" w:rsidP="00CC1C79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lang w:val="en-US"/>
        </w:rPr>
      </w:pPr>
      <w:r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242451"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56"/>
        <w:gridCol w:w="1985"/>
        <w:gridCol w:w="280"/>
        <w:gridCol w:w="1588"/>
        <w:gridCol w:w="1392"/>
        <w:gridCol w:w="650"/>
        <w:gridCol w:w="3319"/>
        <w:gridCol w:w="1276"/>
        <w:gridCol w:w="2452"/>
      </w:tblGrid>
      <w:tr w:rsidR="00CC1C79" w:rsidRPr="00CC1C79" w:rsidTr="00DB74AC">
        <w:trPr>
          <w:trHeight w:val="1129"/>
        </w:trPr>
        <w:tc>
          <w:tcPr>
            <w:tcW w:w="2120" w:type="dxa"/>
            <w:shd w:val="clear" w:color="auto" w:fill="EEECE1" w:themeFill="background2"/>
            <w:vAlign w:val="bottom"/>
          </w:tcPr>
          <w:p w:rsidR="00CC1C79" w:rsidRPr="00CC1C79" w:rsidRDefault="00CC1C79" w:rsidP="00DB74AC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hAnsiTheme="majorHAnsi"/>
                <w:color w:val="000000" w:themeColor="text1"/>
              </w:rPr>
              <w:br w:type="page"/>
            </w:r>
            <w:r w:rsidR="00472030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drawing>
                <wp:inline distT="0" distB="0" distL="0" distR="0" wp14:anchorId="242B1BC6" wp14:editId="24D54436">
                  <wp:extent cx="700644" cy="646550"/>
                  <wp:effectExtent l="0" t="0" r="444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277" cy="64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8" w:type="dxa"/>
            <w:gridSpan w:val="9"/>
            <w:shd w:val="clear" w:color="auto" w:fill="EEECE1" w:themeFill="background2"/>
          </w:tcPr>
          <w:p w:rsidR="00CC1C79" w:rsidRPr="00472030" w:rsidRDefault="00472030" w:rsidP="00CC1C79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  <w:t>UNIVERSITAS ISLAM NEGERI FATMAWATI SUKARNO BENGKULU</w:t>
            </w:r>
          </w:p>
          <w:p w:rsidR="00CC1C79" w:rsidRPr="00DB74AC" w:rsidRDefault="00CC1C79" w:rsidP="00CC1C79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FAKULTAS </w:t>
            </w:r>
            <w:r w:rsidR="00DB74AC"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  <w:lang w:val="en-US"/>
              </w:rPr>
              <w:t>TARBIYAH DAN TADRIS</w:t>
            </w:r>
          </w:p>
          <w:p w:rsidR="00CC1C79" w:rsidRPr="00CC1C79" w:rsidRDefault="00CC1C79" w:rsidP="00472030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JURUSAN / PROGRAM STUDI </w:t>
            </w:r>
            <w:r w:rsidR="00472030"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  <w:lang w:val="en-US"/>
              </w:rPr>
              <w:t>TADRIS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BAHASA INDONESIA</w:t>
            </w:r>
          </w:p>
        </w:tc>
      </w:tr>
      <w:tr w:rsidR="00CC1C79" w:rsidRPr="00CC1C79" w:rsidTr="0033585A">
        <w:tc>
          <w:tcPr>
            <w:tcW w:w="15318" w:type="dxa"/>
            <w:gridSpan w:val="10"/>
            <w:shd w:val="clear" w:color="auto" w:fill="EEECE1" w:themeFill="background2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</w:rPr>
              <w:t>RENCANA PEMBELAJARAN SEMESTER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(RPS)</w:t>
            </w:r>
          </w:p>
        </w:tc>
      </w:tr>
      <w:tr w:rsidR="00CC1C79" w:rsidRPr="00CC1C79" w:rsidTr="00CC1C79">
        <w:tc>
          <w:tcPr>
            <w:tcW w:w="4361" w:type="dxa"/>
            <w:gridSpan w:val="3"/>
            <w:shd w:val="clear" w:color="auto" w:fill="E7E6E6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Nama Mata Kuliah</w:t>
            </w:r>
          </w:p>
        </w:tc>
        <w:tc>
          <w:tcPr>
            <w:tcW w:w="1868" w:type="dxa"/>
            <w:gridSpan w:val="2"/>
            <w:shd w:val="clear" w:color="auto" w:fill="E7E6E6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ode Mata Kuliah</w:t>
            </w:r>
          </w:p>
        </w:tc>
        <w:tc>
          <w:tcPr>
            <w:tcW w:w="5361" w:type="dxa"/>
            <w:gridSpan w:val="3"/>
            <w:shd w:val="clear" w:color="auto" w:fill="E7E6E6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obot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 xml:space="preserve"> (sks)</w:t>
            </w:r>
          </w:p>
        </w:tc>
        <w:tc>
          <w:tcPr>
            <w:tcW w:w="1276" w:type="dxa"/>
            <w:shd w:val="clear" w:color="auto" w:fill="E7E6E6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S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emester</w:t>
            </w:r>
          </w:p>
        </w:tc>
        <w:tc>
          <w:tcPr>
            <w:tcW w:w="2452" w:type="dxa"/>
            <w:shd w:val="clear" w:color="auto" w:fill="E7E6E6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Tgl Penyusunan</w:t>
            </w:r>
          </w:p>
        </w:tc>
      </w:tr>
      <w:tr w:rsidR="00CC1C79" w:rsidRPr="00CC1C79" w:rsidTr="00CC1C79">
        <w:tc>
          <w:tcPr>
            <w:tcW w:w="4361" w:type="dxa"/>
            <w:gridSpan w:val="3"/>
            <w:shd w:val="clear" w:color="auto" w:fill="auto"/>
            <w:vAlign w:val="center"/>
          </w:tcPr>
          <w:p w:rsidR="00CC1C79" w:rsidRPr="00CC1C79" w:rsidRDefault="00A1464A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ANALISIS WACANA</w:t>
            </w:r>
            <w:bookmarkStart w:id="0" w:name="_GoBack"/>
            <w:bookmarkEnd w:id="0"/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CC1C79" w:rsidRDefault="00CC1C79" w:rsidP="00CC1C79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</w:p>
          <w:p w:rsidR="00CC1C79" w:rsidRPr="00DB74AC" w:rsidRDefault="00DB74AC" w:rsidP="00CC1C79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BSI41024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</w:p>
        </w:tc>
        <w:tc>
          <w:tcPr>
            <w:tcW w:w="5361" w:type="dxa"/>
            <w:gridSpan w:val="3"/>
            <w:shd w:val="clear" w:color="auto" w:fill="auto"/>
            <w:vAlign w:val="center"/>
          </w:tcPr>
          <w:p w:rsidR="00CC1C79" w:rsidRPr="00CC1C79" w:rsidRDefault="00DB74AC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1C79" w:rsidRPr="00DB74AC" w:rsidRDefault="00DB74AC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CC1C79" w:rsidRPr="00CC1C79" w:rsidRDefault="00FD3D06" w:rsidP="00FD3D06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16 Februari 2024</w:t>
            </w:r>
          </w:p>
        </w:tc>
      </w:tr>
      <w:tr w:rsidR="00CC1C79" w:rsidRPr="00CC1C79" w:rsidTr="00CC1C79">
        <w:tc>
          <w:tcPr>
            <w:tcW w:w="4361" w:type="dxa"/>
            <w:gridSpan w:val="3"/>
            <w:vMerge w:val="restart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O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torisasi</w:t>
            </w:r>
          </w:p>
        </w:tc>
        <w:tc>
          <w:tcPr>
            <w:tcW w:w="3260" w:type="dxa"/>
            <w:gridSpan w:val="3"/>
            <w:shd w:val="clear" w:color="auto" w:fill="E7E6E6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Nama Koordinator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 xml:space="preserve"> Pengembang RPS</w:t>
            </w:r>
          </w:p>
        </w:tc>
        <w:tc>
          <w:tcPr>
            <w:tcW w:w="3969" w:type="dxa"/>
            <w:gridSpan w:val="2"/>
            <w:shd w:val="clear" w:color="auto" w:fill="E7E6E6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 xml:space="preserve">Koordinator 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Bidang Keahlian (Jika Ada)</w:t>
            </w:r>
          </w:p>
        </w:tc>
        <w:tc>
          <w:tcPr>
            <w:tcW w:w="3728" w:type="dxa"/>
            <w:gridSpan w:val="2"/>
            <w:shd w:val="clear" w:color="auto" w:fill="E7E6E6"/>
            <w:vAlign w:val="center"/>
          </w:tcPr>
          <w:p w:rsidR="00CC1C79" w:rsidRPr="00CC1C79" w:rsidRDefault="00DB74AC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</w:t>
            </w: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oordinator 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PRODI</w:t>
            </w:r>
          </w:p>
        </w:tc>
      </w:tr>
      <w:tr w:rsidR="00CC1C79" w:rsidRPr="00CC1C79" w:rsidTr="00CC1C79">
        <w:trPr>
          <w:trHeight w:val="1087"/>
        </w:trPr>
        <w:tc>
          <w:tcPr>
            <w:tcW w:w="4361" w:type="dxa"/>
            <w:gridSpan w:val="3"/>
            <w:vMerge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CC1C79" w:rsidRPr="00DB74AC" w:rsidRDefault="00DB74AC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Welti Wediasti, M.Pd.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CC1C79" w:rsidRPr="00DB74AC" w:rsidRDefault="00DB74AC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-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3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  <w:p w:rsidR="00CC1C79" w:rsidRPr="00CC1C79" w:rsidRDefault="00DB74AC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Vebby Andra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, M.Pd.</w:t>
            </w:r>
          </w:p>
        </w:tc>
      </w:tr>
      <w:tr w:rsidR="00CC1C79" w:rsidRPr="00CC1C79" w:rsidTr="00CC1C79">
        <w:tc>
          <w:tcPr>
            <w:tcW w:w="2376" w:type="dxa"/>
            <w:gridSpan w:val="2"/>
            <w:vMerge w:val="restart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Capaian Pembelajaran (CP)</w:t>
            </w:r>
          </w:p>
        </w:tc>
        <w:tc>
          <w:tcPr>
            <w:tcW w:w="12942" w:type="dxa"/>
            <w:gridSpan w:val="8"/>
            <w:tcBorders>
              <w:bottom w:val="outset" w:sz="4" w:space="0" w:color="auto"/>
            </w:tcBorders>
            <w:shd w:val="clear" w:color="auto" w:fill="E7E6E6"/>
          </w:tcPr>
          <w:p w:rsidR="00CC1C79" w:rsidRPr="00CC1C79" w:rsidRDefault="00CC1C79" w:rsidP="00CC1C79">
            <w:pPr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eastAsia="id-ID"/>
              </w:rPr>
              <w:t xml:space="preserve">CPL-PRODI  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 w:eastAsia="id-ID"/>
              </w:rPr>
              <w:t xml:space="preserve">(Capaian Pembelajaran Lulusan Program Studi) 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eastAsia="id-ID"/>
              </w:rPr>
              <w:t xml:space="preserve">    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FFFFFF"/>
            </w:tcBorders>
            <w:shd w:val="clear" w:color="auto" w:fill="auto"/>
          </w:tcPr>
          <w:p w:rsidR="00A153CA" w:rsidRPr="000C370A" w:rsidRDefault="00A153CA" w:rsidP="0033585A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jc w:val="center"/>
              <w:rPr>
                <w:rFonts w:asciiTheme="majorHAnsi" w:eastAsia="Times New Roman" w:hAnsiTheme="majorHAnsi" w:cs="Times New Roman"/>
                <w:b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lang w:val="en-US" w:eastAsia="id-ID"/>
              </w:rPr>
              <w:t>SIKAP</w:t>
            </w:r>
          </w:p>
        </w:tc>
        <w:tc>
          <w:tcPr>
            <w:tcW w:w="10957" w:type="dxa"/>
            <w:gridSpan w:val="7"/>
            <w:tcBorders>
              <w:top w:val="single" w:sz="8" w:space="0" w:color="FFFFFF"/>
              <w:bottom w:val="single" w:sz="4" w:space="0" w:color="auto"/>
            </w:tcBorders>
            <w:shd w:val="clear" w:color="auto" w:fill="auto"/>
          </w:tcPr>
          <w:p w:rsidR="00A153CA" w:rsidRPr="000C370A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CP-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SA</w:t>
            </w:r>
            <w:r w:rsidR="00CC54A9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 xml:space="preserve">Mampu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mengambil keputusan strategis di bidang pendidikan bahasa Indonesia berdasarkan informasi dan data yang relevan.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3CA" w:rsidRPr="00CC1C79" w:rsidRDefault="00A153CA" w:rsidP="00CC1C79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Theme="majorHAnsi" w:eastAsia="Times New Roman" w:hAnsiTheme="majorHAnsi" w:cs="Times New Roman"/>
                <w:color w:val="000000" w:themeColor="text1"/>
                <w:lang w:val="en-US" w:eastAsia="id-ID"/>
              </w:rPr>
            </w:pPr>
          </w:p>
        </w:tc>
        <w:tc>
          <w:tcPr>
            <w:tcW w:w="109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3CA" w:rsidRPr="00A153CA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CP-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SB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 xml:space="preserve">. Mampu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mengelola sumber daya pendidikan bahasa Indonesia, organisasi, dan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mengomunikasi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kan hasil pengelolaannya secara bertanggung jawab kepada pemangku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kepentingan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3CA" w:rsidRPr="000C370A" w:rsidRDefault="00A153CA" w:rsidP="0033585A">
            <w:pPr>
              <w:tabs>
                <w:tab w:val="left" w:pos="8"/>
              </w:tabs>
              <w:autoSpaceDE w:val="0"/>
              <w:autoSpaceDN w:val="0"/>
              <w:spacing w:after="0" w:line="240" w:lineRule="auto"/>
              <w:ind w:left="8" w:hanging="8"/>
              <w:jc w:val="center"/>
              <w:rPr>
                <w:rFonts w:asciiTheme="majorHAnsi" w:eastAsia="Times New Roman" w:hAnsiTheme="majorHAnsi" w:cs="Times New Roman"/>
                <w:b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lang w:val="en-US" w:eastAsia="id-ID"/>
              </w:rPr>
              <w:t>PENGUASAAN PENGETAHUAN</w:t>
            </w:r>
          </w:p>
        </w:tc>
        <w:tc>
          <w:tcPr>
            <w:tcW w:w="109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3CA" w:rsidRPr="00A153CA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CP-PPA.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Mampu m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 xml:space="preserve">enguasai konsep, struktur, materi dan pola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pikir keilmuan bahasa Indonesia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="00CC54A9">
              <w:rPr>
                <w:rFonts w:asciiTheme="majorHAnsi" w:hAnsiTheme="majorHAnsi" w:cs="Times New Roman"/>
                <w:sz w:val="24"/>
                <w:szCs w:val="24"/>
              </w:rPr>
              <w:t>y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ang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diperlukan untuk melaksanakan pembelajara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n di satuan pendidikan dasar da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n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menengah ser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a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studi ke jenjang berikutnya.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3CA" w:rsidRPr="00CC1C79" w:rsidRDefault="00A153CA" w:rsidP="00CC1C79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 w:eastAsia="id-ID"/>
              </w:rPr>
            </w:pPr>
          </w:p>
        </w:tc>
        <w:tc>
          <w:tcPr>
            <w:tcW w:w="109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3CA" w:rsidRPr="00A153CA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 xml:space="preserve">CP-PPB.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Mampu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 xml:space="preserve">menguasai konsep dan prinsip pedagogi,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didaktik bahasa Indonesia untuk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="00CC54A9">
              <w:rPr>
                <w:rFonts w:asciiTheme="majorHAnsi" w:hAnsiTheme="majorHAnsi" w:cs="Times New Roman"/>
                <w:sz w:val="24"/>
                <w:szCs w:val="24"/>
              </w:rPr>
              <w:t>mendukung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tugas profesionalnya sebagai pendidikan Bahasa Indonesia.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3CA" w:rsidRPr="000C370A" w:rsidRDefault="00A153CA" w:rsidP="0033585A">
            <w:pPr>
              <w:tabs>
                <w:tab w:val="left" w:pos="8"/>
              </w:tabs>
              <w:autoSpaceDE w:val="0"/>
              <w:autoSpaceDN w:val="0"/>
              <w:spacing w:after="0" w:line="240" w:lineRule="auto"/>
              <w:ind w:left="8" w:hanging="8"/>
              <w:jc w:val="center"/>
              <w:rPr>
                <w:rFonts w:asciiTheme="majorHAnsi" w:eastAsia="Times New Roman" w:hAnsiTheme="majorHAnsi" w:cs="Times New Roman"/>
                <w:b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lang w:val="en-US" w:eastAsia="id-ID"/>
              </w:rPr>
              <w:t>KETERAMPILAN UMUM</w:t>
            </w:r>
          </w:p>
        </w:tc>
        <w:tc>
          <w:tcPr>
            <w:tcW w:w="109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3CA" w:rsidRPr="00526271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CP-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KU</w:t>
            </w:r>
            <w:r w:rsidR="00CC54A9">
              <w:rPr>
                <w:rFonts w:asciiTheme="majorHAnsi" w:hAnsiTheme="majorHAnsi" w:cs="Times New Roman"/>
                <w:sz w:val="24"/>
                <w:szCs w:val="24"/>
              </w:rPr>
              <w:t>A.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 xml:space="preserve">Mampu mengaplikasikan konsep dan prinsip pedagogi,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didaktik bahasa Indonesia serta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keilmuan bahasa untuk melakukan perencanaan, pengelolahan, implementasi, evaluasi,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dengan memanfaatkan IPTEKS yang berorentasi pada kecakapan hidup (</w:t>
            </w:r>
            <w:r w:rsidRPr="00BD323D">
              <w:rPr>
                <w:rFonts w:asciiTheme="majorHAnsi" w:hAnsiTheme="majorHAnsi" w:cs="Times New Roman"/>
                <w:i/>
                <w:sz w:val="24"/>
                <w:szCs w:val="24"/>
              </w:rPr>
              <w:t>life skill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).</w:t>
            </w:r>
          </w:p>
        </w:tc>
      </w:tr>
      <w:tr w:rsidR="00A153CA" w:rsidRPr="00CC1C79" w:rsidTr="00CC1C79">
        <w:trPr>
          <w:trHeight w:val="60"/>
        </w:trPr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3CA" w:rsidRPr="00CC1C79" w:rsidRDefault="00A153CA" w:rsidP="00CC1C79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 w:eastAsia="id-ID"/>
              </w:rPr>
            </w:pPr>
          </w:p>
        </w:tc>
        <w:tc>
          <w:tcPr>
            <w:tcW w:w="109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3CA" w:rsidRPr="00CC54A9" w:rsidRDefault="00A153CA" w:rsidP="00CC54A9">
            <w:pPr>
              <w:autoSpaceDE w:val="0"/>
              <w:autoSpaceDN w:val="0"/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CP-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KUB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Mampu merancang, melaksanakan penelitian dan me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mpublikasikan hasilnya sehingga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dapat digunakan sebagai alternatif penyelesaian masa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lah di bidang pendidikan bahasa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Indonesia.</w:t>
            </w:r>
          </w:p>
        </w:tc>
      </w:tr>
      <w:tr w:rsidR="00A153CA" w:rsidRPr="00CC1C79" w:rsidTr="00CC1C79">
        <w:trPr>
          <w:trHeight w:val="60"/>
        </w:trPr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153CA" w:rsidRPr="000C370A" w:rsidRDefault="00A153CA" w:rsidP="0033585A">
            <w:pPr>
              <w:tabs>
                <w:tab w:val="left" w:pos="8"/>
              </w:tabs>
              <w:autoSpaceDE w:val="0"/>
              <w:autoSpaceDN w:val="0"/>
              <w:spacing w:after="0" w:line="240" w:lineRule="auto"/>
              <w:ind w:left="8" w:hanging="8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 w:eastAsia="id-ID"/>
              </w:rPr>
            </w:pPr>
            <w:r w:rsidRPr="000C370A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 w:eastAsia="id-ID"/>
              </w:rPr>
              <w:t>KETERAMPILAN KHUSUS</w:t>
            </w:r>
          </w:p>
        </w:tc>
        <w:tc>
          <w:tcPr>
            <w:tcW w:w="109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3CA" w:rsidRPr="00526271" w:rsidRDefault="00A153CA" w:rsidP="0033585A">
            <w:pPr>
              <w:autoSpaceDE w:val="0"/>
              <w:autoSpaceDN w:val="0"/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CP-KKA. 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Mampu mengaplikasikan konsep dan prinsip pedagogi, didaktik bahasa Indonesia untuk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entrepreneur literasi bahasa serta keilmuan bahasa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 xml:space="preserve">untuk melakukan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perencanaan,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pengelolahan, implementasi, evaluasi, dengan meman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faatkan I</w:t>
            </w:r>
            <w:r w:rsidR="00474DF4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PTEKS yang berorentasi</w:t>
            </w:r>
            <w:r w:rsidR="00CC54A9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pada kecakapan hidup (</w:t>
            </w:r>
            <w:r w:rsidRPr="00BD323D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life </w:t>
            </w:r>
            <w:r w:rsidRPr="00BD323D">
              <w:rPr>
                <w:rFonts w:asciiTheme="majorHAnsi" w:hAnsiTheme="majorHAnsi" w:cs="Times New Roman"/>
                <w:i/>
                <w:sz w:val="24"/>
                <w:szCs w:val="24"/>
              </w:rPr>
              <w:lastRenderedPageBreak/>
              <w:t>skill</w:t>
            </w:r>
            <w:r w:rsidRPr="00BD323D">
              <w:rPr>
                <w:rFonts w:asciiTheme="majorHAnsi" w:hAnsiTheme="majorHAnsi" w:cs="Times New Roman"/>
                <w:sz w:val="24"/>
                <w:szCs w:val="24"/>
              </w:rPr>
              <w:t>)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</w:tr>
      <w:tr w:rsidR="00CC1C79" w:rsidRPr="00CC1C79" w:rsidTr="00CC1C79">
        <w:trPr>
          <w:trHeight w:val="296"/>
        </w:trPr>
        <w:tc>
          <w:tcPr>
            <w:tcW w:w="2376" w:type="dxa"/>
            <w:gridSpan w:val="2"/>
            <w:vMerge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2942" w:type="dxa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E7E6E6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eastAsia="id-ID"/>
              </w:rPr>
              <w:t>CPMK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 w:eastAsia="id-ID"/>
              </w:rPr>
              <w:t xml:space="preserve"> (Capaian Pembelajaran Mata Kuliah)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CMPK1</w:t>
            </w:r>
          </w:p>
        </w:tc>
        <w:tc>
          <w:tcPr>
            <w:tcW w:w="10957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BD323D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70DC">
              <w:rPr>
                <w:rFonts w:asciiTheme="majorHAnsi" w:hAnsiTheme="majorHAnsi" w:cs="Times New Roman"/>
                <w:sz w:val="24"/>
                <w:szCs w:val="24"/>
              </w:rPr>
              <w:t>Bertakwa kepada Tuhan yang Maha Esa dan Menunjukkan sikap religius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CMPK2</w:t>
            </w:r>
          </w:p>
        </w:tc>
        <w:tc>
          <w:tcPr>
            <w:tcW w:w="10957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BD323D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70DC">
              <w:rPr>
                <w:rFonts w:asciiTheme="majorHAnsi" w:hAnsiTheme="majorHAnsi" w:cs="Times New Roman"/>
                <w:sz w:val="24"/>
                <w:szCs w:val="24"/>
              </w:rPr>
              <w:t>Berperan sebagai warga negara yang bangga dan cinta tanah air, memiliki nasionalisme serta rasa tanggung jawab pada negara dan bangsa</w:t>
            </w:r>
            <w:r w:rsidRPr="00BD323D">
              <w:rPr>
                <w:rFonts w:asciiTheme="majorHAnsi" w:eastAsia="Broadway" w:hAnsiTheme="majorHAnsi" w:cs="Times New Roman"/>
                <w:noProof w:val="0"/>
                <w:sz w:val="24"/>
                <w:szCs w:val="24"/>
              </w:rPr>
              <w:t>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CMPK3</w:t>
            </w:r>
          </w:p>
        </w:tc>
        <w:tc>
          <w:tcPr>
            <w:tcW w:w="10957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D70DC">
              <w:rPr>
                <w:rFonts w:asciiTheme="majorHAnsi" w:hAnsiTheme="majorHAnsi" w:cs="Times New Roman"/>
                <w:sz w:val="24"/>
                <w:szCs w:val="24"/>
              </w:rPr>
              <w:t>Menunjukkan sikap bertanggung jawab atas pekerjaan di bidang pendidikan bahasa dan sastra Indonesia secara mandiri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CMPK4</w:t>
            </w:r>
          </w:p>
        </w:tc>
        <w:tc>
          <w:tcPr>
            <w:tcW w:w="10957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BD323D" w:rsidRDefault="005121C6" w:rsidP="005121C6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Menguasai konsep dasar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, </w:t>
            </w:r>
            <w:r w:rsidR="00A153CA" w:rsidRPr="00BD70DC">
              <w:rPr>
                <w:rFonts w:asciiTheme="majorHAnsi" w:hAnsiTheme="majorHAnsi" w:cs="Times New Roman"/>
                <w:sz w:val="24"/>
                <w:szCs w:val="24"/>
              </w:rPr>
              <w:t xml:space="preserve">keterampilan, pembelajaran,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serta </w:t>
            </w:r>
            <w:r w:rsidR="00A153CA" w:rsidRPr="00BD70DC">
              <w:rPr>
                <w:rFonts w:asciiTheme="majorHAnsi" w:hAnsiTheme="majorHAnsi" w:cs="Times New Roman"/>
                <w:sz w:val="24"/>
                <w:szCs w:val="24"/>
              </w:rPr>
              <w:t>penelitian</w:t>
            </w:r>
            <w:r w:rsidR="002461E8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di bidang pe</w:t>
            </w:r>
            <w:r w:rsidR="00A153CA" w:rsidRPr="00BD70DC">
              <w:rPr>
                <w:rFonts w:asciiTheme="majorHAnsi" w:hAnsiTheme="majorHAnsi" w:cs="Times New Roman"/>
                <w:sz w:val="24"/>
                <w:szCs w:val="24"/>
              </w:rPr>
              <w:t>ndidikan bahasa dan sastra</w:t>
            </w:r>
            <w:r w:rsidRPr="005121C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berbasis kajian gender</w:t>
            </w:r>
            <w:r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CMPK5</w:t>
            </w:r>
          </w:p>
        </w:tc>
        <w:tc>
          <w:tcPr>
            <w:tcW w:w="10957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BD323D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D70DC">
              <w:rPr>
                <w:rFonts w:asciiTheme="majorHAnsi" w:hAnsiTheme="majorHAnsi" w:cs="Times New Roman"/>
                <w:sz w:val="24"/>
                <w:szCs w:val="24"/>
              </w:rPr>
              <w:t>Menguasai konsep teori pengembangan pembelajaran bahasa dan sastra</w:t>
            </w:r>
            <w:r w:rsidR="005121C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="005121C6" w:rsidRPr="005121C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dengan kajian gender</w:t>
            </w:r>
            <w:r w:rsidRPr="005121C6">
              <w:rPr>
                <w:rFonts w:asciiTheme="majorHAnsi" w:eastAsia="Broadway" w:hAnsiTheme="majorHAnsi" w:cs="Times New Roman"/>
                <w:noProof w:val="0"/>
                <w:color w:val="FF0000"/>
                <w:sz w:val="24"/>
                <w:szCs w:val="24"/>
              </w:rPr>
              <w:t>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CMPK6</w:t>
            </w:r>
          </w:p>
        </w:tc>
        <w:tc>
          <w:tcPr>
            <w:tcW w:w="10957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BD70DC">
              <w:rPr>
                <w:rFonts w:asciiTheme="majorHAnsi" w:hAnsiTheme="majorHAnsi" w:cs="Times New Roman"/>
                <w:sz w:val="24"/>
                <w:szCs w:val="24"/>
              </w:rPr>
              <w:t>Mampu menerapkan pemikiran logis, kritis, sistematis, dan inovatif dalam konteks pengembangan atau implementasi ilmu pengetahuan dan teknologi yang memperhatikan dan menerapkan nilai humaniora</w:t>
            </w:r>
            <w:r w:rsidR="00FF520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="00FF520B" w:rsidRPr="005121C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dan </w:t>
            </w:r>
            <w:r w:rsidR="00FF520B" w:rsidRPr="00FF520B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kesetaraan gender</w:t>
            </w:r>
            <w:r w:rsidRPr="00FF520B">
              <w:rPr>
                <w:rFonts w:asciiTheme="majorHAnsi" w:hAnsiTheme="majorHAnsi" w:cs="Times New Roman"/>
                <w:color w:val="FF0000"/>
                <w:sz w:val="24"/>
                <w:szCs w:val="24"/>
              </w:rPr>
              <w:t xml:space="preserve"> </w:t>
            </w:r>
            <w:r w:rsidRPr="00BD70DC">
              <w:rPr>
                <w:rFonts w:asciiTheme="majorHAnsi" w:hAnsiTheme="majorHAnsi" w:cs="Times New Roman"/>
                <w:sz w:val="24"/>
                <w:szCs w:val="24"/>
              </w:rPr>
              <w:t xml:space="preserve">yang </w:t>
            </w:r>
            <w:r w:rsidR="00FF520B">
              <w:rPr>
                <w:rFonts w:asciiTheme="majorHAnsi" w:hAnsiTheme="majorHAnsi" w:cs="Times New Roman"/>
                <w:sz w:val="24"/>
                <w:szCs w:val="24"/>
              </w:rPr>
              <w:t>sesuai dengan bidang keahlian</w:t>
            </w:r>
            <w:r w:rsidR="00FF520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masing-masing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CMPK7</w:t>
            </w:r>
          </w:p>
        </w:tc>
        <w:tc>
          <w:tcPr>
            <w:tcW w:w="10957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E17C45">
              <w:rPr>
                <w:rFonts w:asciiTheme="majorHAnsi" w:hAnsiTheme="majorHAnsi" w:cs="Times New Roman"/>
                <w:sz w:val="24"/>
                <w:szCs w:val="24"/>
              </w:rPr>
              <w:t>Mampu mengambil keputusan secara tepat dalam konteks penyelesaian masalah di bidang keahliannya, berdasarkan hasil analisis informasi dan data, unjuk kerja mandiri, bermutu, dan terukur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</w:t>
            </w:r>
          </w:p>
        </w:tc>
      </w:tr>
      <w:tr w:rsidR="00A153CA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CMPK8</w:t>
            </w:r>
          </w:p>
        </w:tc>
        <w:tc>
          <w:tcPr>
            <w:tcW w:w="10957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E17C45">
              <w:rPr>
                <w:rFonts w:asciiTheme="majorHAnsi" w:hAnsiTheme="majorHAnsi" w:cs="Times New Roman"/>
                <w:sz w:val="24"/>
                <w:szCs w:val="24"/>
              </w:rPr>
              <w:t xml:space="preserve">Mampu mengkaji implikasi pengembangan atau implementasi ilmu pengetahuan teknologi yang memperhatikan dan menerapkan nilai humaniora </w:t>
            </w:r>
            <w:r w:rsidR="005121C6" w:rsidRPr="005121C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dan kesetaraan gender </w:t>
            </w:r>
            <w:r w:rsidRPr="00E17C45">
              <w:rPr>
                <w:rFonts w:asciiTheme="majorHAnsi" w:hAnsiTheme="majorHAnsi" w:cs="Times New Roman"/>
                <w:sz w:val="24"/>
                <w:szCs w:val="24"/>
              </w:rPr>
              <w:t>sesuai dengan keahliannya berdasarkan kaidah, tata cara dan etika ilmiah dalam rangka menghasilkan solusi, gagasan, desain atau kritik seni</w:t>
            </w:r>
            <w:r w:rsidR="005121C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="005121C6" w:rsidRPr="005121C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serta kajian gender</w:t>
            </w:r>
            <w:r w:rsidRPr="005121C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A153CA" w:rsidRPr="00CC1C79" w:rsidTr="00A153CA">
        <w:trPr>
          <w:trHeight w:val="187"/>
        </w:trPr>
        <w:tc>
          <w:tcPr>
            <w:tcW w:w="2376" w:type="dxa"/>
            <w:gridSpan w:val="2"/>
            <w:vMerge/>
            <w:shd w:val="clear" w:color="auto" w:fill="auto"/>
          </w:tcPr>
          <w:p w:rsidR="00A153CA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A153CA" w:rsidRPr="00FB669F" w:rsidRDefault="00A153C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CMPK9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A153CA" w:rsidRPr="00BD323D" w:rsidRDefault="00A153C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17C45">
              <w:rPr>
                <w:rFonts w:asciiTheme="majorHAnsi" w:hAnsiTheme="majorHAnsi" w:cs="Times New Roman"/>
                <w:sz w:val="24"/>
                <w:szCs w:val="24"/>
              </w:rPr>
              <w:t>Mampu menganalisis dan menerapkan teori, konsep, pendekatan dalam pembelajaran bahasa dan sastra Indonesia, serta menghasilkan desain pembelajaran yang inovatif untuk pembelajaran bahasa dan sastra Indonesia</w:t>
            </w:r>
            <w:r w:rsidR="005121C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="005121C6" w:rsidRPr="005121C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berbasis kajian gender</w:t>
            </w:r>
            <w:r w:rsidRPr="005121C6">
              <w:rPr>
                <w:rFonts w:asciiTheme="majorHAnsi" w:eastAsia="Broadway" w:hAnsiTheme="majorHAnsi" w:cs="Times New Roman"/>
                <w:noProof w:val="0"/>
                <w:color w:val="FF0000"/>
                <w:sz w:val="24"/>
                <w:szCs w:val="24"/>
              </w:rPr>
              <w:t>.</w:t>
            </w:r>
          </w:p>
        </w:tc>
      </w:tr>
      <w:tr w:rsidR="002461E8" w:rsidRPr="00CC1C79" w:rsidTr="0033585A">
        <w:trPr>
          <w:trHeight w:val="187"/>
        </w:trPr>
        <w:tc>
          <w:tcPr>
            <w:tcW w:w="2376" w:type="dxa"/>
            <w:gridSpan w:val="2"/>
            <w:vMerge w:val="restart"/>
            <w:shd w:val="clear" w:color="auto" w:fill="auto"/>
          </w:tcPr>
          <w:p w:rsidR="002461E8" w:rsidRPr="00CC1C79" w:rsidRDefault="002461E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2942" w:type="dxa"/>
            <w:gridSpan w:val="8"/>
            <w:tcBorders>
              <w:top w:val="nil"/>
            </w:tcBorders>
            <w:shd w:val="clear" w:color="auto" w:fill="auto"/>
          </w:tcPr>
          <w:p w:rsidR="002461E8" w:rsidRPr="00E17C45" w:rsidRDefault="002461E8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 (Sub Capaian Pembelajaran Mata Kuliah)</w:t>
            </w:r>
          </w:p>
        </w:tc>
      </w:tr>
      <w:tr w:rsidR="002461E8" w:rsidRPr="00CC1C79" w:rsidTr="00A153CA">
        <w:trPr>
          <w:trHeight w:val="187"/>
        </w:trPr>
        <w:tc>
          <w:tcPr>
            <w:tcW w:w="2376" w:type="dxa"/>
            <w:gridSpan w:val="2"/>
            <w:vMerge/>
            <w:shd w:val="clear" w:color="auto" w:fill="auto"/>
          </w:tcPr>
          <w:p w:rsidR="002461E8" w:rsidRPr="00CC1C79" w:rsidRDefault="002461E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461E8" w:rsidRDefault="0033585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</w:t>
            </w:r>
            <w:r w:rsidR="00661B46">
              <w:rPr>
                <w:rFonts w:asciiTheme="majorHAnsi" w:eastAsia="Times New Roman" w:hAnsiTheme="majorHAnsi"/>
                <w:color w:val="000000" w:themeColor="text1"/>
                <w:lang w:val="en-US"/>
              </w:rPr>
              <w:t>1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2461E8" w:rsidRPr="0033585A" w:rsidRDefault="0033585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Mampu memahami sejarah dan perkembangan </w:t>
            </w:r>
            <w:r w:rsidR="00A1464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analisis wacana</w:t>
            </w:r>
            <w:r w:rsidR="004D0FCE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dan </w:t>
            </w:r>
            <w:r w:rsidR="004D0FCE" w:rsidRPr="004D0FCE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problematikanya dalam isu gender</w:t>
            </w:r>
          </w:p>
        </w:tc>
      </w:tr>
      <w:tr w:rsidR="002461E8" w:rsidRPr="00CC1C79" w:rsidTr="00A153CA">
        <w:trPr>
          <w:trHeight w:val="187"/>
        </w:trPr>
        <w:tc>
          <w:tcPr>
            <w:tcW w:w="2376" w:type="dxa"/>
            <w:gridSpan w:val="2"/>
            <w:shd w:val="clear" w:color="auto" w:fill="auto"/>
          </w:tcPr>
          <w:p w:rsidR="002461E8" w:rsidRPr="00CC1C79" w:rsidRDefault="002461E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461E8" w:rsidRDefault="0033585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</w:t>
            </w:r>
            <w:r w:rsidR="00661B46">
              <w:rPr>
                <w:rFonts w:asciiTheme="majorHAnsi" w:eastAsia="Times New Roman" w:hAnsiTheme="majorHAnsi"/>
                <w:color w:val="000000" w:themeColor="text1"/>
                <w:lang w:val="en-US"/>
              </w:rPr>
              <w:t>2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2461E8" w:rsidRPr="0033585A" w:rsidRDefault="0033585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Mampu mengaitkan hubungan </w:t>
            </w:r>
            <w:r w:rsidR="00A1464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analisis wacana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dengan bidang ilmu lainnya </w:t>
            </w:r>
            <w:r w:rsidRPr="0033585A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terutama mengenai kajian kesetaraan gender</w:t>
            </w:r>
          </w:p>
        </w:tc>
      </w:tr>
      <w:tr w:rsidR="002461E8" w:rsidRPr="00CC1C79" w:rsidTr="00A153CA">
        <w:trPr>
          <w:trHeight w:val="187"/>
        </w:trPr>
        <w:tc>
          <w:tcPr>
            <w:tcW w:w="2376" w:type="dxa"/>
            <w:gridSpan w:val="2"/>
            <w:shd w:val="clear" w:color="auto" w:fill="auto"/>
          </w:tcPr>
          <w:p w:rsidR="002461E8" w:rsidRPr="00CC1C79" w:rsidRDefault="002461E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461E8" w:rsidRDefault="0033585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</w:t>
            </w:r>
            <w:r w:rsidR="00661B46">
              <w:rPr>
                <w:rFonts w:asciiTheme="majorHAnsi" w:eastAsia="Times New Roman" w:hAnsiTheme="majorHAnsi"/>
                <w:color w:val="000000" w:themeColor="text1"/>
                <w:lang w:val="en-US"/>
              </w:rPr>
              <w:t>3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2461E8" w:rsidRPr="0033585A" w:rsidRDefault="0033585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Mampu menganalisis dan memecahkan persoalan </w:t>
            </w:r>
            <w:r w:rsidR="00A1464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analisis wacana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33585A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dalam teks yang mengandung unsur kajian gender</w:t>
            </w:r>
          </w:p>
        </w:tc>
      </w:tr>
      <w:tr w:rsidR="002461E8" w:rsidRPr="00CC1C79" w:rsidTr="00A153CA">
        <w:trPr>
          <w:trHeight w:val="187"/>
        </w:trPr>
        <w:tc>
          <w:tcPr>
            <w:tcW w:w="2376" w:type="dxa"/>
            <w:gridSpan w:val="2"/>
            <w:shd w:val="clear" w:color="auto" w:fill="auto"/>
          </w:tcPr>
          <w:p w:rsidR="002461E8" w:rsidRPr="00CC1C79" w:rsidRDefault="002461E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461E8" w:rsidRDefault="0033585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</w:t>
            </w:r>
            <w:r w:rsidR="00661B46">
              <w:rPr>
                <w:rFonts w:asciiTheme="majorHAnsi" w:eastAsia="Times New Roman" w:hAnsiTheme="majorHAnsi"/>
                <w:color w:val="000000" w:themeColor="text1"/>
                <w:lang w:val="en-US"/>
              </w:rPr>
              <w:t>4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2461E8" w:rsidRPr="0033585A" w:rsidRDefault="0033585A" w:rsidP="004D0FCE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Mampu menganalisis berbagai makna </w:t>
            </w:r>
            <w:r w:rsidRPr="0033585A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dalam teks yang mengandung</w:t>
            </w:r>
            <w:r w:rsidR="004D0FCE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isu</w:t>
            </w:r>
            <w:r w:rsidRPr="0033585A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gender</w:t>
            </w:r>
            <w:r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33585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ditinjau dari segi pemaknaan dan pendefinisiannya.</w:t>
            </w:r>
          </w:p>
        </w:tc>
      </w:tr>
      <w:tr w:rsidR="002461E8" w:rsidRPr="00CC1C79" w:rsidTr="00A153CA">
        <w:trPr>
          <w:trHeight w:val="187"/>
        </w:trPr>
        <w:tc>
          <w:tcPr>
            <w:tcW w:w="2376" w:type="dxa"/>
            <w:gridSpan w:val="2"/>
            <w:shd w:val="clear" w:color="auto" w:fill="auto"/>
          </w:tcPr>
          <w:p w:rsidR="002461E8" w:rsidRPr="00CC1C79" w:rsidRDefault="002461E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461E8" w:rsidRDefault="0033585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</w:t>
            </w:r>
            <w:r w:rsidR="00661B46">
              <w:rPr>
                <w:rFonts w:asciiTheme="majorHAnsi" w:eastAsia="Times New Roman" w:hAnsiTheme="majorHAnsi"/>
                <w:color w:val="000000" w:themeColor="text1"/>
                <w:lang w:val="en-US"/>
              </w:rPr>
              <w:t>5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2461E8" w:rsidRPr="0033585A" w:rsidRDefault="0033585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Memahami jenis-jenis makna </w:t>
            </w:r>
            <w:r w:rsidRPr="0033585A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dalam teks yang mengandung kajian gender</w:t>
            </w:r>
          </w:p>
        </w:tc>
      </w:tr>
      <w:tr w:rsidR="002461E8" w:rsidRPr="00CC1C79" w:rsidTr="00A153CA">
        <w:trPr>
          <w:trHeight w:val="187"/>
        </w:trPr>
        <w:tc>
          <w:tcPr>
            <w:tcW w:w="2376" w:type="dxa"/>
            <w:gridSpan w:val="2"/>
            <w:shd w:val="clear" w:color="auto" w:fill="auto"/>
          </w:tcPr>
          <w:p w:rsidR="002461E8" w:rsidRPr="00EE7D98" w:rsidRDefault="00EE7D9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461E8" w:rsidRDefault="0033585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</w:t>
            </w:r>
            <w:r w:rsidR="00661B46">
              <w:rPr>
                <w:rFonts w:asciiTheme="majorHAnsi" w:eastAsia="Times New Roman" w:hAnsiTheme="majorHAnsi"/>
                <w:color w:val="000000" w:themeColor="text1"/>
                <w:lang w:val="en-US"/>
              </w:rPr>
              <w:t>6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2461E8" w:rsidRPr="0033585A" w:rsidRDefault="0033585A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661B4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Mengkonstuksikan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relasi makna</w:t>
            </w:r>
            <w:r w:rsidRPr="00661B4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yang terkandung dalam teks dengan kajian gender</w:t>
            </w:r>
            <w:r w:rsidR="00661B4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dengan memperhatikan 5 ketidakadilan gender</w:t>
            </w:r>
          </w:p>
        </w:tc>
      </w:tr>
      <w:tr w:rsidR="002461E8" w:rsidRPr="00CC1C79" w:rsidTr="00A153CA">
        <w:trPr>
          <w:trHeight w:val="187"/>
        </w:trPr>
        <w:tc>
          <w:tcPr>
            <w:tcW w:w="2376" w:type="dxa"/>
            <w:gridSpan w:val="2"/>
            <w:shd w:val="clear" w:color="auto" w:fill="auto"/>
          </w:tcPr>
          <w:p w:rsidR="002461E8" w:rsidRPr="00CC1C79" w:rsidRDefault="002461E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461E8" w:rsidRDefault="0033585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</w:t>
            </w:r>
            <w:r w:rsidR="00661B46">
              <w:rPr>
                <w:rFonts w:asciiTheme="majorHAnsi" w:eastAsia="Times New Roman" w:hAnsiTheme="majorHAnsi"/>
                <w:color w:val="000000" w:themeColor="text1"/>
                <w:lang w:val="en-US"/>
              </w:rPr>
              <w:t>7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2461E8" w:rsidRPr="00661B46" w:rsidRDefault="00661B46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Menganalisis medan dan komponen makna </w:t>
            </w:r>
            <w:r w:rsidRPr="00661B4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yang terkandung dalam teks dengan kajian gender</w:t>
            </w:r>
            <w:r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dengan memperhatikan 5 ketidakadilan gender serta ruang lingkup APKM gender</w:t>
            </w:r>
          </w:p>
        </w:tc>
      </w:tr>
      <w:tr w:rsidR="002461E8" w:rsidRPr="00CC1C79" w:rsidTr="00A153CA">
        <w:trPr>
          <w:trHeight w:val="187"/>
        </w:trPr>
        <w:tc>
          <w:tcPr>
            <w:tcW w:w="2376" w:type="dxa"/>
            <w:gridSpan w:val="2"/>
            <w:shd w:val="clear" w:color="auto" w:fill="auto"/>
          </w:tcPr>
          <w:p w:rsidR="002461E8" w:rsidRPr="00CC1C79" w:rsidRDefault="002461E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461E8" w:rsidRDefault="0033585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2461E8" w:rsidRPr="00E17C45" w:rsidRDefault="002461E8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461E8" w:rsidRPr="00CC1C79" w:rsidTr="00A153CA">
        <w:trPr>
          <w:trHeight w:val="187"/>
        </w:trPr>
        <w:tc>
          <w:tcPr>
            <w:tcW w:w="2376" w:type="dxa"/>
            <w:gridSpan w:val="2"/>
            <w:shd w:val="clear" w:color="auto" w:fill="auto"/>
          </w:tcPr>
          <w:p w:rsidR="002461E8" w:rsidRPr="00CC1C79" w:rsidRDefault="002461E8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461E8" w:rsidRDefault="0033585A" w:rsidP="0033585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/>
                <w:color w:val="000000" w:themeColor="text1"/>
                <w:lang w:val="en-US"/>
              </w:rPr>
              <w:t>Sub CPMK</w:t>
            </w:r>
          </w:p>
        </w:tc>
        <w:tc>
          <w:tcPr>
            <w:tcW w:w="10957" w:type="dxa"/>
            <w:gridSpan w:val="7"/>
            <w:tcBorders>
              <w:top w:val="nil"/>
            </w:tcBorders>
            <w:shd w:val="clear" w:color="auto" w:fill="auto"/>
          </w:tcPr>
          <w:p w:rsidR="002461E8" w:rsidRPr="00EE7D98" w:rsidRDefault="00EE7D98" w:rsidP="0033585A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C1C79" w:rsidRPr="00CC1C79" w:rsidTr="00CC1C79">
        <w:trPr>
          <w:trHeight w:val="345"/>
        </w:trPr>
        <w:tc>
          <w:tcPr>
            <w:tcW w:w="2376" w:type="dxa"/>
            <w:gridSpan w:val="2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Diskripsi Singkat MK</w:t>
            </w:r>
          </w:p>
        </w:tc>
        <w:tc>
          <w:tcPr>
            <w:tcW w:w="12942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1C79" w:rsidRDefault="00CC1C79" w:rsidP="00CC1C79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Theme="majorHAnsi" w:hAnsiTheme="majorHAnsi"/>
                <w:color w:val="FF0000"/>
                <w:lang w:val="en-US"/>
              </w:rPr>
            </w:pPr>
            <w:r w:rsidRPr="00CC1C79">
              <w:rPr>
                <w:rFonts w:asciiTheme="majorHAnsi" w:hAnsiTheme="majorHAnsi"/>
                <w:color w:val="000000"/>
              </w:rPr>
              <w:t xml:space="preserve">Mata kuliah </w:t>
            </w:r>
            <w:r w:rsidR="00A1464A">
              <w:rPr>
                <w:rFonts w:asciiTheme="majorHAnsi" w:hAnsiTheme="majorHAnsi"/>
                <w:color w:val="000000"/>
              </w:rPr>
              <w:t>analisis wacana</w:t>
            </w:r>
            <w:r w:rsidRPr="00CC1C79">
              <w:rPr>
                <w:rFonts w:asciiTheme="majorHAnsi" w:hAnsiTheme="majorHAnsi"/>
                <w:color w:val="000000"/>
              </w:rPr>
              <w:t xml:space="preserve"> merupakan cabang linguistik yang mengkaji tentang makna</w:t>
            </w:r>
            <w:r w:rsidR="005121C6">
              <w:rPr>
                <w:rFonts w:asciiTheme="majorHAnsi" w:hAnsiTheme="majorHAnsi"/>
                <w:color w:val="000000"/>
                <w:lang w:val="en-US"/>
              </w:rPr>
              <w:t xml:space="preserve"> dalam suatu bahasa</w:t>
            </w:r>
            <w:r w:rsidRPr="00CC1C79">
              <w:rPr>
                <w:rFonts w:asciiTheme="majorHAnsi" w:hAnsiTheme="majorHAnsi"/>
                <w:color w:val="000000"/>
              </w:rPr>
              <w:t xml:space="preserve">. Dalam perkuliahaan ini dibahas tentang konsep dasar </w:t>
            </w:r>
            <w:r w:rsidR="00A1464A">
              <w:rPr>
                <w:rFonts w:asciiTheme="majorHAnsi" w:hAnsiTheme="majorHAnsi"/>
                <w:color w:val="000000"/>
              </w:rPr>
              <w:t>analisis wacana</w:t>
            </w:r>
            <w:r w:rsidRPr="00CC1C79">
              <w:rPr>
                <w:rFonts w:asciiTheme="majorHAnsi" w:hAnsiTheme="majorHAnsi"/>
                <w:color w:val="000000"/>
              </w:rPr>
              <w:t xml:space="preserve"> dimulai dari pengertian, sejarah dan perkembangan </w:t>
            </w:r>
            <w:r w:rsidR="00A1464A">
              <w:rPr>
                <w:rFonts w:asciiTheme="majorHAnsi" w:hAnsiTheme="majorHAnsi"/>
                <w:color w:val="000000"/>
              </w:rPr>
              <w:t>analisis wacana</w:t>
            </w:r>
            <w:r w:rsidRPr="00CC1C79">
              <w:rPr>
                <w:rFonts w:asciiTheme="majorHAnsi" w:hAnsiTheme="majorHAnsi"/>
                <w:color w:val="000000"/>
              </w:rPr>
              <w:t xml:space="preserve">, hubungan </w:t>
            </w:r>
            <w:r w:rsidR="00A1464A">
              <w:rPr>
                <w:rFonts w:asciiTheme="majorHAnsi" w:hAnsiTheme="majorHAnsi"/>
                <w:color w:val="000000"/>
              </w:rPr>
              <w:t>analisis wacana</w:t>
            </w:r>
            <w:r w:rsidRPr="00CC1C79">
              <w:rPr>
                <w:rFonts w:asciiTheme="majorHAnsi" w:hAnsiTheme="majorHAnsi"/>
                <w:color w:val="000000"/>
              </w:rPr>
              <w:t xml:space="preserve"> dengan ilmu lain, </w:t>
            </w:r>
            <w:r w:rsidR="00A1464A">
              <w:rPr>
                <w:rFonts w:asciiTheme="majorHAnsi" w:hAnsiTheme="majorHAnsi"/>
                <w:color w:val="000000"/>
              </w:rPr>
              <w:t>analisis wacana</w:t>
            </w:r>
            <w:r w:rsidRPr="00CC1C79">
              <w:rPr>
                <w:rFonts w:asciiTheme="majorHAnsi" w:hAnsiTheme="majorHAnsi"/>
                <w:color w:val="000000"/>
              </w:rPr>
              <w:t xml:space="preserve"> dan masalahnya, makna ditinjau dari segi penamaan dan pendefinisiannya, jenis-jenis makna, relasi makna, medan dan komponen makna, perubahan makna, kategori makna leksikal, gaya bahasa dan majas, pengajaran makna kata, </w:t>
            </w:r>
            <w:r w:rsidR="00A1464A">
              <w:rPr>
                <w:rFonts w:asciiTheme="majorHAnsi" w:hAnsiTheme="majorHAnsi"/>
                <w:color w:val="000000"/>
              </w:rPr>
              <w:t>analisis wacana</w:t>
            </w:r>
            <w:r w:rsidRPr="00CC1C79">
              <w:rPr>
                <w:rFonts w:asciiTheme="majorHAnsi" w:hAnsiTheme="majorHAnsi"/>
                <w:color w:val="000000"/>
              </w:rPr>
              <w:t xml:space="preserve"> dan </w:t>
            </w:r>
            <w:r w:rsidR="00A1464A">
              <w:rPr>
                <w:rFonts w:asciiTheme="majorHAnsi" w:hAnsiTheme="majorHAnsi"/>
                <w:color w:val="000000"/>
              </w:rPr>
              <w:t>analisis wacana</w:t>
            </w:r>
            <w:r w:rsidR="005121C6">
              <w:rPr>
                <w:rFonts w:asciiTheme="majorHAnsi" w:hAnsiTheme="majorHAnsi"/>
                <w:color w:val="000000"/>
                <w:lang w:val="en-US"/>
              </w:rPr>
              <w:t xml:space="preserve"> yang dikaitkan dengan </w:t>
            </w:r>
            <w:r w:rsidR="002461E8" w:rsidRPr="002461E8">
              <w:rPr>
                <w:rFonts w:asciiTheme="majorHAnsi" w:hAnsiTheme="majorHAnsi"/>
                <w:color w:val="FF0000"/>
                <w:lang w:val="en-US"/>
              </w:rPr>
              <w:t>kajian berbasis gender.</w:t>
            </w:r>
          </w:p>
          <w:p w:rsidR="00661B46" w:rsidRPr="00661B46" w:rsidRDefault="00661B46" w:rsidP="00CC1C79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/>
                <w:color w:val="FF0000"/>
                <w:lang w:val="en-US"/>
              </w:rPr>
              <w:t xml:space="preserve">Mata kuliah ini disajikan dengan metode ceramah, diskusi, dengan menggunakan strategi </w:t>
            </w:r>
            <w:r>
              <w:rPr>
                <w:rFonts w:asciiTheme="majorHAnsi" w:hAnsiTheme="majorHAnsi"/>
                <w:i/>
                <w:color w:val="FF0000"/>
                <w:lang w:val="en-US"/>
              </w:rPr>
              <w:t>jig</w:t>
            </w:r>
            <w:r w:rsidRPr="00661B46">
              <w:rPr>
                <w:rFonts w:asciiTheme="majorHAnsi" w:hAnsiTheme="majorHAnsi"/>
                <w:i/>
                <w:color w:val="FF0000"/>
                <w:lang w:val="en-US"/>
              </w:rPr>
              <w:t>saw learning</w:t>
            </w:r>
            <w:r>
              <w:rPr>
                <w:rFonts w:asciiTheme="majorHAnsi" w:hAnsiTheme="majorHAnsi"/>
                <w:color w:val="FF0000"/>
                <w:lang w:val="en-US"/>
              </w:rPr>
              <w:t xml:space="preserve"> dan </w:t>
            </w:r>
            <w:r w:rsidRPr="00661B46">
              <w:rPr>
                <w:rFonts w:asciiTheme="majorHAnsi" w:hAnsiTheme="majorHAnsi"/>
                <w:i/>
                <w:color w:val="FF0000"/>
                <w:lang w:val="en-US"/>
              </w:rPr>
              <w:t>inquiri learning</w:t>
            </w:r>
            <w:r>
              <w:rPr>
                <w:rFonts w:asciiTheme="majorHAnsi" w:hAnsiTheme="majorHAnsi"/>
                <w:color w:val="FF0000"/>
                <w:lang w:val="en-US"/>
              </w:rPr>
              <w:t>.</w:t>
            </w:r>
          </w:p>
        </w:tc>
      </w:tr>
      <w:tr w:rsidR="00CC1C79" w:rsidRPr="00CC1C79" w:rsidTr="00CC1C79">
        <w:trPr>
          <w:trHeight w:val="345"/>
        </w:trPr>
        <w:tc>
          <w:tcPr>
            <w:tcW w:w="2376" w:type="dxa"/>
            <w:gridSpan w:val="2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Bahan Kajian 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 xml:space="preserve">/ 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Materi Pembelajaran</w:t>
            </w:r>
          </w:p>
        </w:tc>
        <w:tc>
          <w:tcPr>
            <w:tcW w:w="12942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1     </w:t>
            </w:r>
            <w:r w:rsidR="00CC1C79" w:rsidRPr="00CC54A9">
              <w:rPr>
                <w:rFonts w:asciiTheme="majorHAnsi" w:hAnsiTheme="majorHAnsi" w:cs="Times New Roman"/>
              </w:rPr>
              <w:t xml:space="preserve">Sejarah dan Perkembangan </w:t>
            </w:r>
            <w:r w:rsidR="00A1464A">
              <w:rPr>
                <w:rFonts w:asciiTheme="majorHAnsi" w:hAnsiTheme="majorHAnsi" w:cs="Times New Roman"/>
              </w:rPr>
              <w:t>Analisis wacana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2     </w:t>
            </w:r>
            <w:r w:rsidR="00CC1C79" w:rsidRPr="00CC54A9">
              <w:rPr>
                <w:rFonts w:asciiTheme="majorHAnsi" w:hAnsiTheme="majorHAnsi" w:cs="Times New Roman"/>
              </w:rPr>
              <w:t xml:space="preserve">Hubungan </w:t>
            </w:r>
            <w:r w:rsidR="00A1464A">
              <w:rPr>
                <w:rFonts w:asciiTheme="majorHAnsi" w:hAnsiTheme="majorHAnsi" w:cs="Times New Roman"/>
              </w:rPr>
              <w:t>Analisis wacana</w:t>
            </w:r>
            <w:r w:rsidR="00CC1C79" w:rsidRPr="00CC54A9">
              <w:rPr>
                <w:rFonts w:asciiTheme="majorHAnsi" w:hAnsiTheme="majorHAnsi" w:cs="Times New Roman"/>
              </w:rPr>
              <w:t xml:space="preserve"> dengan Ilmu Lain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3     </w:t>
            </w:r>
            <w:r w:rsidR="00A1464A">
              <w:rPr>
                <w:rFonts w:asciiTheme="majorHAnsi" w:hAnsiTheme="majorHAnsi" w:cs="Times New Roman"/>
              </w:rPr>
              <w:t>Analisis wacana</w:t>
            </w:r>
            <w:r w:rsidR="00CC1C79" w:rsidRPr="00CC54A9">
              <w:rPr>
                <w:rFonts w:asciiTheme="majorHAnsi" w:hAnsiTheme="majorHAnsi" w:cs="Times New Roman"/>
              </w:rPr>
              <w:t xml:space="preserve"> dan Masalahnya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4     </w:t>
            </w:r>
            <w:r w:rsidR="00254BFF">
              <w:rPr>
                <w:rFonts w:asciiTheme="majorHAnsi" w:hAnsiTheme="majorHAnsi" w:cs="Times New Roman"/>
              </w:rPr>
              <w:t>Makna Ditinjau dari Segi Pe</w:t>
            </w:r>
            <w:r w:rsidR="00254BFF">
              <w:rPr>
                <w:rFonts w:asciiTheme="majorHAnsi" w:hAnsiTheme="majorHAnsi" w:cs="Times New Roman"/>
                <w:lang w:val="en-US"/>
              </w:rPr>
              <w:t>namaan</w:t>
            </w:r>
            <w:r w:rsidR="00CC1C79" w:rsidRPr="00CC54A9">
              <w:rPr>
                <w:rFonts w:asciiTheme="majorHAnsi" w:hAnsiTheme="majorHAnsi" w:cs="Times New Roman"/>
              </w:rPr>
              <w:t xml:space="preserve"> dan Pendefinisiannya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5     </w:t>
            </w:r>
            <w:r w:rsidR="00CC1C79" w:rsidRPr="00CC54A9">
              <w:rPr>
                <w:rFonts w:asciiTheme="majorHAnsi" w:hAnsiTheme="majorHAnsi" w:cs="Times New Roman"/>
              </w:rPr>
              <w:t>Jenis-</w:t>
            </w:r>
            <w:r w:rsidR="00254BFF">
              <w:rPr>
                <w:rFonts w:asciiTheme="majorHAnsi" w:hAnsiTheme="majorHAnsi" w:cs="Times New Roman"/>
                <w:lang w:val="en-US"/>
              </w:rPr>
              <w:t>Jenis</w:t>
            </w:r>
            <w:r w:rsidR="00CC1C79" w:rsidRPr="00CC54A9">
              <w:rPr>
                <w:rFonts w:asciiTheme="majorHAnsi" w:hAnsiTheme="majorHAnsi" w:cs="Times New Roman"/>
              </w:rPr>
              <w:t xml:space="preserve"> Makna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6     </w:t>
            </w:r>
            <w:r w:rsidR="00CC1C79" w:rsidRPr="00CC54A9">
              <w:rPr>
                <w:rFonts w:asciiTheme="majorHAnsi" w:hAnsiTheme="majorHAnsi" w:cs="Times New Roman"/>
              </w:rPr>
              <w:t>Relasi Makna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7     </w:t>
            </w:r>
            <w:r w:rsidR="00CC1C79" w:rsidRPr="00CC54A9">
              <w:rPr>
                <w:rFonts w:asciiTheme="majorHAnsi" w:hAnsiTheme="majorHAnsi" w:cs="Times New Roman"/>
              </w:rPr>
              <w:t>Medan dan Komponen Makna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8     </w:t>
            </w:r>
            <w:r w:rsidR="00CC1C79" w:rsidRPr="00CC54A9">
              <w:rPr>
                <w:rFonts w:asciiTheme="majorHAnsi" w:hAnsiTheme="majorHAnsi" w:cs="Times New Roman"/>
              </w:rPr>
              <w:t>UTS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9     </w:t>
            </w:r>
            <w:r w:rsidR="00CC1C79" w:rsidRPr="00CC54A9">
              <w:rPr>
                <w:rFonts w:asciiTheme="majorHAnsi" w:hAnsiTheme="majorHAnsi" w:cs="Times New Roman"/>
              </w:rPr>
              <w:t>Perubahan Makna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10   </w:t>
            </w:r>
            <w:r w:rsidR="00CC1C79" w:rsidRPr="00CC54A9">
              <w:rPr>
                <w:rFonts w:asciiTheme="majorHAnsi" w:hAnsiTheme="majorHAnsi" w:cs="Times New Roman"/>
              </w:rPr>
              <w:t>Perubahan Makna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11   </w:t>
            </w:r>
            <w:r w:rsidR="00CC1C79" w:rsidRPr="00CC54A9">
              <w:rPr>
                <w:rFonts w:asciiTheme="majorHAnsi" w:hAnsiTheme="majorHAnsi" w:cs="Times New Roman"/>
              </w:rPr>
              <w:t>Kategori Makna Leksikal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12   </w:t>
            </w:r>
            <w:r w:rsidR="00CC1C79" w:rsidRPr="00CC54A9">
              <w:rPr>
                <w:rFonts w:asciiTheme="majorHAnsi" w:hAnsiTheme="majorHAnsi" w:cs="Times New Roman"/>
              </w:rPr>
              <w:t>Gaya Bahasa dan Majas</w:t>
            </w:r>
          </w:p>
          <w:p w:rsidR="00CC1C79" w:rsidRPr="000223F4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13   </w:t>
            </w:r>
            <w:r w:rsidR="00CC1C79" w:rsidRPr="00CC54A9">
              <w:rPr>
                <w:rFonts w:asciiTheme="majorHAnsi" w:hAnsiTheme="majorHAnsi" w:cs="Times New Roman"/>
              </w:rPr>
              <w:t>Gaya Bahasa dan Majas</w:t>
            </w:r>
            <w:r w:rsidR="000223F4">
              <w:rPr>
                <w:rFonts w:asciiTheme="majorHAnsi" w:hAnsiTheme="majorHAnsi" w:cs="Times New Roman"/>
                <w:lang w:val="en-US"/>
              </w:rPr>
              <w:t xml:space="preserve"> 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14   </w:t>
            </w:r>
            <w:r w:rsidR="00CC1C79" w:rsidRPr="00CC54A9">
              <w:rPr>
                <w:rFonts w:asciiTheme="majorHAnsi" w:hAnsiTheme="majorHAnsi" w:cs="Times New Roman"/>
              </w:rPr>
              <w:t>Pengajaran Makna Kata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15   </w:t>
            </w:r>
            <w:r w:rsidR="00A1464A">
              <w:rPr>
                <w:rFonts w:asciiTheme="majorHAnsi" w:hAnsiTheme="majorHAnsi" w:cs="Times New Roman"/>
                <w:lang w:val="en-US"/>
              </w:rPr>
              <w:t>Analisis wacana</w:t>
            </w:r>
            <w:r w:rsidR="00CC1C79" w:rsidRPr="00CC54A9">
              <w:rPr>
                <w:rFonts w:asciiTheme="majorHAnsi" w:hAnsiTheme="majorHAnsi" w:cs="Times New Roman"/>
              </w:rPr>
              <w:t xml:space="preserve"> dan Pragmati</w:t>
            </w:r>
            <w:r w:rsidR="00C44049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="00CC1C79" w:rsidRPr="00CC54A9">
              <w:rPr>
                <w:rFonts w:asciiTheme="majorHAnsi" w:hAnsiTheme="majorHAnsi" w:cs="Times New Roman"/>
              </w:rPr>
              <w:t>k</w:t>
            </w:r>
          </w:p>
          <w:p w:rsidR="00CC1C79" w:rsidRPr="00CC54A9" w:rsidRDefault="00CC54A9" w:rsidP="00CC54A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Pertemuan 16   </w:t>
            </w:r>
            <w:r w:rsidR="00CC1C79" w:rsidRPr="00CC54A9">
              <w:rPr>
                <w:rFonts w:asciiTheme="majorHAnsi" w:hAnsiTheme="majorHAnsi" w:cs="Times New Roman"/>
              </w:rPr>
              <w:t>UAS</w:t>
            </w:r>
          </w:p>
        </w:tc>
      </w:tr>
      <w:tr w:rsidR="00CC1C79" w:rsidRPr="00CC1C79" w:rsidTr="00CC1C79">
        <w:tc>
          <w:tcPr>
            <w:tcW w:w="2376" w:type="dxa"/>
            <w:gridSpan w:val="2"/>
            <w:vMerge w:val="restart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Daftar Referensi</w:t>
            </w:r>
          </w:p>
        </w:tc>
        <w:tc>
          <w:tcPr>
            <w:tcW w:w="2265" w:type="dxa"/>
            <w:gridSpan w:val="2"/>
            <w:tcBorders>
              <w:bottom w:val="single" w:sz="8" w:space="0" w:color="auto"/>
            </w:tcBorders>
            <w:shd w:val="clear" w:color="auto" w:fill="E7E6E6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26"/>
              <w:rPr>
                <w:rFonts w:asciiTheme="majorHAnsi" w:eastAsia="Times New Roman" w:hAnsiTheme="majorHAnsi" w:cs="Arial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Arial"/>
                <w:b/>
                <w:color w:val="000000" w:themeColor="text1"/>
              </w:rPr>
              <w:t>Utama:</w:t>
            </w:r>
          </w:p>
        </w:tc>
        <w:tc>
          <w:tcPr>
            <w:tcW w:w="10677" w:type="dxa"/>
            <w:gridSpan w:val="6"/>
            <w:tcBorders>
              <w:top w:val="nil"/>
              <w:bottom w:val="single" w:sz="4" w:space="0" w:color="FFFFFF"/>
            </w:tcBorders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26"/>
              <w:rPr>
                <w:rFonts w:asciiTheme="majorHAnsi" w:eastAsia="Times New Roman" w:hAnsiTheme="majorHAnsi" w:cs="Arial"/>
                <w:b/>
                <w:color w:val="000000" w:themeColor="text1"/>
              </w:rPr>
            </w:pPr>
          </w:p>
        </w:tc>
      </w:tr>
      <w:tr w:rsidR="00CC1C79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2942" w:type="dxa"/>
            <w:gridSpan w:val="8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:rsidR="00CC1C79" w:rsidRPr="00CC1C79" w:rsidRDefault="00CC1C79" w:rsidP="00CC1C79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CC1C79">
              <w:rPr>
                <w:rFonts w:asciiTheme="majorHAnsi" w:hAnsiTheme="majorHAnsi"/>
                <w:color w:val="000000"/>
              </w:rPr>
              <w:t xml:space="preserve">Chaer, A. (2002). Pengantar </w:t>
            </w:r>
            <w:r w:rsidR="00A1464A">
              <w:rPr>
                <w:rFonts w:asciiTheme="majorHAnsi" w:hAnsiTheme="majorHAnsi"/>
                <w:color w:val="000000"/>
              </w:rPr>
              <w:t>Analisis wacana</w:t>
            </w:r>
            <w:r w:rsidRPr="00CC1C79">
              <w:rPr>
                <w:rFonts w:asciiTheme="majorHAnsi" w:hAnsiTheme="majorHAnsi"/>
                <w:color w:val="000000"/>
              </w:rPr>
              <w:t xml:space="preserve"> Bahasa Indonesia. Jakarta: Rineka Cipta.</w:t>
            </w:r>
          </w:p>
          <w:p w:rsidR="00CC1C79" w:rsidRPr="00CC1C79" w:rsidRDefault="00CC1C79" w:rsidP="00CC1C79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</w:rPr>
            </w:pPr>
          </w:p>
        </w:tc>
      </w:tr>
      <w:tr w:rsidR="00CC1C79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auto"/>
            </w:tcBorders>
            <w:shd w:val="clear" w:color="auto" w:fill="E7E6E6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NewRoman,Italic"/>
                <w:b/>
                <w:iCs/>
                <w:color w:val="000000" w:themeColor="text1"/>
              </w:rPr>
              <w:t>Pendukung:</w:t>
            </w:r>
          </w:p>
        </w:tc>
        <w:tc>
          <w:tcPr>
            <w:tcW w:w="10677" w:type="dxa"/>
            <w:gridSpan w:val="6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</w:p>
        </w:tc>
      </w:tr>
      <w:tr w:rsidR="00CC1C79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12942" w:type="dxa"/>
            <w:gridSpan w:val="8"/>
            <w:tcBorders>
              <w:top w:val="single" w:sz="4" w:space="0" w:color="FFFFFF"/>
            </w:tcBorders>
            <w:shd w:val="clear" w:color="auto" w:fill="auto"/>
          </w:tcPr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Chaer, A. (2002). 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Pengantar </w:t>
            </w:r>
            <w:r w:rsidR="00A1464A">
              <w:rPr>
                <w:rFonts w:asciiTheme="majorHAnsi" w:hAnsiTheme="majorHAnsi" w:cs="Times New Roman"/>
                <w:i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Bahasa Indonesia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Jakarta: Rineka Cipta.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Leech, G. (1981) 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>Semantics: The Study of Meaning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England: Penguin Book.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Lyon, G. (1981). 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Semantics,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Volume 1 dan 2. Cambridge: Cambridge University Press.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Parera, J.D. (1993). 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>Leksikon Istilah Pembelajaran Bahasa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Jakarta: PT Gramedia.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Pateda, M. (1986). </w:t>
            </w:r>
            <w:r w:rsidR="00A1464A">
              <w:rPr>
                <w:rFonts w:asciiTheme="majorHAnsi" w:hAnsiTheme="majorHAnsi" w:cs="Times New Roman"/>
                <w:i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Leksikal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Flores: Nusa Indah.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Prawirasumantri, A. (1998). </w:t>
            </w:r>
            <w:r w:rsidR="00A1464A">
              <w:rPr>
                <w:rFonts w:asciiTheme="majorHAnsi" w:hAnsiTheme="majorHAnsi" w:cs="Times New Roman"/>
                <w:i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Bahasa Indonesia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Jakarta: Depdikbud.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Tarigan, H.G. (1985) 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Pengajaran </w:t>
            </w:r>
            <w:r w:rsidR="00A1464A">
              <w:rPr>
                <w:rFonts w:asciiTheme="majorHAnsi" w:hAnsiTheme="majorHAnsi" w:cs="Times New Roman"/>
                <w:i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Bandung: Angkasa.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Depdikbud. (2013). Silabus SMA.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Depdikbud. (2013). Buku Siswa Kelas X dan XI SMA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Aminudin. (1988). </w:t>
            </w:r>
            <w:r w:rsidR="00A1464A">
              <w:rPr>
                <w:rFonts w:asciiTheme="majorHAnsi" w:hAnsiTheme="majorHAnsi" w:cs="Times New Roman"/>
                <w:i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>: Pengantar Studi tentang Makna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Bandung: Sinar Baru.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Baker, L. (1995). 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>Lyons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USA. Two-Can Publishing Ltd.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Djajasudarma, T.F. (1993). </w:t>
            </w:r>
            <w:r w:rsidR="00A1464A">
              <w:rPr>
                <w:rFonts w:asciiTheme="majorHAnsi" w:hAnsiTheme="majorHAnsi" w:cs="Times New Roman"/>
                <w:i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1 dan 2: Pemahaman Ilmu Makna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Bandung: Eresco.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Katz, J.J. (1972). 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>Semantics Theory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New York: Harper &amp; Row.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George, F.H. (1981). 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Semantics: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Second Edition. Cambridge: Cambridge University Press.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7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Slametmulyana. (1964). </w:t>
            </w:r>
            <w:r w:rsidR="00A1464A">
              <w:rPr>
                <w:rFonts w:asciiTheme="majorHAnsi" w:hAnsiTheme="majorHAnsi" w:cs="Times New Roman"/>
                <w:i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(Ilmu Makna)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. Jakarta: Jambatan.</w:t>
            </w:r>
          </w:p>
          <w:p w:rsidR="00CC1C79" w:rsidRDefault="00CC1C79" w:rsidP="00CC1C79">
            <w:pPr>
              <w:pStyle w:val="ListParagraph"/>
              <w:spacing w:after="0" w:line="240" w:lineRule="auto"/>
              <w:ind w:left="290"/>
              <w:rPr>
                <w:rFonts w:asciiTheme="majorHAnsi" w:hAnsiTheme="majorHAnsi" w:cs="Times New Roman"/>
                <w:lang w:val="en-US"/>
              </w:rPr>
            </w:pPr>
          </w:p>
          <w:p w:rsidR="004D0FCE" w:rsidRDefault="004D0FCE" w:rsidP="004D0FCE">
            <w:pPr>
              <w:spacing w:after="0" w:line="240" w:lineRule="auto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 w:cs="Times New Roman"/>
                <w:lang w:val="en-US"/>
              </w:rPr>
              <w:t>Derida</w:t>
            </w:r>
          </w:p>
          <w:p w:rsidR="004D0FCE" w:rsidRDefault="004D0FCE" w:rsidP="004D0FCE">
            <w:pPr>
              <w:spacing w:after="0" w:line="240" w:lineRule="auto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 w:cs="Times New Roman"/>
                <w:lang w:val="en-US"/>
              </w:rPr>
              <w:t>Teori pemaknaan gender dan feminis</w:t>
            </w:r>
          </w:p>
          <w:p w:rsidR="00EF3ADF" w:rsidRPr="004D0FCE" w:rsidRDefault="00EF3ADF" w:rsidP="004D0FCE">
            <w:pPr>
              <w:spacing w:after="0" w:line="240" w:lineRule="auto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 w:cs="Times New Roman"/>
                <w:lang w:val="en-US"/>
              </w:rPr>
              <w:t>Jurnal gender dan feminis</w:t>
            </w:r>
          </w:p>
        </w:tc>
      </w:tr>
      <w:tr w:rsidR="00CC1C79" w:rsidRPr="00CC1C79" w:rsidTr="00CC1C79">
        <w:tc>
          <w:tcPr>
            <w:tcW w:w="2376" w:type="dxa"/>
            <w:gridSpan w:val="2"/>
            <w:vMerge w:val="restart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lastRenderedPageBreak/>
              <w:t>Media Pembelajaran</w:t>
            </w:r>
          </w:p>
        </w:tc>
        <w:tc>
          <w:tcPr>
            <w:tcW w:w="5895" w:type="dxa"/>
            <w:gridSpan w:val="5"/>
            <w:shd w:val="clear" w:color="auto" w:fill="E7E6E6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P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e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rangkat lunak:</w:t>
            </w:r>
          </w:p>
        </w:tc>
        <w:tc>
          <w:tcPr>
            <w:tcW w:w="7047" w:type="dxa"/>
            <w:gridSpan w:val="3"/>
            <w:shd w:val="clear" w:color="auto" w:fill="E7E6E6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Perangkat keras :</w:t>
            </w:r>
          </w:p>
        </w:tc>
      </w:tr>
      <w:tr w:rsidR="00CC1C79" w:rsidRPr="00CC1C79" w:rsidTr="00CC1C79">
        <w:tc>
          <w:tcPr>
            <w:tcW w:w="2376" w:type="dxa"/>
            <w:gridSpan w:val="2"/>
            <w:vMerge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</w:p>
        </w:tc>
        <w:tc>
          <w:tcPr>
            <w:tcW w:w="5895" w:type="dxa"/>
            <w:gridSpan w:val="5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661B46">
              <w:rPr>
                <w:rFonts w:asciiTheme="majorHAnsi" w:hAnsiTheme="majorHAnsi" w:cs="Times New Roman"/>
                <w:i/>
                <w:sz w:val="24"/>
                <w:szCs w:val="24"/>
              </w:rPr>
              <w:t>Ekspositori</w:t>
            </w:r>
            <w:r w:rsidR="00661B46">
              <w:rPr>
                <w:rFonts w:asciiTheme="majorHAnsi" w:hAnsiTheme="majorHAnsi" w:cs="Times New Roman"/>
                <w:i/>
                <w:sz w:val="24"/>
                <w:szCs w:val="24"/>
                <w:lang w:val="en-US"/>
              </w:rPr>
              <w:t>,  jigsaw,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dan </w:t>
            </w:r>
            <w:r w:rsidRPr="00661B46">
              <w:rPr>
                <w:rFonts w:asciiTheme="majorHAnsi" w:hAnsiTheme="majorHAnsi" w:cs="Times New Roman"/>
                <w:i/>
                <w:sz w:val="24"/>
                <w:szCs w:val="24"/>
              </w:rPr>
              <w:t>Inkuiri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(Ceramah, diskusi, dan tanya jawab)</w:t>
            </w:r>
          </w:p>
        </w:tc>
        <w:tc>
          <w:tcPr>
            <w:tcW w:w="7047" w:type="dxa"/>
            <w:gridSpan w:val="3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Notebook &amp;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LCD Projector</w:t>
            </w:r>
          </w:p>
        </w:tc>
      </w:tr>
      <w:tr w:rsidR="00CC1C79" w:rsidRPr="00CC1C79" w:rsidTr="00CC1C79">
        <w:tc>
          <w:tcPr>
            <w:tcW w:w="2376" w:type="dxa"/>
            <w:gridSpan w:val="2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Nama Dosen Pengampu</w:t>
            </w:r>
          </w:p>
        </w:tc>
        <w:tc>
          <w:tcPr>
            <w:tcW w:w="12942" w:type="dxa"/>
            <w:gridSpan w:val="8"/>
            <w:shd w:val="clear" w:color="auto" w:fill="auto"/>
          </w:tcPr>
          <w:p w:rsidR="00CC1C79" w:rsidRPr="00A153CA" w:rsidRDefault="00DB74AC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Welti Wediasti,</w:t>
            </w:r>
            <w:r w:rsidR="00A153CA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 M.Pd.</w:t>
            </w:r>
          </w:p>
        </w:tc>
      </w:tr>
      <w:tr w:rsidR="00CC1C79" w:rsidRPr="00CC1C79" w:rsidTr="00CC1C79">
        <w:tc>
          <w:tcPr>
            <w:tcW w:w="2376" w:type="dxa"/>
            <w:gridSpan w:val="2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Mata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 xml:space="preserve">kuliah 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pra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syarat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(Jika ada)</w:t>
            </w:r>
          </w:p>
        </w:tc>
        <w:tc>
          <w:tcPr>
            <w:tcW w:w="12942" w:type="dxa"/>
            <w:gridSpan w:val="8"/>
            <w:shd w:val="clear" w:color="auto" w:fill="auto"/>
          </w:tcPr>
          <w:p w:rsidR="00CC1C79" w:rsidRPr="00CC1C79" w:rsidRDefault="00A153CA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Linguistik Umum, Fonologi, Morfologi, Sintaksis, dan Studi Wacana</w:t>
            </w:r>
          </w:p>
        </w:tc>
      </w:tr>
    </w:tbl>
    <w:p w:rsidR="00CC1C79" w:rsidRPr="00CC1C79" w:rsidRDefault="00CC1C79" w:rsidP="00CC1C79">
      <w:pPr>
        <w:spacing w:after="0" w:line="240" w:lineRule="auto"/>
        <w:rPr>
          <w:rFonts w:asciiTheme="majorHAnsi" w:hAnsiTheme="majorHAnsi"/>
          <w:color w:val="000000" w:themeColor="text1"/>
        </w:rPr>
      </w:pPr>
      <w:r w:rsidRPr="00CC1C79">
        <w:rPr>
          <w:rFonts w:asciiTheme="majorHAnsi" w:hAnsiTheme="majorHAnsi"/>
          <w:color w:val="000000" w:themeColor="text1"/>
        </w:rPr>
        <w:t xml:space="preserve">  </w:t>
      </w:r>
    </w:p>
    <w:p w:rsidR="00CC1C79" w:rsidRPr="00CC1C79" w:rsidRDefault="00CC1C79" w:rsidP="00CC1C79">
      <w:pPr>
        <w:spacing w:after="0" w:line="240" w:lineRule="auto"/>
        <w:rPr>
          <w:rFonts w:asciiTheme="majorHAnsi" w:hAnsiTheme="majorHAnsi"/>
          <w:color w:val="000000" w:themeColor="text1"/>
        </w:rPr>
      </w:pPr>
    </w:p>
    <w:p w:rsidR="00CC1C79" w:rsidRPr="00CC1C79" w:rsidRDefault="00CC1C79" w:rsidP="00CC1C79">
      <w:pPr>
        <w:spacing w:after="0" w:line="240" w:lineRule="auto"/>
        <w:rPr>
          <w:rFonts w:asciiTheme="majorHAnsi" w:hAnsiTheme="majorHAnsi"/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634"/>
        <w:gridCol w:w="1842"/>
        <w:gridCol w:w="142"/>
        <w:gridCol w:w="1329"/>
        <w:gridCol w:w="372"/>
        <w:gridCol w:w="1134"/>
        <w:gridCol w:w="2180"/>
        <w:gridCol w:w="88"/>
        <w:gridCol w:w="1985"/>
        <w:gridCol w:w="1842"/>
        <w:gridCol w:w="993"/>
      </w:tblGrid>
      <w:tr w:rsidR="00CC1C79" w:rsidRPr="00CC1C79" w:rsidTr="00A96C00">
        <w:trPr>
          <w:trHeight w:val="354"/>
        </w:trPr>
        <w:tc>
          <w:tcPr>
            <w:tcW w:w="735" w:type="dxa"/>
            <w:vMerge w:val="restart"/>
            <w:shd w:val="clear" w:color="auto" w:fill="F2F2F2" w:themeFill="background1" w:themeFillShade="F2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</w:rPr>
              <w:t>M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/>
              </w:rPr>
              <w:t>inggu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</w:rPr>
              <w:t>Ke-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</w:rPr>
            </w:pPr>
          </w:p>
        </w:tc>
        <w:tc>
          <w:tcPr>
            <w:tcW w:w="2634" w:type="dxa"/>
            <w:vMerge w:val="restart"/>
            <w:shd w:val="clear" w:color="auto" w:fill="F2F2F2" w:themeFill="background1" w:themeFillShade="F2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Sub-CPMK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(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K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emampuan akhir yg di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rencanakan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)</w:t>
            </w:r>
          </w:p>
        </w:tc>
        <w:tc>
          <w:tcPr>
            <w:tcW w:w="19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Bahan Kajian</w:t>
            </w:r>
          </w:p>
          <w:p w:rsidR="00CC1C79" w:rsidRPr="00CC1C79" w:rsidRDefault="0015576E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S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(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Materi Pembelajaran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)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 xml:space="preserve">Bentuk dan 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Metode Pembelajaran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Estimasi Waktu</w:t>
            </w:r>
          </w:p>
        </w:tc>
        <w:tc>
          <w:tcPr>
            <w:tcW w:w="22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Pengalaman Belajar Mahasiswa</w:t>
            </w:r>
          </w:p>
        </w:tc>
        <w:tc>
          <w:tcPr>
            <w:tcW w:w="4820" w:type="dxa"/>
            <w:gridSpan w:val="3"/>
            <w:shd w:val="clear" w:color="auto" w:fill="F2F2F2" w:themeFill="background1" w:themeFillShade="F2"/>
            <w:vAlign w:val="center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Penilaian</w:t>
            </w:r>
          </w:p>
        </w:tc>
      </w:tr>
      <w:tr w:rsidR="00CC1C79" w:rsidRPr="00CC1C79" w:rsidTr="00A96C00">
        <w:trPr>
          <w:trHeight w:val="623"/>
        </w:trPr>
        <w:tc>
          <w:tcPr>
            <w:tcW w:w="735" w:type="dxa"/>
            <w:vMerge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</w:p>
        </w:tc>
        <w:tc>
          <w:tcPr>
            <w:tcW w:w="2634" w:type="dxa"/>
            <w:vMerge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</w:p>
        </w:tc>
        <w:tc>
          <w:tcPr>
            <w:tcW w:w="1701" w:type="dxa"/>
            <w:gridSpan w:val="2"/>
            <w:vMerge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</w:p>
        </w:tc>
        <w:tc>
          <w:tcPr>
            <w:tcW w:w="2268" w:type="dxa"/>
            <w:gridSpan w:val="2"/>
            <w:vMerge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 xml:space="preserve">Kriteria &amp; Bentuk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Indikator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 xml:space="preserve"> 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Bobot (%)</w:t>
            </w:r>
          </w:p>
        </w:tc>
      </w:tr>
      <w:tr w:rsidR="00CC1C79" w:rsidRPr="00CC1C79" w:rsidTr="00A96C00">
        <w:tc>
          <w:tcPr>
            <w:tcW w:w="735" w:type="dxa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(1)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(2)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(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3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)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(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4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(5)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(6)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(7)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(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8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(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9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eastAsia="id-ID"/>
              </w:rPr>
              <w:t>)</w:t>
            </w:r>
          </w:p>
        </w:tc>
      </w:tr>
      <w:tr w:rsidR="00CC1C79" w:rsidRPr="00CC1C79" w:rsidTr="00A96C00"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CC1C79" w:rsidRPr="000B5DBA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  <w:lang w:val="en-US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diharapkan mampu menjelaskan Sejarah dan Perkembangan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="000B5DB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dan problematika isu gender</w:t>
            </w:r>
          </w:p>
          <w:p w:rsidR="00CC1C79" w:rsidRPr="00CC1C79" w:rsidRDefault="00CC1C79" w:rsidP="00CC1C79">
            <w:pPr>
              <w:spacing w:after="0" w:line="240" w:lineRule="auto"/>
              <w:rPr>
                <w:rFonts w:asciiTheme="majorHAnsi" w:eastAsia="Times New Roman" w:hAnsiTheme="majorHAnsi" w:cs="Times New Roman"/>
                <w:lang w:val="en-US" w:eastAsia="id-ID"/>
              </w:rPr>
            </w:pPr>
          </w:p>
        </w:tc>
        <w:tc>
          <w:tcPr>
            <w:tcW w:w="1984" w:type="dxa"/>
            <w:gridSpan w:val="2"/>
          </w:tcPr>
          <w:p w:rsidR="00CC1C79" w:rsidRPr="000B5DBA" w:rsidRDefault="00CC1C79" w:rsidP="00CC1C79">
            <w:pPr>
              <w:spacing w:after="0" w:line="240" w:lineRule="auto"/>
              <w:jc w:val="both"/>
              <w:rPr>
                <w:rFonts w:asciiTheme="majorHAnsi" w:hAnsiTheme="majorHAnsi" w:cs="Times New Roman"/>
                <w:lang w:val="en-US"/>
              </w:rPr>
            </w:pPr>
            <w:r w:rsidRPr="00CC1C79">
              <w:rPr>
                <w:rFonts w:asciiTheme="majorHAnsi" w:hAnsiTheme="majorHAnsi" w:cs="Times New Roman"/>
              </w:rPr>
              <w:t xml:space="preserve">Sejarah dan Per- kembangan </w:t>
            </w:r>
            <w:r w:rsidR="00A1464A">
              <w:rPr>
                <w:rFonts w:asciiTheme="majorHAnsi" w:hAnsiTheme="majorHAnsi" w:cs="Times New Roman"/>
              </w:rPr>
              <w:t>Analisis wacana</w:t>
            </w:r>
            <w:r w:rsidR="000B5DBA">
              <w:rPr>
                <w:rFonts w:asciiTheme="majorHAnsi" w:hAnsiTheme="majorHAnsi" w:cs="Times New Roman"/>
                <w:lang w:val="en-US"/>
              </w:rPr>
              <w:t xml:space="preserve"> (tokoh pr dan lk)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1701" w:type="dxa"/>
            <w:gridSpan w:val="2"/>
          </w:tcPr>
          <w:p w:rsidR="00CC1C79" w:rsidRPr="00CC1C79" w:rsidRDefault="00CC1C79" w:rsidP="00CC1C7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7" w:hanging="177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Bentuk: 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42" w:firstLine="97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42" w:firstLine="97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Metode: 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42" w:firstLine="97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Ekspositori dan Inkuiri (Ceramah, diskusi, dan tanya jawab) 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C1C79" w:rsidRPr="00CC1C79" w:rsidRDefault="00DB74AC" w:rsidP="00CC1C79">
            <w:pPr>
              <w:autoSpaceDE w:val="0"/>
              <w:autoSpaceDN w:val="0"/>
              <w:spacing w:after="0" w:line="240" w:lineRule="auto"/>
              <w:ind w:left="142" w:hanging="142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42" w:hanging="142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Menit</w:t>
            </w:r>
          </w:p>
        </w:tc>
        <w:tc>
          <w:tcPr>
            <w:tcW w:w="2268" w:type="dxa"/>
            <w:gridSpan w:val="2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menyimak penjelasan dosen mengenai konsep,sejarah,dan perkembangan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</w:p>
          <w:p w:rsidR="00CC1C79" w:rsidRPr="00CC1C79" w:rsidRDefault="00CC1C79" w:rsidP="00CC1C79">
            <w:pPr>
              <w:pStyle w:val="ListParagraph"/>
              <w:autoSpaceDE w:val="0"/>
              <w:autoSpaceDN w:val="0"/>
              <w:spacing w:after="0" w:line="240" w:lineRule="auto"/>
              <w:ind w:left="176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985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Pemahaman mengenai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sejarah dan perkembangan </w:t>
            </w:r>
            <w:r w:rsidR="00A1464A">
              <w:rPr>
                <w:rFonts w:asciiTheme="majorHAnsi" w:eastAsia="Times New Roman" w:hAnsiTheme="majorHAnsi" w:cs="Times New Roman"/>
                <w:color w:val="000000" w:themeColor="text1"/>
              </w:rPr>
              <w:t>analisis wacana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Menjelaskan konsep materi menurut bahasa dan pemahaman mahasiswa </w:t>
            </w: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Memiliki</w:t>
            </w:r>
            <w:r w:rsidR="00FF520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pengetahuan</w:t>
            </w:r>
            <w:r w:rsidR="00FF520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dan</w:t>
            </w:r>
            <w:r w:rsidR="00FF520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pemahaman</w:t>
            </w:r>
            <w:r w:rsidR="00FF520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tentang</w:t>
            </w:r>
            <w:r w:rsidR="00FF520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sejarah dan perkembangan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, ditandai dengan keaktifan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mahasiswa dalam tanya jawab dan diskusi.</w:t>
            </w:r>
          </w:p>
          <w:p w:rsidR="00CC1C79" w:rsidRPr="00CC1C79" w:rsidRDefault="00CC1C79" w:rsidP="00CC1C79">
            <w:pPr>
              <w:pStyle w:val="ListParagraph"/>
              <w:autoSpaceDE w:val="0"/>
              <w:autoSpaceDN w:val="0"/>
              <w:spacing w:after="0" w:line="240" w:lineRule="auto"/>
              <w:ind w:left="173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lastRenderedPageBreak/>
              <w:t>4</w:t>
            </w:r>
          </w:p>
        </w:tc>
      </w:tr>
      <w:tr w:rsidR="00CC1C79" w:rsidRPr="00CC1C79" w:rsidTr="00A96C00"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lastRenderedPageBreak/>
              <w:t>2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pStyle w:val="ListParagraph"/>
              <w:autoSpaceDE w:val="0"/>
              <w:autoSpaceDN w:val="0"/>
              <w:spacing w:after="0" w:line="240" w:lineRule="auto"/>
              <w:ind w:left="116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diharapkan </w:t>
            </w:r>
            <w:r w:rsidR="006C12E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mampu mengaitkan hubungan </w:t>
            </w:r>
            <w:r w:rsidR="00A1464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analisis wacana</w:t>
            </w:r>
            <w:r w:rsidR="006C12E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dengan bidang ilmu lainnya </w:t>
            </w:r>
            <w:r w:rsidR="006C12EC" w:rsidRPr="0033585A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terutama mengenai kajian kesetaraan gender</w:t>
            </w:r>
            <w:r w:rsidR="006C12EC"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CC1C79" w:rsidRPr="00CC1C79" w:rsidRDefault="00CC1C79" w:rsidP="00CC1C79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CC1C79">
              <w:rPr>
                <w:rFonts w:asciiTheme="majorHAnsi" w:hAnsiTheme="majorHAnsi" w:cs="Times New Roman"/>
              </w:rPr>
              <w:t xml:space="preserve">Hubungan </w:t>
            </w:r>
            <w:r w:rsidR="00A1464A">
              <w:rPr>
                <w:rFonts w:asciiTheme="majorHAnsi" w:hAnsiTheme="majorHAnsi" w:cs="Times New Roman"/>
              </w:rPr>
              <w:t>Analisis wacana</w:t>
            </w:r>
            <w:r w:rsidRPr="00CC1C79">
              <w:rPr>
                <w:rFonts w:asciiTheme="majorHAnsi" w:hAnsiTheme="majorHAnsi" w:cs="Times New Roman"/>
              </w:rPr>
              <w:t xml:space="preserve"> dengan Ilmu Lain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70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Ekspositori dan Inkuiri (Ceramah, diskusi, dan tanya jawab) </w:t>
            </w:r>
          </w:p>
        </w:tc>
        <w:tc>
          <w:tcPr>
            <w:tcW w:w="1134" w:type="dxa"/>
          </w:tcPr>
          <w:p w:rsidR="00CC1C79" w:rsidRPr="00CC1C79" w:rsidRDefault="00DB74AC" w:rsidP="00CC1C79">
            <w:pPr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</w:t>
            </w:r>
            <w:r w:rsidR="00882D76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enit</w:t>
            </w:r>
          </w:p>
        </w:tc>
        <w:tc>
          <w:tcPr>
            <w:tcW w:w="2268" w:type="dxa"/>
            <w:gridSpan w:val="2"/>
          </w:tcPr>
          <w:p w:rsidR="00CC1C79" w:rsidRPr="00CC1C79" w:rsidRDefault="00CC1C79" w:rsidP="00CC1C7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Theme="majorHAnsi" w:hAnsiTheme="majorHAnsi" w:cs="Times New Roman"/>
                <w:b/>
                <w:lang w:val="en-US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</w:t>
            </w:r>
            <w:r w:rsidR="00882D7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mengkronstruksi hubungan atau kaitan bidang ilmu </w:t>
            </w:r>
            <w:r w:rsidR="00A1464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analisis wacana</w:t>
            </w:r>
            <w:r w:rsidR="00882D7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dengan kesetaraan gender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985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Ketepatan, kesesuaian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dalam menentukan dan membedakan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bidang-bidang yang terkait verat denagn ilmu </w:t>
            </w:r>
            <w:r w:rsidR="00A1464A">
              <w:rPr>
                <w:rFonts w:asciiTheme="majorHAnsi" w:eastAsia="Times New Roman" w:hAnsiTheme="majorHAnsi" w:cs="Times New Roman"/>
                <w:color w:val="000000" w:themeColor="text1"/>
              </w:rPr>
              <w:t>analisis wacana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Pemahaman konsep </w:t>
            </w:r>
            <w:r w:rsidR="00A1464A">
              <w:rPr>
                <w:rFonts w:asciiTheme="majorHAnsi" w:eastAsia="Times New Roman" w:hAnsiTheme="majorHAnsi" w:cs="Times New Roman"/>
                <w:color w:val="000000" w:themeColor="text1"/>
              </w:rPr>
              <w:t>analisis wacana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dengan ilmu sosiologi, psikologi, antropologi, dan pilsafat</w:t>
            </w:r>
          </w:p>
          <w:p w:rsidR="00CC1C79" w:rsidRPr="00882D76" w:rsidRDefault="00CC1C79" w:rsidP="00CC1C7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Membedakan dan menganalisis  contoh kalimat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mana yang terkait dengan psikologi, sosiologi, antropologi, dan pilsafat.</w:t>
            </w:r>
          </w:p>
          <w:p w:rsidR="00882D76" w:rsidRPr="00CC1C79" w:rsidRDefault="00882D76" w:rsidP="00CC1C7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882D76">
              <w:rPr>
                <w:rFonts w:asciiTheme="majorHAnsi" w:eastAsia="Times New Roman" w:hAnsiTheme="majorHAnsi" w:cs="Times New Roman"/>
                <w:color w:val="FF0000"/>
                <w:lang w:val="en-US"/>
              </w:rPr>
              <w:t>Memaknai contoh kalimat dengan kajian gender</w:t>
            </w: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Memiliki pengetahuan dan pemahaman tentang hubungan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dengan ilmu Lain</w:t>
            </w:r>
            <w:r w:rsidR="00FF520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sehingga mahasiswa mampu menjelaskan dan mengaitkan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dengan ilmu bahasa lainnya secara komprehensif</w:t>
            </w:r>
          </w:p>
          <w:p w:rsidR="00CC1C79" w:rsidRPr="00CC1C79" w:rsidRDefault="00CC1C79" w:rsidP="00CC1C79">
            <w:pPr>
              <w:pStyle w:val="ListParagraph"/>
              <w:autoSpaceDE w:val="0"/>
              <w:autoSpaceDN w:val="0"/>
              <w:spacing w:after="0" w:line="240" w:lineRule="auto"/>
              <w:ind w:left="173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5</w:t>
            </w:r>
          </w:p>
        </w:tc>
      </w:tr>
      <w:tr w:rsidR="00CC1C79" w:rsidRPr="00CC1C79" w:rsidTr="00A96C00"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3</w:t>
            </w:r>
          </w:p>
        </w:tc>
        <w:tc>
          <w:tcPr>
            <w:tcW w:w="2634" w:type="dxa"/>
            <w:shd w:val="clear" w:color="auto" w:fill="auto"/>
          </w:tcPr>
          <w:p w:rsidR="00CC1C79" w:rsidRPr="00882D76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val="en-US"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diharapkan mampu </w:t>
            </w:r>
            <w:r w:rsidR="00882D7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menganalisis </w:t>
            </w:r>
            <w:r w:rsidR="00882D7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 xml:space="preserve">dan memecahkan persoalan </w:t>
            </w:r>
            <w:r w:rsidR="00A1464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analisis wacana</w:t>
            </w:r>
            <w:r w:rsidR="00882D7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="00882D76" w:rsidRPr="0033585A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dalam teks yan</w:t>
            </w:r>
            <w:r w:rsidR="00882D7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g mengandung unsur kajian gender </w:t>
            </w:r>
            <w:r w:rsidR="00882D7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secara komprehensif</w:t>
            </w:r>
          </w:p>
        </w:tc>
        <w:tc>
          <w:tcPr>
            <w:tcW w:w="1984" w:type="dxa"/>
            <w:gridSpan w:val="2"/>
          </w:tcPr>
          <w:p w:rsidR="00CC1C79" w:rsidRPr="00CC1C79" w:rsidRDefault="00A1464A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Analisis wacana</w:t>
            </w:r>
            <w:r w:rsidR="00CC1C79"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dan masalahnya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70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lastRenderedPageBreak/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  <w:t>Problem Solving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Teknik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  <w:t>Mind Maping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CC1C79" w:rsidRPr="00CC1C79" w:rsidRDefault="00DB74AC" w:rsidP="00CC1C79">
            <w:pPr>
              <w:autoSpaceDE w:val="0"/>
              <w:autoSpaceDN w:val="0"/>
              <w:spacing w:after="0" w:line="240" w:lineRule="auto"/>
              <w:ind w:hanging="108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lastRenderedPageBreak/>
              <w:t xml:space="preserve"> 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268" w:type="dxa"/>
            <w:gridSpan w:val="2"/>
          </w:tcPr>
          <w:p w:rsidR="00CC1C79" w:rsidRPr="00CC1C79" w:rsidRDefault="00CC1C79" w:rsidP="00CC1C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Theme="majorHAnsi" w:hAnsiTheme="majorHAnsi" w:cs="Times New Roman"/>
                <w:b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menyimak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penjelasan dari dosen mengenai  aspek-aspek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serta permasalahan yang selalu muncul dari sisi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</w:rPr>
              <w:t xml:space="preserve"> </w:t>
            </w:r>
          </w:p>
          <w:p w:rsidR="00CC1C79" w:rsidRPr="00CC1C79" w:rsidRDefault="00882D76" w:rsidP="00CC1C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Kemudian mendi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s</w:t>
            </w:r>
            <w:r w:rsidR="00CC1C79" w:rsidRPr="00CC1C79">
              <w:rPr>
                <w:rFonts w:asciiTheme="majorHAnsi" w:hAnsiTheme="majorHAnsi" w:cs="Times New Roman"/>
                <w:sz w:val="24"/>
                <w:szCs w:val="24"/>
              </w:rPr>
              <w:t>kusikan mengapa muncul permas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a</w:t>
            </w:r>
            <w:r w:rsidR="00CC1C79" w:rsidRPr="00CC1C79">
              <w:rPr>
                <w:rFonts w:asciiTheme="majorHAnsi" w:hAnsiTheme="majorHAnsi" w:cs="Times New Roman"/>
                <w:sz w:val="24"/>
                <w:szCs w:val="24"/>
              </w:rPr>
              <w:t>lahan dan mencarikan solusinya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42" w:hanging="142"/>
              <w:rPr>
                <w:rFonts w:asciiTheme="majorHAnsi" w:eastAsia="Times New Roman" w:hAnsiTheme="majorHAnsi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lastRenderedPageBreak/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menguasai konsep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lastRenderedPageBreak/>
              <w:t>frase berdasarkan persamaan distribusinya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Memahami konsep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ilmu </w:t>
            </w:r>
            <w:r w:rsidR="00A1464A">
              <w:rPr>
                <w:rFonts w:asciiTheme="majorHAnsi" w:eastAsia="Times New Roman" w:hAnsiTheme="majorHAnsi" w:cs="Times New Roman"/>
                <w:color w:val="000000" w:themeColor="text1"/>
              </w:rPr>
              <w:t>analisis wacana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denagn beragam permasalahannya</w:t>
            </w: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Memiliki pengetahuan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dan pemahaman tentang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serta mampu memecahkan masalah dan soal mengenai hal-hal yang berkaitan dengan aspek-aspek tersebut</w:t>
            </w:r>
          </w:p>
          <w:p w:rsidR="00CC1C79" w:rsidRPr="00CC1C79" w:rsidRDefault="00CC1C79" w:rsidP="00B242D4">
            <w:pPr>
              <w:pStyle w:val="ListParagraph"/>
              <w:autoSpaceDE w:val="0"/>
              <w:autoSpaceDN w:val="0"/>
              <w:spacing w:after="0" w:line="240" w:lineRule="auto"/>
              <w:ind w:left="173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lastRenderedPageBreak/>
              <w:t>6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lastRenderedPageBreak/>
              <w:t>4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882D76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Mahasiswa mampu </w:t>
            </w:r>
            <w:r w:rsidR="00882D76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menganalisis berbagai makna </w:t>
            </w:r>
            <w:r w:rsidR="00882D76" w:rsidRPr="0033585A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dalam teks yang mengandung kajian gender</w:t>
            </w:r>
            <w:r w:rsidR="00882D7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882D76" w:rsidRPr="0033585A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ditinjau dari segi pemaknaan dan pendefinisiannya.</w:t>
            </w:r>
          </w:p>
        </w:tc>
        <w:tc>
          <w:tcPr>
            <w:tcW w:w="1984" w:type="dxa"/>
            <w:gridSpan w:val="2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Makna ditinjau dari segi penamaan dan pendefinisiannya</w:t>
            </w:r>
          </w:p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C1C79" w:rsidRPr="00CC1C79" w:rsidRDefault="00CC1C79" w:rsidP="00CC1C79">
            <w:pPr>
              <w:pStyle w:val="ListParagraph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70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  <w:t>Problem Solving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Teknik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  <w:t>Mind Maping</w:t>
            </w:r>
          </w:p>
        </w:tc>
        <w:tc>
          <w:tcPr>
            <w:tcW w:w="1134" w:type="dxa"/>
          </w:tcPr>
          <w:p w:rsidR="00CC1C79" w:rsidRPr="00CC1C79" w:rsidRDefault="00DB74AC" w:rsidP="00DB74AC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268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Mahasiswa mencari contoh dan persoalan yang berkaitan dengan kemunculan makna akibat adanya penamaan dan pendefinisian</w:t>
            </w:r>
          </w:p>
        </w:tc>
        <w:tc>
          <w:tcPr>
            <w:tcW w:w="1985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Konsep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makna diti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tinjau dari segi penamaan dan pendifinisannya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Memahami, menganalisis , mengklasifikan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makna berdasarkan penaam dan pendefinisiannya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Tes Latihan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 xml:space="preserve"> menganalisis 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makna berdasarkan penamaan dan pendefinisiannya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i</w:t>
            </w: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Memiliki pengetahuan dan pemahaman tentang makna, penamaan, dan pendefinisian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7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5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Mahasiswa mampu </w:t>
            </w:r>
            <w:r w:rsidR="006C12E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lastRenderedPageBreak/>
              <w:t xml:space="preserve">memahami jenis-jenis makna </w:t>
            </w:r>
            <w:r w:rsidR="006C12EC" w:rsidRPr="0033585A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dalam teks yang mengandung kajian gender</w:t>
            </w:r>
            <w:r w:rsidR="006C12EC"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Jenis-Jenis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Makna</w:t>
            </w:r>
          </w:p>
          <w:p w:rsidR="00CC1C79" w:rsidRPr="00CC1C79" w:rsidRDefault="00CC1C79" w:rsidP="00CC1C79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70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lastRenderedPageBreak/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hAnsiTheme="majorHAnsi" w:cs="Tahoma"/>
                <w:i/>
                <w:lang w:val="en-US"/>
              </w:rPr>
            </w:pPr>
            <w:r w:rsidRPr="00CC1C79">
              <w:rPr>
                <w:rFonts w:asciiTheme="majorHAnsi" w:hAnsiTheme="majorHAnsi" w:cs="Tahoma"/>
                <w:i/>
                <w:lang w:val="en-US"/>
              </w:rPr>
              <w:t>Direct Instruction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hAnsiTheme="majorHAnsi" w:cs="Tahoma"/>
                <w:lang w:val="en-US"/>
              </w:rPr>
            </w:pPr>
            <w:r w:rsidRPr="00CC1C79">
              <w:rPr>
                <w:rFonts w:asciiTheme="majorHAnsi" w:hAnsiTheme="majorHAnsi" w:cs="Tahoma"/>
                <w:lang w:val="en-US"/>
              </w:rPr>
              <w:t>Diskusi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hAnsiTheme="majorHAnsi" w:cs="Tahoma"/>
                <w:lang w:val="en-US"/>
              </w:rPr>
              <w:t>Presentasi</w:t>
            </w:r>
          </w:p>
        </w:tc>
        <w:tc>
          <w:tcPr>
            <w:tcW w:w="1134" w:type="dxa"/>
          </w:tcPr>
          <w:p w:rsidR="00CC1C79" w:rsidRPr="00CC1C79" w:rsidRDefault="00DB74AC" w:rsidP="00DB74AC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lastRenderedPageBreak/>
              <w:t xml:space="preserve">2 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x 50 menit</w:t>
            </w:r>
          </w:p>
        </w:tc>
        <w:tc>
          <w:tcPr>
            <w:tcW w:w="2268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berdiskusi mengenai jenis-jenis makna dan mencari contohnya dalam aktifitas tutur sehari-hari</w:t>
            </w:r>
          </w:p>
        </w:tc>
        <w:tc>
          <w:tcPr>
            <w:tcW w:w="1985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lastRenderedPageBreak/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Pemahaman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lastRenderedPageBreak/>
              <w:t>mengenai jenis-jenis makna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Pemahaman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mengenai jenis-jenis makna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Memiliki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pengetahuan dan pemahaman tentang jenis-jenis makna dan mampu menjawab setiap pertanyaan yang berkaitan dengan persoalan jenis makna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lastRenderedPageBreak/>
              <w:t>4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lastRenderedPageBreak/>
              <w:t>6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D96FE8">
            <w:pPr>
              <w:pStyle w:val="ListParagraph"/>
              <w:autoSpaceDE w:val="0"/>
              <w:autoSpaceDN w:val="0"/>
              <w:spacing w:after="0" w:line="240" w:lineRule="auto"/>
              <w:ind w:left="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Mahasiswa </w:t>
            </w:r>
            <w:r w:rsidR="006C12EC">
              <w:rPr>
                <w:rFonts w:asciiTheme="majorHAnsi" w:eastAsiaTheme="minorEastAsia" w:hAnsiTheme="majorHAnsi" w:cs="Times New Roman"/>
                <w:sz w:val="24"/>
                <w:szCs w:val="24"/>
                <w:lang w:val="en-US"/>
              </w:rPr>
              <w:t xml:space="preserve">mampu </w:t>
            </w:r>
            <w:r w:rsidR="006C12EC" w:rsidRPr="00661B4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mengkonstuksikan</w:t>
            </w:r>
            <w:r w:rsidR="006C12E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relasi makna</w:t>
            </w:r>
            <w:r w:rsidR="006C12EC" w:rsidRPr="00661B4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yang terkandung dalam teks dengan kajian gender</w:t>
            </w:r>
            <w:r w:rsidR="006C12EC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dengan memperhatikan 5 ketidakadilan gender</w:t>
            </w:r>
            <w:r w:rsidR="006C12EC"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Relasi Makna</w:t>
            </w:r>
          </w:p>
          <w:p w:rsidR="00CC1C79" w:rsidRPr="00CC1C79" w:rsidRDefault="00CC1C79" w:rsidP="00CC1C79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70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Diskusi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Presentasi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  <w:t>Mind maping</w:t>
            </w:r>
          </w:p>
        </w:tc>
        <w:tc>
          <w:tcPr>
            <w:tcW w:w="1134" w:type="dxa"/>
          </w:tcPr>
          <w:p w:rsidR="00CC1C79" w:rsidRPr="00CC1C79" w:rsidRDefault="00DB74AC" w:rsidP="00DB74AC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268" w:type="dxa"/>
            <w:gridSpan w:val="2"/>
          </w:tcPr>
          <w:p w:rsidR="00CC1C79" w:rsidRPr="00FF520B" w:rsidRDefault="00CC1C79" w:rsidP="00FF520B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Mahasiswa mencari contoh mengenai relasi makna dari soal yang sudah disediakan sebeulmnya kemudian mendiskusikan dan mempresentasikan hasil diskusi kelompoknya</w:t>
            </w:r>
          </w:p>
        </w:tc>
        <w:tc>
          <w:tcPr>
            <w:tcW w:w="1985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Ketepatan, kesesuaian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dalam menentukan dan membedakan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bebrapa kajian dalam relasi makna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FF520B" w:rsidRDefault="00CC1C79" w:rsidP="00FF520B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Mengelompokan jenis-jenis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relasi makna</w:t>
            </w:r>
          </w:p>
        </w:tc>
        <w:tc>
          <w:tcPr>
            <w:tcW w:w="1842" w:type="dxa"/>
            <w:shd w:val="clear" w:color="auto" w:fill="auto"/>
          </w:tcPr>
          <w:p w:rsidR="00CC1C79" w:rsidRPr="00FF520B" w:rsidRDefault="00CC1C79" w:rsidP="00FF520B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  <w:lang w:val="en-US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Memiliki pengetahuan dan pemahaman tentang relasi makna serta mampu berdiskusi dan menjawab pertanyaan yang diajukan</w:t>
            </w: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7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7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Mahasiswa </w:t>
            </w:r>
            <w:r w:rsidR="006C12EC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mampu menganalisis medan dan komponen makna </w:t>
            </w:r>
            <w:r w:rsidR="006C12EC" w:rsidRPr="00661B46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>yang terkandung dalam teks dengan kajian gender</w:t>
            </w:r>
            <w:r w:rsidR="006C12EC">
              <w:rPr>
                <w:rFonts w:asciiTheme="majorHAnsi" w:hAnsiTheme="majorHAnsi" w:cs="Times New Roman"/>
                <w:color w:val="FF0000"/>
                <w:sz w:val="24"/>
                <w:szCs w:val="24"/>
                <w:lang w:val="en-US"/>
              </w:rPr>
              <w:t xml:space="preserve"> dengan memperhatikan 5 ketidakadilan gender serta ruang lingkup APKM gender</w:t>
            </w:r>
          </w:p>
          <w:p w:rsidR="00CC1C79" w:rsidRPr="00CC1C79" w:rsidRDefault="00CC1C79" w:rsidP="00CC1C79">
            <w:pPr>
              <w:pStyle w:val="ListParagraph"/>
              <w:autoSpaceDE w:val="0"/>
              <w:autoSpaceDN w:val="0"/>
              <w:spacing w:after="0" w:line="240" w:lineRule="auto"/>
              <w:ind w:left="258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1984" w:type="dxa"/>
            <w:gridSpan w:val="2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Medan dan Komponen Makna</w:t>
            </w:r>
          </w:p>
          <w:p w:rsidR="00CC1C79" w:rsidRPr="00CC1C79" w:rsidRDefault="00CC1C79" w:rsidP="00CC1C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lang w:val="en-US"/>
              </w:rPr>
            </w:pPr>
            <w:r w:rsidRPr="00CC1C79">
              <w:rPr>
                <w:rFonts w:asciiTheme="majorHAnsi" w:hAnsiTheme="majorHAnsi" w:cs="Times New Roman"/>
              </w:rPr>
              <w:t xml:space="preserve"> </w:t>
            </w:r>
          </w:p>
          <w:p w:rsidR="00CC1C79" w:rsidRPr="00CC1C79" w:rsidRDefault="00CC1C79" w:rsidP="00CC1C7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Ceramah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Diskusi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Presentasi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i/>
                <w:color w:val="000000" w:themeColor="text1"/>
                <w:lang w:val="en-US"/>
              </w:rPr>
              <w:t>Mind maping</w:t>
            </w:r>
          </w:p>
        </w:tc>
        <w:tc>
          <w:tcPr>
            <w:tcW w:w="1134" w:type="dxa"/>
          </w:tcPr>
          <w:p w:rsidR="00CC1C79" w:rsidRPr="00CC1C79" w:rsidRDefault="00DB74AC" w:rsidP="00DB74AC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268" w:type="dxa"/>
            <w:gridSpan w:val="2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mencari contoh mengenai medan dan relasi makna dari soal yang sudah disediakan sebeulmnya kemudian mendiskusikan dan mempresentasikan hasil diskusi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kelompoknya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985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lastRenderedPageBreak/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Ketepatan, kesesuaian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dalam menentukan dan membedakan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medan dan komponen makna   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Mengelompokan jenis-jenis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medan dan komponen makna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Memiliki pengetahuan dan pemahaman tentang medan dan komponen makna serta mampu berdiskusi dan menjawab pertanyaan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yang diajukan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lastRenderedPageBreak/>
              <w:t>6</w:t>
            </w:r>
          </w:p>
        </w:tc>
      </w:tr>
      <w:tr w:rsidR="00CC1C79" w:rsidRPr="00CC1C79" w:rsidTr="0033585A">
        <w:trPr>
          <w:trHeight w:val="77"/>
        </w:trPr>
        <w:tc>
          <w:tcPr>
            <w:tcW w:w="735" w:type="dxa"/>
            <w:shd w:val="clear" w:color="auto" w:fill="BFBFBF" w:themeFill="background1" w:themeFillShade="BF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lastRenderedPageBreak/>
              <w:t>8</w:t>
            </w:r>
          </w:p>
        </w:tc>
        <w:tc>
          <w:tcPr>
            <w:tcW w:w="13548" w:type="dxa"/>
            <w:gridSpan w:val="10"/>
            <w:shd w:val="clear" w:color="auto" w:fill="BFBFBF" w:themeFill="background1" w:themeFillShade="BF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hAnsiTheme="majorHAnsi" w:cs="Tahoma"/>
                <w:b/>
                <w:sz w:val="24"/>
                <w:szCs w:val="24"/>
                <w:lang w:val="en-US"/>
              </w:rPr>
            </w:pPr>
            <w:r w:rsidRPr="00CC1C79">
              <w:rPr>
                <w:rFonts w:asciiTheme="majorHAnsi" w:hAnsiTheme="majorHAnsi" w:cs="Tahoma"/>
                <w:b/>
                <w:sz w:val="24"/>
                <w:szCs w:val="24"/>
              </w:rPr>
              <w:t>Ujian Tengah Semester (UTS)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8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9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>Mahasiswa mampu merekonstruksi,  mengetahui, memahami, dan menjelaskan materi mengenai perubahan makna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Perubahan Makna</w:t>
            </w:r>
          </w:p>
          <w:p w:rsidR="00CC1C79" w:rsidRPr="00CC1C79" w:rsidRDefault="00CC1C79" w:rsidP="00CC1C79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Theme="majorHAnsi" w:hAnsiTheme="majorHAnsi" w:cs="Times New Roman"/>
                <w:bCs/>
                <w:lang w:val="en-US"/>
              </w:rPr>
            </w:pPr>
          </w:p>
        </w:tc>
        <w:tc>
          <w:tcPr>
            <w:tcW w:w="147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Konstruks, presentasi, diskusi, simulas</w:t>
            </w:r>
          </w:p>
        </w:tc>
        <w:tc>
          <w:tcPr>
            <w:tcW w:w="1506" w:type="dxa"/>
            <w:gridSpan w:val="2"/>
          </w:tcPr>
          <w:p w:rsidR="00CC1C79" w:rsidRPr="00CC1C79" w:rsidRDefault="00A96C00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180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Mahasiswa mampu merekonstruksi, memahami, dan mempesentasikan pemahaman yang komprehensif mengenai perubahan makna</w:t>
            </w:r>
          </w:p>
        </w:tc>
        <w:tc>
          <w:tcPr>
            <w:tcW w:w="2073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Ketepatan dalam menganalisis, mengidentifikasi, dan mengontruksi perbahan makna sehingga mampu mendiskusian dan mempresentasikannya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Menganalisis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,  mengontruksi dan mengident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kla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si perubahan makna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.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Tes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Latihan menganalisis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 xml:space="preserve"> dan mengidentifikasi 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 xml:space="preserve"> 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perubahan makna</w:t>
            </w: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Memiliki pengetahuan dan pemahaman serta mampu menjawab serta bernalar tentang perubahan makna</w:t>
            </w:r>
          </w:p>
          <w:p w:rsidR="00CC1C79" w:rsidRPr="00CC1C79" w:rsidRDefault="00CC1C79" w:rsidP="00CC1C79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7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10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>Mahasiswa mampu merekonstruksi,  mengetahui, memahami, dan menjelaskan materi mengenai perubahan makna</w:t>
            </w:r>
          </w:p>
          <w:p w:rsidR="00CC1C79" w:rsidRPr="00CC1C79" w:rsidRDefault="00CC1C79" w:rsidP="00CC1C79">
            <w:pPr>
              <w:pStyle w:val="ListParagraph"/>
              <w:autoSpaceDE w:val="0"/>
              <w:autoSpaceDN w:val="0"/>
              <w:spacing w:after="0" w:line="240" w:lineRule="auto"/>
              <w:ind w:left="258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842" w:type="dxa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Perubahan Makna</w:t>
            </w:r>
          </w:p>
          <w:p w:rsidR="00CC1C79" w:rsidRPr="00CC1C79" w:rsidRDefault="00CC1C79" w:rsidP="00CC1C79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47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Konstruks, presentasi, diskusi, simulas</w:t>
            </w:r>
          </w:p>
        </w:tc>
        <w:tc>
          <w:tcPr>
            <w:tcW w:w="1506" w:type="dxa"/>
            <w:gridSpan w:val="2"/>
          </w:tcPr>
          <w:p w:rsidR="00CC1C79" w:rsidRPr="00CC1C79" w:rsidRDefault="00A96C00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180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Mahasiswa mampu merekonstruksi, memahami, dan mempesentasikan pemahaman yang komprehensif mengenai perubahan makna</w:t>
            </w:r>
          </w:p>
        </w:tc>
        <w:tc>
          <w:tcPr>
            <w:tcW w:w="2073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Ketepatan dalam menganalisis, mengidentifikasi, dan mengontruksi perbahan makna sehingga mampu mendiskusian dan mempresentasikannya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Menganalisis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,  mengontruksi dan mengident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kla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si perubahan makna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.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lastRenderedPageBreak/>
              <w:t>Tes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Latihan menganalisis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 xml:space="preserve"> dan mengidentifikasi 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 xml:space="preserve"> 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perubahan makna</w:t>
            </w: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Memiliki pengetahuan dan pemahaman serta mampu menjawab serta bernalar tentang perubahan makna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  <w:lang w:val="en-US" w:eastAsia="id-ID"/>
              </w:rPr>
              <w:t>6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lastRenderedPageBreak/>
              <w:t>11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>Mahasiswa mampu merekonstruksi,  mengetahui, memahami, dan menjelaskan materi mengenai kategori makna leksikal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Kategori Makna Leksikal</w:t>
            </w:r>
          </w:p>
          <w:p w:rsidR="00CC1C79" w:rsidRPr="00CC1C79" w:rsidRDefault="00CC1C79" w:rsidP="00CC1C79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right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47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Konstruks, presentasi, diskusi, simulas</w:t>
            </w:r>
          </w:p>
        </w:tc>
        <w:tc>
          <w:tcPr>
            <w:tcW w:w="1506" w:type="dxa"/>
            <w:gridSpan w:val="2"/>
          </w:tcPr>
          <w:p w:rsidR="00CC1C79" w:rsidRPr="00CC1C79" w:rsidRDefault="00A96C00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180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Mahasiswa mampu merekonstruksi, memahami, dan mempesentasikan pemahaman yang komprehensif mengenai kategori makna leksikal</w:t>
            </w:r>
          </w:p>
        </w:tc>
        <w:tc>
          <w:tcPr>
            <w:tcW w:w="2073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Menjelaskan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jenis-jenis dan konsep kategori makna leksikal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 xml:space="preserve">Menganalisis 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kategori makna leksikal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Tes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Mengklasifikasikan dan menganalisis ka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kategori makna leksikal</w:t>
            </w: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Memiliki pengetahuan dan pemahaman serta mampu menjawab serta bernalar tentang kategori makna leksikal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6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12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>Mahasiswa mampu merekonstruksi,  mengetahui, memahami, dan menjelaskan materi mengenai gaya bahasa dan majas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Gaya Bahasa dan Majas </w:t>
            </w:r>
          </w:p>
          <w:p w:rsidR="00CC1C79" w:rsidRPr="00CC1C79" w:rsidRDefault="00CC1C79" w:rsidP="00CC1C79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both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47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Konstruksi presentasi, diskusi, simulas</w:t>
            </w:r>
          </w:p>
        </w:tc>
        <w:tc>
          <w:tcPr>
            <w:tcW w:w="1506" w:type="dxa"/>
            <w:gridSpan w:val="2"/>
          </w:tcPr>
          <w:p w:rsidR="00CC1C79" w:rsidRPr="00CC1C79" w:rsidRDefault="00A96C00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180" w:type="dxa"/>
          </w:tcPr>
          <w:p w:rsidR="00CC1C79" w:rsidRPr="00CC1C79" w:rsidRDefault="00CC1C79" w:rsidP="00CC1C79">
            <w:pPr>
              <w:pStyle w:val="ListParagraph"/>
              <w:autoSpaceDE w:val="0"/>
              <w:autoSpaceDN w:val="0"/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Mahasiswa mampu merekonstruksi, memahami, dan mempesentasikan pemahaman yang komprehensif mengenai gaya bahasa dan  majas</w:t>
            </w:r>
          </w:p>
        </w:tc>
        <w:tc>
          <w:tcPr>
            <w:tcW w:w="2073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Kesesuaian dalam menganalisis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gaya bahasa dan majas kemudian mengontruksi, mendiakusikan, dan mempresentasikannya.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Memahami konsep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, mensimulasikan,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dan mendiskusikan tentang gaya bahasa dan majas 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Memiliki pengetahuan dan pemahaman serta mampu menjawab serta bernalar mengenai gaya bahasa dan majas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6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13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mampu merekonstruksi,  </w:t>
            </w: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lastRenderedPageBreak/>
              <w:t>mengetahui, memahami, dan menjelaskan materi mengenai gaya bahasa dan majas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Gaya Bahasa dan Majas 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317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47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lastRenderedPageBreak/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Konstruksi presentasi, diskusi, simulas</w:t>
            </w:r>
          </w:p>
        </w:tc>
        <w:tc>
          <w:tcPr>
            <w:tcW w:w="1506" w:type="dxa"/>
            <w:gridSpan w:val="2"/>
          </w:tcPr>
          <w:p w:rsidR="00CC1C79" w:rsidRPr="00CC1C79" w:rsidRDefault="00A96C00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lastRenderedPageBreak/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180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mampu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merekonstruksi, memahami, dan mempesentasikan pemahaman yang komprehensif mengenai gaya bahasa dan  majas</w:t>
            </w:r>
          </w:p>
        </w:tc>
        <w:tc>
          <w:tcPr>
            <w:tcW w:w="2073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lastRenderedPageBreak/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Kesesuaian dalam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lastRenderedPageBreak/>
              <w:t xml:space="preserve">menganalisis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gaya bahasa dan majas kemudian mengontruksi, mendiakusikan, dan mempresentasikannya.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Memahami konsep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, mensimulasikan,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 xml:space="preserve">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dan mendiskusikan tentang gaya bahasa dan majas 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Memiliki pengetahuan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dan pemahaman serta mampu menjawab serta bernalar mengenai gaya bahasa dan majas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lastRenderedPageBreak/>
              <w:t>6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lastRenderedPageBreak/>
              <w:t>14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>mampu merekonstruksi,  mengetahui, memahami, dan menjelaskan materi mengenai gaya bahasa dan majas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Pengajaran makna Kata</w:t>
            </w:r>
          </w:p>
          <w:p w:rsidR="00CC1C79" w:rsidRPr="00CC1C79" w:rsidRDefault="00CC1C79" w:rsidP="00CC1C79">
            <w:pPr>
              <w:pStyle w:val="ListParagraph"/>
              <w:spacing w:after="0" w:line="240" w:lineRule="auto"/>
              <w:ind w:left="317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47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Konstruksi presentasi, diskusi, simulas</w:t>
            </w:r>
          </w:p>
        </w:tc>
        <w:tc>
          <w:tcPr>
            <w:tcW w:w="1506" w:type="dxa"/>
            <w:gridSpan w:val="2"/>
          </w:tcPr>
          <w:p w:rsidR="00CC1C79" w:rsidRPr="00CC1C79" w:rsidRDefault="00A96C00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180" w:type="dxa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6" w:hanging="142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>Mahasiswa mampu merekonstruksi, memahami, dan mempesentasikan pemahaman yang komprehensif mengenaiPembelajaran Makna Kata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2073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Ketepatan, kesesuaian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dalam menentukan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makna kata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Memahami kalimat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 xml:space="preserve"> dan tuturan yang menagandung makna kata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Tes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 xml:space="preserve">Menentukan, menganalisis, mengklasifikasikan 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makna kata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Memiliki pengetahuan dan pemahaman tentang Pembelajaran Makna Kata 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6</w:t>
            </w:r>
          </w:p>
        </w:tc>
      </w:tr>
      <w:tr w:rsidR="00CC1C79" w:rsidRPr="00CC1C79" w:rsidTr="00A96C00">
        <w:trPr>
          <w:trHeight w:val="77"/>
        </w:trPr>
        <w:tc>
          <w:tcPr>
            <w:tcW w:w="735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>15</w:t>
            </w:r>
          </w:p>
        </w:tc>
        <w:tc>
          <w:tcPr>
            <w:tcW w:w="2634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mampu merekonstruksi,  mengetahui, memahami, dan menjelaskan perbedaan </w:t>
            </w:r>
            <w:r w:rsidR="00A1464A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analisis </w:t>
            </w:r>
            <w:r w:rsidR="00A1464A">
              <w:rPr>
                <w:rFonts w:asciiTheme="majorHAnsi" w:eastAsiaTheme="minorEastAsia" w:hAnsiTheme="majorHAnsi" w:cs="Times New Roman"/>
                <w:sz w:val="24"/>
                <w:szCs w:val="24"/>
              </w:rPr>
              <w:lastRenderedPageBreak/>
              <w:t>wacana</w:t>
            </w:r>
            <w:r w:rsidRPr="00CC1C79">
              <w:rPr>
                <w:rFonts w:asciiTheme="majorHAnsi" w:eastAsiaTheme="minorEastAsia" w:hAnsiTheme="majorHAnsi" w:cs="Times New Roman"/>
                <w:sz w:val="24"/>
                <w:szCs w:val="24"/>
              </w:rPr>
              <w:t xml:space="preserve"> dan </w:t>
            </w:r>
            <w:r w:rsidR="00A1464A">
              <w:rPr>
                <w:rFonts w:asciiTheme="majorHAnsi" w:eastAsiaTheme="minorEastAsia" w:hAnsiTheme="majorHAnsi" w:cs="Times New Roman"/>
                <w:sz w:val="24"/>
                <w:szCs w:val="24"/>
              </w:rPr>
              <w:t>analisis wacana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</w:p>
        </w:tc>
        <w:tc>
          <w:tcPr>
            <w:tcW w:w="1842" w:type="dxa"/>
          </w:tcPr>
          <w:p w:rsidR="00CC1C79" w:rsidRPr="00CC1C79" w:rsidRDefault="00A1464A" w:rsidP="00CC1C79">
            <w:pPr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Analisis wacana</w:t>
            </w:r>
            <w:r w:rsidR="00CC1C79"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dan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</w:p>
          <w:p w:rsidR="00CC1C79" w:rsidRPr="00CC1C79" w:rsidRDefault="00CC1C79" w:rsidP="00CC1C79">
            <w:pPr>
              <w:spacing w:after="0"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471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Bentuk: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Kuliah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177"/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</w:pP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Metode: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Konstruksi presentasi, diskusi,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simulas</w:t>
            </w:r>
          </w:p>
        </w:tc>
        <w:tc>
          <w:tcPr>
            <w:tcW w:w="1506" w:type="dxa"/>
            <w:gridSpan w:val="2"/>
          </w:tcPr>
          <w:p w:rsidR="00CC1C79" w:rsidRPr="00CC1C79" w:rsidRDefault="00A96C00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lastRenderedPageBreak/>
              <w:t>2</w:t>
            </w:r>
            <w:r w:rsidR="00CC1C79"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 xml:space="preserve"> x 50 menit</w:t>
            </w:r>
          </w:p>
        </w:tc>
        <w:tc>
          <w:tcPr>
            <w:tcW w:w="2180" w:type="dxa"/>
          </w:tcPr>
          <w:p w:rsidR="00CC1C79" w:rsidRPr="00CC1C79" w:rsidRDefault="00CC1C79" w:rsidP="00CC1C79">
            <w:pPr>
              <w:pStyle w:val="ListParagraph"/>
              <w:autoSpaceDE w:val="0"/>
              <w:autoSpaceDN w:val="0"/>
              <w:spacing w:after="0" w:line="240" w:lineRule="auto"/>
              <w:ind w:left="176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Mahasiswa mampu merekonstruksi, memahami, dan mempesentasikan pemahaman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yang komprehensifmengenaimakna kata yang tidak dapat dijelaskan oleh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, namun dapat dijelaskan oleh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 xml:space="preserve"> </w:t>
            </w:r>
          </w:p>
        </w:tc>
        <w:tc>
          <w:tcPr>
            <w:tcW w:w="2073" w:type="dxa"/>
            <w:gridSpan w:val="2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lastRenderedPageBreak/>
              <w:t>Kr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teri</w:t>
            </w: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  <w:lang w:val="en-US"/>
              </w:rPr>
              <w:t>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Ketepatan, kesesuaian 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  <w:lang w:val="en-US"/>
              </w:rPr>
              <w:t>dalam menentukan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</w:t>
            </w:r>
            <w:r w:rsidR="00A1464A">
              <w:rPr>
                <w:rFonts w:asciiTheme="majorHAnsi" w:eastAsia="Times New Roman" w:hAnsiTheme="majorHAnsi" w:cs="Times New Roman"/>
                <w:color w:val="000000" w:themeColor="text1"/>
              </w:rPr>
              <w:t>analisis wacana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</w:t>
            </w:r>
            <w:r w:rsidR="00A1464A">
              <w:rPr>
                <w:rFonts w:asciiTheme="majorHAnsi" w:eastAsia="Times New Roman" w:hAnsiTheme="majorHAnsi" w:cs="Times New Roman"/>
                <w:color w:val="000000" w:themeColor="text1"/>
              </w:rPr>
              <w:t>analisis wacana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color w:val="000000" w:themeColor="text1"/>
              </w:rPr>
              <w:t>Bentuk non-test</w:t>
            </w:r>
            <w:r w:rsidRPr="00CC1C79">
              <w:rPr>
                <w:rFonts w:asciiTheme="majorHAnsi" w:eastAsia="Times New Roman" w:hAnsiTheme="majorHAnsi" w:cs="Times New Roman"/>
                <w:color w:val="000000" w:themeColor="text1"/>
              </w:rPr>
              <w:t>: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lastRenderedPageBreak/>
              <w:t>Memahami kalimat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 xml:space="preserve"> dan tuturan yang menagandung </w:t>
            </w:r>
            <w:r w:rsidR="00A1464A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analisis wacana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 xml:space="preserve"> </w:t>
            </w:r>
            <w:r w:rsidR="00A1464A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analisis wacana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 xml:space="preserve"> </w:t>
            </w: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Tes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t xml:space="preserve">Menentukan, menganalisis, mengklasifikasikan dan membuat kalimat </w:t>
            </w: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 xml:space="preserve">ysng mengandung </w:t>
            </w:r>
            <w:r w:rsidR="00A1464A"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  <w:t>analisis wacana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1842" w:type="dxa"/>
            <w:shd w:val="clear" w:color="auto" w:fill="auto"/>
          </w:tcPr>
          <w:p w:rsidR="00CC1C79" w:rsidRPr="00CC1C79" w:rsidRDefault="00CC1C79" w:rsidP="00CC1C79">
            <w:pPr>
              <w:spacing w:after="0" w:line="240" w:lineRule="auto"/>
              <w:rPr>
                <w:rFonts w:asciiTheme="majorHAnsi" w:eastAsiaTheme="minorEastAsia" w:hAnsiTheme="majorHAnsi" w:cs="Times New Roman"/>
                <w:sz w:val="24"/>
                <w:szCs w:val="24"/>
              </w:rPr>
            </w:pP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Memiliki pengetahuan dan pemahamandasar tentang konsep makna 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dilihat dari sudut pandang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  <w:r w:rsidRPr="00CC1C79">
              <w:rPr>
                <w:rFonts w:asciiTheme="majorHAnsi" w:hAnsiTheme="majorHAnsi" w:cs="Times New Roman"/>
                <w:sz w:val="24"/>
                <w:szCs w:val="24"/>
              </w:rPr>
              <w:t xml:space="preserve"> dan </w:t>
            </w:r>
            <w:r w:rsidR="00A1464A">
              <w:rPr>
                <w:rFonts w:asciiTheme="majorHAnsi" w:hAnsiTheme="majorHAnsi" w:cs="Times New Roman"/>
                <w:sz w:val="24"/>
                <w:szCs w:val="24"/>
              </w:rPr>
              <w:t>analisis wacana</w:t>
            </w:r>
          </w:p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</w:p>
        </w:tc>
        <w:tc>
          <w:tcPr>
            <w:tcW w:w="993" w:type="dxa"/>
            <w:shd w:val="clear" w:color="auto" w:fill="auto"/>
          </w:tcPr>
          <w:p w:rsidR="00CC1C79" w:rsidRPr="00CC1C79" w:rsidRDefault="00CC1C79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lastRenderedPageBreak/>
              <w:t>6</w:t>
            </w:r>
          </w:p>
        </w:tc>
      </w:tr>
      <w:tr w:rsidR="00B12857" w:rsidRPr="00CC1C79" w:rsidTr="0033585A">
        <w:trPr>
          <w:trHeight w:val="77"/>
        </w:trPr>
        <w:tc>
          <w:tcPr>
            <w:tcW w:w="735" w:type="dxa"/>
            <w:shd w:val="clear" w:color="auto" w:fill="BFBFBF" w:themeFill="background1" w:themeFillShade="BF"/>
          </w:tcPr>
          <w:p w:rsidR="00B12857" w:rsidRPr="00CC1C79" w:rsidRDefault="00B12857" w:rsidP="00CC1C7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Cs/>
                <w:color w:val="000000" w:themeColor="text1"/>
                <w:lang w:val="en-US" w:eastAsia="id-ID"/>
              </w:rPr>
              <w:lastRenderedPageBreak/>
              <w:t>16</w:t>
            </w:r>
          </w:p>
        </w:tc>
        <w:tc>
          <w:tcPr>
            <w:tcW w:w="13548" w:type="dxa"/>
            <w:gridSpan w:val="10"/>
            <w:shd w:val="clear" w:color="auto" w:fill="BFBFBF" w:themeFill="background1" w:themeFillShade="BF"/>
          </w:tcPr>
          <w:p w:rsidR="00B12857" w:rsidRPr="00CC1C79" w:rsidRDefault="00B12857" w:rsidP="00CC1C79">
            <w:pPr>
              <w:autoSpaceDE w:val="0"/>
              <w:autoSpaceDN w:val="0"/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bCs/>
                <w:color w:val="000000" w:themeColor="text1"/>
                <w:lang w:eastAsia="id-ID"/>
              </w:rPr>
            </w:pPr>
            <w:r w:rsidRPr="00CC1C79">
              <w:rPr>
                <w:rFonts w:asciiTheme="majorHAnsi" w:hAnsiTheme="majorHAnsi" w:cs="Tahoma"/>
                <w:b/>
                <w:i/>
              </w:rPr>
              <w:t>Ujian Akhir Semester (UAS)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B12857" w:rsidRPr="00CC1C79" w:rsidRDefault="00B12857" w:rsidP="00CC1C79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</w:pPr>
            <w:r w:rsidRPr="00CC1C79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lang w:val="en-US" w:eastAsia="id-ID"/>
              </w:rPr>
              <w:t>8</w:t>
            </w:r>
          </w:p>
        </w:tc>
      </w:tr>
    </w:tbl>
    <w:p w:rsidR="00CC1C79" w:rsidRPr="00CC1C79" w:rsidRDefault="00CC1C79" w:rsidP="00CC1C79">
      <w:pPr>
        <w:spacing w:after="0" w:line="240" w:lineRule="auto"/>
        <w:rPr>
          <w:rFonts w:asciiTheme="majorHAnsi" w:hAnsiTheme="majorHAnsi"/>
          <w:color w:val="000000" w:themeColor="text1"/>
        </w:rPr>
      </w:pPr>
    </w:p>
    <w:p w:rsidR="00CC1C79" w:rsidRPr="00CC1C79" w:rsidRDefault="00CC1C79" w:rsidP="00CC1C79">
      <w:pPr>
        <w:spacing w:after="0" w:line="240" w:lineRule="auto"/>
        <w:rPr>
          <w:rFonts w:asciiTheme="majorHAnsi" w:hAnsiTheme="majorHAnsi"/>
          <w:color w:val="000000" w:themeColor="text1"/>
          <w:lang w:val="en-US"/>
        </w:rPr>
      </w:pPr>
    </w:p>
    <w:p w:rsidR="00CC1C79" w:rsidRPr="00CC1C79" w:rsidRDefault="00CC1C79" w:rsidP="00CC1C79">
      <w:pPr>
        <w:spacing w:after="0" w:line="240" w:lineRule="auto"/>
        <w:rPr>
          <w:rFonts w:asciiTheme="majorHAnsi" w:hAnsiTheme="majorHAnsi"/>
        </w:rPr>
      </w:pPr>
    </w:p>
    <w:p w:rsidR="00485CD0" w:rsidRPr="00CC1C79" w:rsidRDefault="00485CD0" w:rsidP="00CC1C79">
      <w:pPr>
        <w:spacing w:after="0" w:line="240" w:lineRule="auto"/>
        <w:rPr>
          <w:rFonts w:asciiTheme="majorHAnsi" w:hAnsiTheme="majorHAnsi"/>
        </w:rPr>
      </w:pPr>
    </w:p>
    <w:sectPr w:rsidR="00485CD0" w:rsidRPr="00CC1C79" w:rsidSect="0033585A">
      <w:pgSz w:w="16839" w:h="11907" w:orient="landscape" w:code="9"/>
      <w:pgMar w:top="851" w:right="851" w:bottom="851" w:left="993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819"/>
    <w:multiLevelType w:val="hybridMultilevel"/>
    <w:tmpl w:val="22BC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76129"/>
    <w:multiLevelType w:val="hybridMultilevel"/>
    <w:tmpl w:val="2528FD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D7A4C"/>
    <w:multiLevelType w:val="hybridMultilevel"/>
    <w:tmpl w:val="340A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D6B9A"/>
    <w:multiLevelType w:val="hybridMultilevel"/>
    <w:tmpl w:val="70F2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E25A0"/>
    <w:multiLevelType w:val="hybridMultilevel"/>
    <w:tmpl w:val="6E72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F696F"/>
    <w:multiLevelType w:val="hybridMultilevel"/>
    <w:tmpl w:val="4B80F8D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072611E"/>
    <w:multiLevelType w:val="hybridMultilevel"/>
    <w:tmpl w:val="FD5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F7CAA"/>
    <w:multiLevelType w:val="hybridMultilevel"/>
    <w:tmpl w:val="C4A4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79"/>
    <w:rsid w:val="000223F4"/>
    <w:rsid w:val="000B5DBA"/>
    <w:rsid w:val="0015576E"/>
    <w:rsid w:val="002333A6"/>
    <w:rsid w:val="00242451"/>
    <w:rsid w:val="002461E8"/>
    <w:rsid w:val="00254BFF"/>
    <w:rsid w:val="002C65C5"/>
    <w:rsid w:val="0033585A"/>
    <w:rsid w:val="00443EAC"/>
    <w:rsid w:val="00472030"/>
    <w:rsid w:val="00474DF4"/>
    <w:rsid w:val="00485CD0"/>
    <w:rsid w:val="004D0FCE"/>
    <w:rsid w:val="005121C6"/>
    <w:rsid w:val="00661B46"/>
    <w:rsid w:val="006C12EC"/>
    <w:rsid w:val="00882D76"/>
    <w:rsid w:val="00A1464A"/>
    <w:rsid w:val="00A153CA"/>
    <w:rsid w:val="00A7226A"/>
    <w:rsid w:val="00A764E9"/>
    <w:rsid w:val="00A96C00"/>
    <w:rsid w:val="00B12857"/>
    <w:rsid w:val="00B242D4"/>
    <w:rsid w:val="00B70501"/>
    <w:rsid w:val="00C44049"/>
    <w:rsid w:val="00CC1C79"/>
    <w:rsid w:val="00CC54A9"/>
    <w:rsid w:val="00D363EF"/>
    <w:rsid w:val="00D96FE8"/>
    <w:rsid w:val="00DB74AC"/>
    <w:rsid w:val="00EE7D98"/>
    <w:rsid w:val="00EF3ADF"/>
    <w:rsid w:val="00FA6665"/>
    <w:rsid w:val="00FC452A"/>
    <w:rsid w:val="00FD3D06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79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79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79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C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7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2024-08-05T01:26:00Z</dcterms:created>
  <dcterms:modified xsi:type="dcterms:W3CDTF">2024-08-05T01:26:00Z</dcterms:modified>
</cp:coreProperties>
</file>