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312" w:type="dxa"/>
        <w:jc w:val="right"/>
        <w:tblLayout w:type="fixed"/>
        <w:tblLook w:val="04A0" w:firstRow="1" w:lastRow="0" w:firstColumn="1" w:lastColumn="0" w:noHBand="0" w:noVBand="1"/>
      </w:tblPr>
      <w:tblGrid>
        <w:gridCol w:w="1817"/>
        <w:gridCol w:w="163"/>
        <w:gridCol w:w="1417"/>
        <w:gridCol w:w="1382"/>
        <w:gridCol w:w="1737"/>
        <w:gridCol w:w="3827"/>
        <w:gridCol w:w="1559"/>
        <w:gridCol w:w="2410"/>
      </w:tblGrid>
      <w:tr w:rsidR="00901D7A" w14:paraId="7F7151D0" w14:textId="77777777">
        <w:trPr>
          <w:trHeight w:val="1627"/>
          <w:jc w:val="right"/>
        </w:trPr>
        <w:tc>
          <w:tcPr>
            <w:tcW w:w="1980" w:type="dxa"/>
            <w:gridSpan w:val="2"/>
            <w:shd w:val="clear" w:color="auto" w:fill="FFFFFF"/>
            <w:vAlign w:val="center"/>
          </w:tcPr>
          <w:p w14:paraId="1F71561F" w14:textId="77777777" w:rsidR="00901D7A" w:rsidRDefault="00CB3676">
            <w:pPr>
              <w:spacing w:after="0" w:line="276" w:lineRule="auto"/>
              <w:ind w:right="-100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/>
              </w:rPr>
            </w:pPr>
            <w:bookmarkStart w:id="0" w:name="_Hlk96258177"/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632B99A" wp14:editId="530726FB">
                  <wp:extent cx="951865" cy="876935"/>
                  <wp:effectExtent l="19050" t="0" r="63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865" cy="876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9922" w:type="dxa"/>
            <w:gridSpan w:val="5"/>
            <w:shd w:val="clear" w:color="auto" w:fill="EDEDED"/>
            <w:vAlign w:val="center"/>
          </w:tcPr>
          <w:p w14:paraId="5A019A8F" w14:textId="77777777" w:rsidR="00901D7A" w:rsidRDefault="00CB3676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UNIVERSITAS ISLAM NEGERI FATMAWATI SUKARNO BENGKULU</w:t>
            </w:r>
          </w:p>
          <w:p w14:paraId="0A933BBD" w14:textId="77777777" w:rsidR="00901D7A" w:rsidRDefault="00CB3676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FAKULTAS TARBIYAH DAN TADRIS</w:t>
            </w:r>
          </w:p>
          <w:p w14:paraId="4D6788B1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PROGRAM STUDI PENDIDIKAN AGAMA ISLAM</w:t>
            </w:r>
          </w:p>
        </w:tc>
        <w:tc>
          <w:tcPr>
            <w:tcW w:w="2410" w:type="dxa"/>
            <w:shd w:val="clear" w:color="auto" w:fill="EDEDED"/>
            <w:vAlign w:val="center"/>
          </w:tcPr>
          <w:p w14:paraId="17F3CFA3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en-GB"/>
              </w:rPr>
              <w:t>KODE DOKUMEN</w:t>
            </w:r>
          </w:p>
        </w:tc>
      </w:tr>
      <w:tr w:rsidR="00901D7A" w14:paraId="31C798A8" w14:textId="77777777">
        <w:trPr>
          <w:trHeight w:val="475"/>
          <w:jc w:val="right"/>
        </w:trPr>
        <w:tc>
          <w:tcPr>
            <w:tcW w:w="14312" w:type="dxa"/>
            <w:gridSpan w:val="8"/>
            <w:shd w:val="clear" w:color="auto" w:fill="EDEDED"/>
            <w:vAlign w:val="center"/>
          </w:tcPr>
          <w:p w14:paraId="395CA235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RENCANA PEMBELAJARAN SEMESTER</w:t>
            </w:r>
          </w:p>
        </w:tc>
      </w:tr>
      <w:tr w:rsidR="00901D7A" w14:paraId="49B19F9F" w14:textId="77777777" w:rsidTr="0029648A">
        <w:trPr>
          <w:trHeight w:val="813"/>
          <w:jc w:val="right"/>
        </w:trPr>
        <w:tc>
          <w:tcPr>
            <w:tcW w:w="3397" w:type="dxa"/>
            <w:gridSpan w:val="3"/>
            <w:shd w:val="clear" w:color="auto" w:fill="EDEDED"/>
            <w:vAlign w:val="center"/>
          </w:tcPr>
          <w:p w14:paraId="513830DC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MATA KULIAH (MK)</w:t>
            </w:r>
          </w:p>
        </w:tc>
        <w:tc>
          <w:tcPr>
            <w:tcW w:w="1382" w:type="dxa"/>
            <w:shd w:val="clear" w:color="auto" w:fill="EDEDED"/>
            <w:vAlign w:val="center"/>
          </w:tcPr>
          <w:p w14:paraId="73B73ADD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KODE</w:t>
            </w:r>
          </w:p>
        </w:tc>
        <w:tc>
          <w:tcPr>
            <w:tcW w:w="1737" w:type="dxa"/>
            <w:shd w:val="clear" w:color="auto" w:fill="EDEDED"/>
            <w:vAlign w:val="center"/>
          </w:tcPr>
          <w:p w14:paraId="575A3369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RUMPUN MK</w:t>
            </w:r>
          </w:p>
        </w:tc>
        <w:tc>
          <w:tcPr>
            <w:tcW w:w="3827" w:type="dxa"/>
            <w:shd w:val="clear" w:color="auto" w:fill="EDEDED"/>
            <w:vAlign w:val="center"/>
          </w:tcPr>
          <w:p w14:paraId="3A731830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BOBOT (SKS)</w:t>
            </w:r>
          </w:p>
        </w:tc>
        <w:tc>
          <w:tcPr>
            <w:tcW w:w="1559" w:type="dxa"/>
            <w:shd w:val="clear" w:color="auto" w:fill="EDEDED"/>
            <w:vAlign w:val="center"/>
          </w:tcPr>
          <w:p w14:paraId="6C73C97E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SEMESTER</w:t>
            </w:r>
          </w:p>
        </w:tc>
        <w:tc>
          <w:tcPr>
            <w:tcW w:w="2410" w:type="dxa"/>
            <w:shd w:val="clear" w:color="auto" w:fill="EDEDED"/>
            <w:vAlign w:val="center"/>
          </w:tcPr>
          <w:p w14:paraId="3105E1BB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TANGGAL PENYUSUNAN</w:t>
            </w:r>
          </w:p>
        </w:tc>
      </w:tr>
      <w:tr w:rsidR="00901D7A" w14:paraId="7236CEB9" w14:textId="77777777" w:rsidTr="0029648A">
        <w:trPr>
          <w:trHeight w:val="813"/>
          <w:jc w:val="right"/>
        </w:trPr>
        <w:tc>
          <w:tcPr>
            <w:tcW w:w="3397" w:type="dxa"/>
            <w:gridSpan w:val="3"/>
            <w:vAlign w:val="center"/>
          </w:tcPr>
          <w:p w14:paraId="3E4564B0" w14:textId="7205D7DB" w:rsidR="00901D7A" w:rsidRDefault="0029648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TAFSIR DAN HADIS</w:t>
            </w:r>
          </w:p>
        </w:tc>
        <w:tc>
          <w:tcPr>
            <w:tcW w:w="1382" w:type="dxa"/>
          </w:tcPr>
          <w:p w14:paraId="07348A2F" w14:textId="1C6D1F80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zh-CN" w:bidi="ar"/>
              </w:rPr>
              <w:t>PAI-310</w:t>
            </w:r>
            <w:r w:rsidR="0029648A">
              <w:rPr>
                <w:rFonts w:ascii="Bookman Old Style" w:eastAsia="Bookman Old Style" w:hAnsi="Bookman Old Style" w:cs="Bookman Old Style"/>
                <w:color w:val="000000"/>
                <w:sz w:val="24"/>
                <w:szCs w:val="24"/>
                <w:lang w:eastAsia="zh-CN" w:bidi="ar"/>
              </w:rPr>
              <w:t>332</w:t>
            </w:r>
          </w:p>
        </w:tc>
        <w:tc>
          <w:tcPr>
            <w:tcW w:w="1737" w:type="dxa"/>
          </w:tcPr>
          <w:p w14:paraId="05A5E32D" w14:textId="7D07BFE7" w:rsidR="00901D7A" w:rsidRDefault="00CB367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Mata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Kuliah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Wajib</w:t>
            </w:r>
            <w:proofErr w:type="spellEnd"/>
            <w:r w:rsidR="0029648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Prodi</w:t>
            </w:r>
          </w:p>
        </w:tc>
        <w:tc>
          <w:tcPr>
            <w:tcW w:w="3827" w:type="dxa"/>
          </w:tcPr>
          <w:p w14:paraId="4808EE5E" w14:textId="6FD8D74B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T=</w:t>
            </w:r>
            <w:r w:rsidR="002964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P=0</w:t>
            </w:r>
          </w:p>
        </w:tc>
        <w:tc>
          <w:tcPr>
            <w:tcW w:w="1559" w:type="dxa"/>
          </w:tcPr>
          <w:p w14:paraId="19AD6EC2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410" w:type="dxa"/>
          </w:tcPr>
          <w:p w14:paraId="2D7EBD74" w14:textId="5DC21C6A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Agustus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202</w:t>
            </w:r>
            <w:r w:rsidR="0029648A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901D7A" w14:paraId="505419C2" w14:textId="77777777" w:rsidTr="0029648A">
        <w:trPr>
          <w:trHeight w:val="475"/>
          <w:jc w:val="right"/>
        </w:trPr>
        <w:tc>
          <w:tcPr>
            <w:tcW w:w="3397" w:type="dxa"/>
            <w:gridSpan w:val="3"/>
            <w:vMerge w:val="restart"/>
          </w:tcPr>
          <w:p w14:paraId="3BA58944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546F4373" wp14:editId="4B7B6B91">
                  <wp:simplePos x="0" y="0"/>
                  <wp:positionH relativeFrom="page">
                    <wp:posOffset>-252730</wp:posOffset>
                  </wp:positionH>
                  <wp:positionV relativeFrom="paragraph">
                    <wp:posOffset>121285</wp:posOffset>
                  </wp:positionV>
                  <wp:extent cx="1256665" cy="1193800"/>
                  <wp:effectExtent l="0" t="0" r="1270" b="6350"/>
                  <wp:wrapNone/>
                  <wp:docPr id="6" name="Picture 6" descr="C:\Users\USER\Downloads\WhatsApp_Image_2022-11-16_at_21.21.14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USER\Downloads\WhatsApp_Image_2022-11-16_at_21.21.14-removebg-preview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32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OTORISASI / PENGESAHAN</w:t>
            </w:r>
          </w:p>
          <w:p w14:paraId="588FCB7F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Dekan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F.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Tarbiyah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Tadris</w:t>
            </w:r>
            <w:proofErr w:type="spellEnd"/>
          </w:p>
          <w:p w14:paraId="1F7EA027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9808" behindDoc="1" locked="0" layoutInCell="1" allowOverlap="1" wp14:anchorId="58DA7CE1" wp14:editId="50F5B075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7620</wp:posOffset>
                  </wp:positionV>
                  <wp:extent cx="1200785" cy="699135"/>
                  <wp:effectExtent l="0" t="0" r="0" b="5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7D2C9EA" w14:textId="77777777" w:rsidR="00901D7A" w:rsidRDefault="00901D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4C98F65D" w14:textId="77777777" w:rsidR="00901D7A" w:rsidRDefault="00901D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23303E41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Dr.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 Mus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Mulyadi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val="en-GB"/>
              </w:rPr>
              <w:t>M.Pd</w:t>
            </w:r>
            <w:proofErr w:type="spellEnd"/>
            <w:proofErr w:type="gramEnd"/>
          </w:p>
        </w:tc>
        <w:tc>
          <w:tcPr>
            <w:tcW w:w="3119" w:type="dxa"/>
            <w:gridSpan w:val="2"/>
            <w:shd w:val="clear" w:color="auto" w:fill="EDEDED"/>
          </w:tcPr>
          <w:p w14:paraId="0CD10FBE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Dosen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Pengembang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RPS</w:t>
            </w:r>
          </w:p>
        </w:tc>
        <w:tc>
          <w:tcPr>
            <w:tcW w:w="3827" w:type="dxa"/>
            <w:shd w:val="clear" w:color="auto" w:fill="EDEDED"/>
          </w:tcPr>
          <w:p w14:paraId="4B55B47B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Koordinator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RMK/GPMP</w:t>
            </w:r>
          </w:p>
        </w:tc>
        <w:tc>
          <w:tcPr>
            <w:tcW w:w="3969" w:type="dxa"/>
            <w:gridSpan w:val="2"/>
            <w:shd w:val="clear" w:color="auto" w:fill="EDEDED"/>
          </w:tcPr>
          <w:p w14:paraId="31F99EF6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Koordinator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Program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Studi</w:t>
            </w:r>
            <w:proofErr w:type="spellEnd"/>
          </w:p>
        </w:tc>
      </w:tr>
      <w:tr w:rsidR="00901D7A" w14:paraId="56BDCA9A" w14:textId="77777777" w:rsidTr="0029648A">
        <w:trPr>
          <w:trHeight w:val="1484"/>
          <w:jc w:val="right"/>
        </w:trPr>
        <w:tc>
          <w:tcPr>
            <w:tcW w:w="3397" w:type="dxa"/>
            <w:gridSpan w:val="3"/>
            <w:vMerge/>
          </w:tcPr>
          <w:p w14:paraId="456D11E0" w14:textId="77777777" w:rsidR="00901D7A" w:rsidRDefault="00901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9" w:type="dxa"/>
            <w:gridSpan w:val="2"/>
            <w:vAlign w:val="bottom"/>
          </w:tcPr>
          <w:p w14:paraId="04539585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0832" behindDoc="1" locked="0" layoutInCell="1" allowOverlap="1" wp14:anchorId="7C7F67D8" wp14:editId="3EBFC686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-180975</wp:posOffset>
                  </wp:positionV>
                  <wp:extent cx="1107440" cy="596900"/>
                  <wp:effectExtent l="0" t="0" r="0" b="0"/>
                  <wp:wrapNone/>
                  <wp:docPr id="3" name="Picture 8" descr="TTD Digital giyar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 descr="TTD Digital giyar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9BCC50" w14:textId="77777777" w:rsidR="00901D7A" w:rsidRDefault="00901D7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4F9C6FF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Giyarsi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  <w:proofErr w:type="gramEnd"/>
          </w:p>
        </w:tc>
        <w:tc>
          <w:tcPr>
            <w:tcW w:w="3827" w:type="dxa"/>
            <w:vAlign w:val="bottom"/>
          </w:tcPr>
          <w:p w14:paraId="26936B51" w14:textId="42099261" w:rsidR="00901D7A" w:rsidRDefault="00B07A6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CA78748" wp14:editId="58D741A9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-483235</wp:posOffset>
                  </wp:positionV>
                  <wp:extent cx="1189990" cy="800100"/>
                  <wp:effectExtent l="0" t="0" r="0" b="0"/>
                  <wp:wrapNone/>
                  <wp:docPr id="37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3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9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8DB4C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Azizah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Ariyati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M.Pd</w:t>
            </w:r>
            <w:proofErr w:type="spellEnd"/>
            <w:proofErr w:type="gramEnd"/>
          </w:p>
        </w:tc>
        <w:tc>
          <w:tcPr>
            <w:tcW w:w="3969" w:type="dxa"/>
            <w:gridSpan w:val="2"/>
            <w:vAlign w:val="bottom"/>
          </w:tcPr>
          <w:p w14:paraId="1D51900F" w14:textId="77777777" w:rsidR="00901D7A" w:rsidRDefault="00CB367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41856" behindDoc="1" locked="0" layoutInCell="1" allowOverlap="1" wp14:anchorId="11FFCD56" wp14:editId="1D7522E7">
                  <wp:simplePos x="0" y="0"/>
                  <wp:positionH relativeFrom="column">
                    <wp:posOffset>-140335</wp:posOffset>
                  </wp:positionH>
                  <wp:positionV relativeFrom="paragraph">
                    <wp:posOffset>100965</wp:posOffset>
                  </wp:positionV>
                  <wp:extent cx="2460625" cy="92900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contrast="-2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75" b="156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0625" cy="929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1051B0" w14:textId="77777777" w:rsidR="00901D7A" w:rsidRDefault="00901D7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</w:p>
          <w:p w14:paraId="561AA1CB" w14:textId="77777777" w:rsidR="00901D7A" w:rsidRDefault="00901D7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1D7A" w14:paraId="231771FB" w14:textId="77777777">
        <w:trPr>
          <w:trHeight w:val="312"/>
          <w:jc w:val="right"/>
        </w:trPr>
        <w:tc>
          <w:tcPr>
            <w:tcW w:w="1980" w:type="dxa"/>
            <w:gridSpan w:val="2"/>
            <w:vMerge w:val="restart"/>
          </w:tcPr>
          <w:p w14:paraId="4A125853" w14:textId="77777777" w:rsidR="00901D7A" w:rsidRDefault="00CB3676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Capaian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Pembelajaran</w:t>
            </w:r>
            <w:proofErr w:type="spellEnd"/>
          </w:p>
          <w:p w14:paraId="3CD354F3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126EBE3B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D8489A4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20A138DD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640F396B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371AB47C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168AC121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641FDEC9" w14:textId="77777777" w:rsidR="00901D7A" w:rsidRDefault="00901D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332" w:type="dxa"/>
            <w:gridSpan w:val="6"/>
            <w:shd w:val="clear" w:color="auto" w:fill="EDEDED"/>
          </w:tcPr>
          <w:p w14:paraId="35B2B005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CPL-PRODI yang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Dibebankan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pada MK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Cek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visi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misi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prodi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)</w:t>
            </w:r>
          </w:p>
        </w:tc>
      </w:tr>
      <w:tr w:rsidR="0029648A" w14:paraId="59647040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557C6C92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15DF455" w14:textId="568F2E2B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CPL 1 </w:t>
            </w:r>
          </w:p>
        </w:tc>
        <w:tc>
          <w:tcPr>
            <w:tcW w:w="10915" w:type="dxa"/>
            <w:gridSpan w:val="5"/>
          </w:tcPr>
          <w:p w14:paraId="2C732BCF" w14:textId="14270329" w:rsidR="0029648A" w:rsidRPr="0029648A" w:rsidRDefault="0029648A" w:rsidP="0029648A">
            <w:pPr>
              <w:pStyle w:val="TableParagraph"/>
              <w:spacing w:before="12"/>
              <w:ind w:left="114" w:right="146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Menjelaskan konsep-konsep dasar agama Islam</w:t>
            </w:r>
            <w:r w:rsidRPr="0029648A">
              <w:rPr>
                <w:spacing w:val="4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yang mencerminkan nilai-nilai</w:t>
            </w:r>
            <w:r w:rsidRPr="0029648A">
              <w:rPr>
                <w:spacing w:val="5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religi,</w:t>
            </w:r>
            <w:r w:rsidRPr="0029648A">
              <w:rPr>
                <w:spacing w:val="2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kemanusiaan,</w:t>
            </w:r>
            <w:r w:rsidRPr="0029648A">
              <w:rPr>
                <w:spacing w:val="-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moral,</w:t>
            </w:r>
            <w:r w:rsidRPr="0029648A">
              <w:rPr>
                <w:spacing w:val="-5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dan</w:t>
            </w:r>
            <w:r w:rsidRPr="0029648A">
              <w:rPr>
                <w:spacing w:val="-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etika</w:t>
            </w:r>
            <w:r w:rsidRPr="0029648A">
              <w:rPr>
                <w:spacing w:val="-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secara</w:t>
            </w:r>
            <w:r w:rsidRPr="0029648A">
              <w:rPr>
                <w:spacing w:val="-5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mendalam</w:t>
            </w:r>
            <w:r w:rsidRPr="0029648A">
              <w:rPr>
                <w:spacing w:val="-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5"/>
                <w:w w:val="115"/>
                <w:sz w:val="20"/>
                <w:szCs w:val="20"/>
              </w:rPr>
              <w:t>dan</w:t>
            </w:r>
            <w:r>
              <w:rPr>
                <w:spacing w:val="-5"/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spacing w:val="-2"/>
                <w:w w:val="120"/>
                <w:sz w:val="20"/>
                <w:szCs w:val="20"/>
              </w:rPr>
              <w:t>jelas.</w:t>
            </w:r>
          </w:p>
        </w:tc>
      </w:tr>
      <w:tr w:rsidR="0029648A" w14:paraId="7CBD4ED5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7D332F19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FA2C8D8" w14:textId="3E054264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CPL 2 </w:t>
            </w:r>
          </w:p>
        </w:tc>
        <w:tc>
          <w:tcPr>
            <w:tcW w:w="10915" w:type="dxa"/>
            <w:gridSpan w:val="5"/>
          </w:tcPr>
          <w:p w14:paraId="12FFDC90" w14:textId="1C5CE459" w:rsidR="0029648A" w:rsidRPr="0029648A" w:rsidRDefault="0029648A" w:rsidP="0029648A">
            <w:pPr>
              <w:pStyle w:val="TableParagraph"/>
              <w:spacing w:before="11"/>
              <w:ind w:left="114" w:right="146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Memiliki</w:t>
            </w:r>
            <w:r w:rsidRPr="0029648A">
              <w:rPr>
                <w:spacing w:val="-1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kemampuan</w:t>
            </w:r>
            <w:r w:rsidRPr="0029648A">
              <w:rPr>
                <w:spacing w:val="-1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mengajar</w:t>
            </w:r>
            <w:r w:rsidRPr="0029648A">
              <w:rPr>
                <w:spacing w:val="-12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agama</w:t>
            </w:r>
            <w:r w:rsidRPr="0029648A">
              <w:rPr>
                <w:spacing w:val="-1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Islam</w:t>
            </w:r>
            <w:r w:rsidRPr="0029648A">
              <w:rPr>
                <w:spacing w:val="-12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yang</w:t>
            </w:r>
            <w:r w:rsidRPr="0029648A">
              <w:rPr>
                <w:spacing w:val="-12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efektif</w:t>
            </w:r>
            <w:r w:rsidRPr="0029648A">
              <w:rPr>
                <w:spacing w:val="-1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dan</w:t>
            </w:r>
            <w:r w:rsidRPr="0029648A">
              <w:rPr>
                <w:spacing w:val="-1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terukur yang mendorong siswa untuk mandiri, bertanggung jawab, dan</w:t>
            </w:r>
            <w:r>
              <w:rPr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berakhlakul</w:t>
            </w:r>
            <w:r w:rsidRPr="0029648A">
              <w:rPr>
                <w:spacing w:val="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karimah.</w:t>
            </w:r>
          </w:p>
        </w:tc>
      </w:tr>
      <w:tr w:rsidR="0029648A" w14:paraId="2BF7FAB6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05864F5F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C9FAB15" w14:textId="2EE4F451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CPL 3 </w:t>
            </w:r>
          </w:p>
        </w:tc>
        <w:tc>
          <w:tcPr>
            <w:tcW w:w="10915" w:type="dxa"/>
            <w:gridSpan w:val="5"/>
          </w:tcPr>
          <w:p w14:paraId="6473079D" w14:textId="466AFDAC" w:rsidR="0029648A" w:rsidRPr="0029648A" w:rsidRDefault="0029648A" w:rsidP="0029648A">
            <w:pPr>
              <w:pStyle w:val="TableParagraph"/>
              <w:spacing w:before="12"/>
              <w:ind w:left="114" w:right="146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Merancang</w:t>
            </w:r>
            <w:r w:rsidRPr="0029648A">
              <w:rPr>
                <w:spacing w:val="-5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program</w:t>
            </w:r>
            <w:r w:rsidRPr="0029648A">
              <w:rPr>
                <w:spacing w:val="-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pembelajaran</w:t>
            </w:r>
            <w:r w:rsidRPr="0029648A">
              <w:rPr>
                <w:spacing w:val="-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agama</w:t>
            </w:r>
            <w:r w:rsidRPr="0029648A">
              <w:rPr>
                <w:spacing w:val="-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Islam</w:t>
            </w:r>
            <w:r w:rsidRPr="0029648A">
              <w:rPr>
                <w:spacing w:val="-5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yang</w:t>
            </w:r>
            <w:r w:rsidRPr="0029648A">
              <w:rPr>
                <w:spacing w:val="-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sesuai</w:t>
            </w:r>
            <w:r w:rsidRPr="0029648A">
              <w:rPr>
                <w:spacing w:val="-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dengan kebutuhan siswa yang sesuai dengan karakteristik dan</w:t>
            </w:r>
            <w:r>
              <w:rPr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perkembangannya.</w:t>
            </w:r>
          </w:p>
        </w:tc>
      </w:tr>
      <w:tr w:rsidR="0029648A" w14:paraId="520993A2" w14:textId="77777777" w:rsidTr="0029648A">
        <w:trPr>
          <w:trHeight w:val="465"/>
          <w:jc w:val="right"/>
        </w:trPr>
        <w:tc>
          <w:tcPr>
            <w:tcW w:w="1980" w:type="dxa"/>
            <w:gridSpan w:val="2"/>
            <w:vMerge/>
          </w:tcPr>
          <w:p w14:paraId="6359E870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B37061B" w14:textId="67269BC1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CPL 4 </w:t>
            </w:r>
          </w:p>
        </w:tc>
        <w:tc>
          <w:tcPr>
            <w:tcW w:w="10915" w:type="dxa"/>
            <w:gridSpan w:val="5"/>
          </w:tcPr>
          <w:p w14:paraId="189F75F4" w14:textId="77777777" w:rsidR="0029648A" w:rsidRPr="0029648A" w:rsidRDefault="0029648A" w:rsidP="0029648A">
            <w:pPr>
              <w:pStyle w:val="TableParagraph"/>
              <w:spacing w:before="8"/>
              <w:ind w:left="114" w:right="146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Memanfaatkan</w:t>
            </w:r>
            <w:r w:rsidRPr="0029648A">
              <w:rPr>
                <w:spacing w:val="2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teknologi</w:t>
            </w:r>
            <w:r w:rsidRPr="0029648A">
              <w:rPr>
                <w:spacing w:val="29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informasi</w:t>
            </w:r>
            <w:r w:rsidRPr="0029648A">
              <w:rPr>
                <w:spacing w:val="2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dan</w:t>
            </w:r>
            <w:r w:rsidRPr="0029648A">
              <w:rPr>
                <w:spacing w:val="28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komunikasi</w:t>
            </w:r>
            <w:r w:rsidRPr="0029648A">
              <w:rPr>
                <w:spacing w:val="29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(TIK)</w:t>
            </w:r>
            <w:r w:rsidRPr="0029648A">
              <w:rPr>
                <w:spacing w:val="2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dalam mengembangkan bahan ajar interaktif untuk mendukung pembelajaran agama Islam dengan tetap taat</w:t>
            </w:r>
            <w:r w:rsidRPr="0029648A">
              <w:rPr>
                <w:spacing w:val="-3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hukum dan disiplin</w:t>
            </w:r>
          </w:p>
          <w:p w14:paraId="58F1DF1F" w14:textId="11928F8C" w:rsidR="0029648A" w:rsidRPr="0029648A" w:rsidRDefault="0029648A" w:rsidP="0029648A">
            <w:pPr>
              <w:pStyle w:val="TableParagraph"/>
              <w:spacing w:before="1"/>
              <w:ind w:left="114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dalam</w:t>
            </w:r>
            <w:r w:rsidRPr="0029648A">
              <w:rPr>
                <w:spacing w:val="5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kehidupan</w:t>
            </w:r>
            <w:r w:rsidRPr="0029648A">
              <w:rPr>
                <w:spacing w:val="6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pribadi,</w:t>
            </w:r>
            <w:r w:rsidRPr="0029648A">
              <w:rPr>
                <w:spacing w:val="8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bermasyarakat,</w:t>
            </w:r>
            <w:r w:rsidRPr="0029648A">
              <w:rPr>
                <w:spacing w:val="8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dan</w:t>
            </w:r>
            <w:r w:rsidRPr="0029648A">
              <w:rPr>
                <w:spacing w:val="9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bernegara.</w:t>
            </w:r>
          </w:p>
        </w:tc>
      </w:tr>
      <w:tr w:rsidR="0029648A" w14:paraId="3CB4D845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547192DB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41BAFB5" w14:textId="39C53E4B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CPL 5 </w:t>
            </w:r>
          </w:p>
        </w:tc>
        <w:tc>
          <w:tcPr>
            <w:tcW w:w="10915" w:type="dxa"/>
            <w:gridSpan w:val="5"/>
          </w:tcPr>
          <w:p w14:paraId="5530658E" w14:textId="2605FAF8" w:rsidR="0029648A" w:rsidRPr="0029648A" w:rsidRDefault="0029648A" w:rsidP="0029648A">
            <w:pPr>
              <w:pStyle w:val="TableParagraph"/>
              <w:spacing w:before="7"/>
              <w:ind w:left="114" w:right="146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Menunjukkan</w:t>
            </w:r>
            <w:r w:rsidRPr="0029648A">
              <w:rPr>
                <w:spacing w:val="8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sikap</w:t>
            </w:r>
            <w:r w:rsidRPr="0029648A">
              <w:rPr>
                <w:spacing w:val="8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profesionalisme</w:t>
            </w:r>
            <w:r w:rsidRPr="0029648A">
              <w:rPr>
                <w:spacing w:val="8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yang</w:t>
            </w:r>
            <w:r w:rsidRPr="0029648A">
              <w:rPr>
                <w:spacing w:val="8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tinggi</w:t>
            </w:r>
            <w:r w:rsidRPr="0029648A">
              <w:rPr>
                <w:spacing w:val="8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dalam memberikan</w:t>
            </w:r>
            <w:r w:rsidRPr="0029648A">
              <w:rPr>
                <w:spacing w:val="8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pelayanan pendidikan</w:t>
            </w:r>
            <w:r w:rsidRPr="0029648A">
              <w:rPr>
                <w:spacing w:val="3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agama</w:t>
            </w:r>
            <w:r w:rsidRPr="0029648A">
              <w:rPr>
                <w:spacing w:val="3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Islam</w:t>
            </w:r>
            <w:r w:rsidRPr="0029648A">
              <w:rPr>
                <w:spacing w:val="3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yang</w:t>
            </w:r>
            <w:r w:rsidRPr="0029648A">
              <w:rPr>
                <w:spacing w:val="36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berkualitas kepada</w:t>
            </w:r>
            <w:r w:rsidRPr="0029648A">
              <w:rPr>
                <w:spacing w:val="4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masyarakat</w:t>
            </w:r>
            <w:r w:rsidRPr="0029648A">
              <w:rPr>
                <w:spacing w:val="4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dengan</w:t>
            </w:r>
            <w:r w:rsidRPr="0029648A">
              <w:rPr>
                <w:spacing w:val="4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memberikan teladan (meneladani),</w:t>
            </w:r>
            <w:r>
              <w:rPr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mengambil</w:t>
            </w:r>
            <w:r w:rsidRPr="0029648A">
              <w:rPr>
                <w:spacing w:val="5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hikmah,</w:t>
            </w:r>
            <w:r w:rsidRPr="0029648A">
              <w:rPr>
                <w:spacing w:val="9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mendokumentasikan</w:t>
            </w:r>
          </w:p>
        </w:tc>
      </w:tr>
      <w:tr w:rsidR="0029648A" w14:paraId="6FDFF121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29E49883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41BB9768" w14:textId="0DFB98E8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CPL 6</w:t>
            </w:r>
          </w:p>
        </w:tc>
        <w:tc>
          <w:tcPr>
            <w:tcW w:w="10915" w:type="dxa"/>
            <w:gridSpan w:val="5"/>
          </w:tcPr>
          <w:p w14:paraId="54AC4500" w14:textId="3FEFE86B" w:rsidR="0029648A" w:rsidRPr="0029648A" w:rsidRDefault="0029648A" w:rsidP="0029648A">
            <w:pPr>
              <w:pStyle w:val="TableParagraph"/>
              <w:spacing w:before="11"/>
              <w:ind w:left="114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Memiliki</w:t>
            </w:r>
            <w:r w:rsidRPr="0029648A">
              <w:rPr>
                <w:spacing w:val="-1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kemampuan</w:t>
            </w:r>
            <w:r w:rsidRPr="0029648A">
              <w:rPr>
                <w:spacing w:val="3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analisis</w:t>
            </w:r>
            <w:r w:rsidRPr="0029648A">
              <w:rPr>
                <w:spacing w:val="1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yang mendalam</w:t>
            </w:r>
            <w:r w:rsidRPr="0029648A">
              <w:rPr>
                <w:spacing w:val="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 xml:space="preserve">dalam </w:t>
            </w:r>
            <w:r w:rsidRPr="0029648A">
              <w:rPr>
                <w:spacing w:val="-2"/>
                <w:w w:val="115"/>
                <w:sz w:val="20"/>
                <w:szCs w:val="20"/>
              </w:rPr>
              <w:t>memahami</w:t>
            </w:r>
            <w:r>
              <w:rPr>
                <w:spacing w:val="-2"/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 xml:space="preserve">permasalahan sosial dan kultural yang berkaitan dengan agama Islam dengan menghargai keanakeragaman budaya, pandangan, agama, dan </w:t>
            </w:r>
            <w:proofErr w:type="spellStart"/>
            <w:r w:rsidRPr="0029648A">
              <w:rPr>
                <w:spacing w:val="-2"/>
                <w:w w:val="115"/>
                <w:sz w:val="20"/>
                <w:szCs w:val="20"/>
              </w:rPr>
              <w:t>kepercayaan</w:t>
            </w:r>
            <w:proofErr w:type="spellEnd"/>
            <w:r w:rsidRPr="0029648A">
              <w:rPr>
                <w:spacing w:val="-2"/>
                <w:w w:val="115"/>
                <w:sz w:val="20"/>
                <w:szCs w:val="20"/>
              </w:rPr>
              <w:t>.</w:t>
            </w:r>
          </w:p>
        </w:tc>
      </w:tr>
      <w:tr w:rsidR="0029648A" w14:paraId="33D8E4C4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0555E7E0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4BAD407C" w14:textId="7BB38D26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CPL 7</w:t>
            </w:r>
          </w:p>
        </w:tc>
        <w:tc>
          <w:tcPr>
            <w:tcW w:w="10915" w:type="dxa"/>
            <w:gridSpan w:val="5"/>
          </w:tcPr>
          <w:p w14:paraId="508FB328" w14:textId="27FCB81C" w:rsidR="0029648A" w:rsidRPr="0029648A" w:rsidRDefault="0029648A" w:rsidP="0029648A">
            <w:pPr>
              <w:pStyle w:val="TableParagraph"/>
              <w:spacing w:before="13"/>
              <w:ind w:left="114"/>
              <w:jc w:val="both"/>
              <w:rPr>
                <w:sz w:val="20"/>
                <w:szCs w:val="20"/>
              </w:rPr>
            </w:pPr>
            <w:r w:rsidRPr="0029648A">
              <w:rPr>
                <w:spacing w:val="-2"/>
                <w:w w:val="115"/>
                <w:sz w:val="20"/>
                <w:szCs w:val="20"/>
              </w:rPr>
              <w:t>Mengembangkan</w:t>
            </w:r>
            <w:r w:rsidRPr="0029648A">
              <w:rPr>
                <w:spacing w:val="-6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kurikulum</w:t>
            </w:r>
            <w:r w:rsidRPr="0029648A">
              <w:rPr>
                <w:spacing w:val="-6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agama</w:t>
            </w:r>
            <w:r w:rsidRPr="0029648A">
              <w:rPr>
                <w:spacing w:val="-6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Islam</w:t>
            </w:r>
            <w:r w:rsidRPr="0029648A">
              <w:rPr>
                <w:spacing w:val="-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yang</w:t>
            </w:r>
            <w:r w:rsidRPr="0029648A">
              <w:rPr>
                <w:spacing w:val="-8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responsif</w:t>
            </w:r>
            <w:r w:rsidRPr="0029648A">
              <w:rPr>
                <w:spacing w:val="-6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terhadap</w:t>
            </w:r>
            <w:r>
              <w:rPr>
                <w:spacing w:val="-2"/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dinamika</w:t>
            </w:r>
            <w:r w:rsidRPr="0029648A">
              <w:rPr>
                <w:spacing w:val="-7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sosial</w:t>
            </w:r>
            <w:r w:rsidRPr="0029648A">
              <w:rPr>
                <w:spacing w:val="-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yang</w:t>
            </w:r>
            <w:r w:rsidRPr="0029648A">
              <w:rPr>
                <w:spacing w:val="-9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beragam</w:t>
            </w:r>
            <w:r w:rsidRPr="0029648A">
              <w:rPr>
                <w:spacing w:val="4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dan</w:t>
            </w:r>
            <w:r w:rsidRPr="0029648A">
              <w:rPr>
                <w:spacing w:val="5"/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kebutuhan</w:t>
            </w:r>
            <w:proofErr w:type="spellEnd"/>
            <w:r w:rsidRPr="0029648A">
              <w:rPr>
                <w:spacing w:val="3"/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spacing w:val="-2"/>
                <w:w w:val="115"/>
                <w:sz w:val="20"/>
                <w:szCs w:val="20"/>
              </w:rPr>
              <w:t>masyarakat</w:t>
            </w:r>
            <w:proofErr w:type="spellEnd"/>
            <w:r w:rsidRPr="0029648A">
              <w:rPr>
                <w:spacing w:val="-2"/>
                <w:w w:val="115"/>
                <w:sz w:val="20"/>
                <w:szCs w:val="20"/>
              </w:rPr>
              <w:t>.</w:t>
            </w:r>
          </w:p>
        </w:tc>
      </w:tr>
      <w:tr w:rsidR="0029648A" w14:paraId="0A9173BE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16DE76D4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6F815537" w14:textId="5D896907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CPL 8</w:t>
            </w:r>
          </w:p>
        </w:tc>
        <w:tc>
          <w:tcPr>
            <w:tcW w:w="10915" w:type="dxa"/>
            <w:gridSpan w:val="5"/>
          </w:tcPr>
          <w:p w14:paraId="4FAF13A5" w14:textId="36F533AA" w:rsidR="0029648A" w:rsidRPr="0029648A" w:rsidRDefault="0029648A" w:rsidP="0029648A">
            <w:pPr>
              <w:pStyle w:val="TableParagraph"/>
              <w:spacing w:before="8"/>
              <w:ind w:left="114" w:right="146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Memproduksi</w:t>
            </w:r>
            <w:r w:rsidRPr="0029648A">
              <w:rPr>
                <w:spacing w:val="-1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ilmu</w:t>
            </w:r>
            <w:r w:rsidRPr="0029648A">
              <w:rPr>
                <w:spacing w:val="-12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PAI</w:t>
            </w:r>
            <w:r w:rsidRPr="0029648A">
              <w:rPr>
                <w:spacing w:val="-8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dengan</w:t>
            </w:r>
            <w:r w:rsidRPr="0029648A">
              <w:rPr>
                <w:spacing w:val="-1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menerapkan</w:t>
            </w:r>
            <w:r w:rsidRPr="0029648A">
              <w:rPr>
                <w:spacing w:val="-1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pemikiran</w:t>
            </w:r>
            <w:r w:rsidRPr="0029648A">
              <w:rPr>
                <w:spacing w:val="-1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logis,</w:t>
            </w:r>
            <w:r w:rsidRPr="0029648A">
              <w:rPr>
                <w:spacing w:val="-1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kritis, dan sistematis serta bahasa yang ilmiah-komunikatif dengan</w:t>
            </w:r>
            <w:r>
              <w:rPr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menginternalisaiskan</w:t>
            </w:r>
            <w:r w:rsidRPr="0029648A">
              <w:rPr>
                <w:spacing w:val="2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nilai,</w:t>
            </w:r>
            <w:r w:rsidRPr="0029648A">
              <w:rPr>
                <w:spacing w:val="22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norma,</w:t>
            </w:r>
            <w:r w:rsidRPr="0029648A">
              <w:rPr>
                <w:spacing w:val="21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dan</w:t>
            </w:r>
            <w:r w:rsidRPr="0029648A">
              <w:rPr>
                <w:spacing w:val="22"/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etika</w:t>
            </w:r>
            <w:proofErr w:type="spellEnd"/>
            <w:r w:rsidRPr="0029648A">
              <w:rPr>
                <w:spacing w:val="4"/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spacing w:val="-2"/>
                <w:w w:val="115"/>
                <w:sz w:val="20"/>
                <w:szCs w:val="20"/>
              </w:rPr>
              <w:t>akademik</w:t>
            </w:r>
            <w:proofErr w:type="spellEnd"/>
            <w:r w:rsidRPr="0029648A">
              <w:rPr>
                <w:spacing w:val="-2"/>
                <w:w w:val="115"/>
                <w:sz w:val="20"/>
                <w:szCs w:val="20"/>
              </w:rPr>
              <w:t>.</w:t>
            </w:r>
          </w:p>
        </w:tc>
      </w:tr>
      <w:tr w:rsidR="0029648A" w14:paraId="7901790A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5770EF4B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2298EEF5" w14:textId="15C37E89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CPL 9</w:t>
            </w:r>
          </w:p>
        </w:tc>
        <w:tc>
          <w:tcPr>
            <w:tcW w:w="10915" w:type="dxa"/>
            <w:gridSpan w:val="5"/>
          </w:tcPr>
          <w:p w14:paraId="6013F742" w14:textId="5EB6DD7B" w:rsidR="0029648A" w:rsidRPr="0029648A" w:rsidRDefault="0029648A" w:rsidP="0029648A">
            <w:pPr>
              <w:pStyle w:val="TableParagraph"/>
              <w:spacing w:before="7"/>
              <w:ind w:left="114" w:right="88"/>
              <w:jc w:val="both"/>
              <w:rPr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Merancang edupreneurship dengan menginternalisasi semangat kemandirian, kejuangan, dan kewirausahaan dalam rangka memelihara dan mengembangkan jaringan kerja dengan</w:t>
            </w:r>
            <w:r w:rsidRPr="0029648A">
              <w:rPr>
                <w:spacing w:val="40"/>
                <w:w w:val="115"/>
                <w:sz w:val="20"/>
                <w:szCs w:val="20"/>
              </w:rPr>
              <w:t xml:space="preserve"> </w:t>
            </w:r>
            <w:r w:rsidRPr="0029648A">
              <w:rPr>
                <w:w w:val="115"/>
                <w:sz w:val="20"/>
                <w:szCs w:val="20"/>
              </w:rPr>
              <w:t>pembimbing,</w:t>
            </w:r>
            <w:r w:rsidRPr="0029648A">
              <w:rPr>
                <w:spacing w:val="71"/>
                <w:w w:val="115"/>
                <w:sz w:val="20"/>
                <w:szCs w:val="20"/>
              </w:rPr>
              <w:t xml:space="preserve">   </w:t>
            </w:r>
            <w:r w:rsidRPr="0029648A">
              <w:rPr>
                <w:w w:val="115"/>
                <w:sz w:val="20"/>
                <w:szCs w:val="20"/>
              </w:rPr>
              <w:t>kolega,</w:t>
            </w:r>
            <w:r w:rsidRPr="0029648A">
              <w:rPr>
                <w:spacing w:val="71"/>
                <w:w w:val="115"/>
                <w:sz w:val="20"/>
                <w:szCs w:val="20"/>
              </w:rPr>
              <w:t xml:space="preserve">   </w:t>
            </w:r>
            <w:r w:rsidRPr="0029648A">
              <w:rPr>
                <w:w w:val="115"/>
                <w:sz w:val="20"/>
                <w:szCs w:val="20"/>
              </w:rPr>
              <w:t>sejawat</w:t>
            </w:r>
            <w:r w:rsidRPr="0029648A">
              <w:rPr>
                <w:spacing w:val="73"/>
                <w:w w:val="115"/>
                <w:sz w:val="20"/>
                <w:szCs w:val="20"/>
              </w:rPr>
              <w:t xml:space="preserve">   </w:t>
            </w:r>
            <w:r w:rsidRPr="0029648A">
              <w:rPr>
                <w:w w:val="115"/>
                <w:sz w:val="20"/>
                <w:szCs w:val="20"/>
              </w:rPr>
              <w:t>di</w:t>
            </w:r>
            <w:r w:rsidRPr="0029648A">
              <w:rPr>
                <w:spacing w:val="71"/>
                <w:w w:val="115"/>
                <w:sz w:val="20"/>
                <w:szCs w:val="20"/>
              </w:rPr>
              <w:t xml:space="preserve">   </w:t>
            </w:r>
            <w:r w:rsidRPr="0029648A">
              <w:rPr>
                <w:w w:val="115"/>
                <w:sz w:val="20"/>
                <w:szCs w:val="20"/>
              </w:rPr>
              <w:t>kancah</w:t>
            </w:r>
            <w:r w:rsidRPr="0029648A">
              <w:rPr>
                <w:spacing w:val="72"/>
                <w:w w:val="115"/>
                <w:sz w:val="20"/>
                <w:szCs w:val="20"/>
              </w:rPr>
              <w:t xml:space="preserve">   </w:t>
            </w:r>
            <w:r w:rsidRPr="0029648A">
              <w:rPr>
                <w:w w:val="115"/>
                <w:sz w:val="20"/>
                <w:szCs w:val="20"/>
              </w:rPr>
              <w:t>nasional</w:t>
            </w:r>
            <w:r w:rsidRPr="0029648A">
              <w:rPr>
                <w:spacing w:val="72"/>
                <w:w w:val="115"/>
                <w:sz w:val="20"/>
                <w:szCs w:val="20"/>
              </w:rPr>
              <w:t xml:space="preserve">   </w:t>
            </w:r>
            <w:r w:rsidRPr="0029648A">
              <w:rPr>
                <w:spacing w:val="-5"/>
                <w:w w:val="115"/>
                <w:sz w:val="20"/>
                <w:szCs w:val="20"/>
              </w:rPr>
              <w:t>dan</w:t>
            </w:r>
            <w:r>
              <w:rPr>
                <w:spacing w:val="-5"/>
                <w:w w:val="115"/>
                <w:sz w:val="20"/>
                <w:szCs w:val="20"/>
                <w:lang w:val="en-US"/>
              </w:rPr>
              <w:t xml:space="preserve"> </w:t>
            </w:r>
            <w:r w:rsidRPr="0029648A">
              <w:rPr>
                <w:spacing w:val="-2"/>
                <w:w w:val="115"/>
                <w:sz w:val="20"/>
                <w:szCs w:val="20"/>
              </w:rPr>
              <w:t>internasional.</w:t>
            </w:r>
          </w:p>
        </w:tc>
      </w:tr>
      <w:tr w:rsidR="00901D7A" w14:paraId="5731EF8B" w14:textId="77777777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00D9A730" w14:textId="77777777" w:rsidR="00901D7A" w:rsidRDefault="00901D7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332" w:type="dxa"/>
            <w:gridSpan w:val="6"/>
            <w:shd w:val="clear" w:color="auto" w:fill="EDEDED"/>
          </w:tcPr>
          <w:p w14:paraId="38EF80EE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Capaian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Mata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Kuliah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(CPMK)</w:t>
            </w:r>
          </w:p>
        </w:tc>
      </w:tr>
      <w:tr w:rsidR="0029648A" w14:paraId="2497B260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31BF9EEF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1F40FED5" w14:textId="77777777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CPMK1</w:t>
            </w:r>
          </w:p>
        </w:tc>
        <w:tc>
          <w:tcPr>
            <w:tcW w:w="10915" w:type="dxa"/>
            <w:gridSpan w:val="5"/>
          </w:tcPr>
          <w:p w14:paraId="1B7CFA36" w14:textId="06B3BD99" w:rsidR="0029648A" w:rsidRPr="0029648A" w:rsidRDefault="0029648A" w:rsidP="0029648A">
            <w:pPr>
              <w:pStyle w:val="TableParagraph"/>
              <w:spacing w:before="7"/>
              <w:ind w:left="114" w:right="88"/>
              <w:jc w:val="both"/>
              <w:rPr>
                <w:w w:val="115"/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Menjelaskan konsep-konsep dasar tafsir dan hadis beserta metodologi penafsirannya secara mendalam dengan menginternalisasi nilai-nilai religi, kemanusiaan, moral, dan etika.</w:t>
            </w:r>
          </w:p>
        </w:tc>
      </w:tr>
      <w:tr w:rsidR="0029648A" w14:paraId="49BF2417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6AA2CEA9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2DF15AC" w14:textId="77777777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CPMK2</w:t>
            </w:r>
          </w:p>
        </w:tc>
        <w:tc>
          <w:tcPr>
            <w:tcW w:w="10915" w:type="dxa"/>
            <w:gridSpan w:val="5"/>
          </w:tcPr>
          <w:p w14:paraId="434F06A8" w14:textId="72C814B8" w:rsidR="0029648A" w:rsidRPr="0029648A" w:rsidRDefault="0029648A" w:rsidP="0029648A">
            <w:pPr>
              <w:pStyle w:val="TableParagraph"/>
              <w:spacing w:before="7"/>
              <w:ind w:left="114" w:right="88"/>
              <w:jc w:val="both"/>
              <w:rPr>
                <w:w w:val="115"/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Menganalisis ayat-ayat Al-Qur’an dan hadis yang relevan dengan permasalahan kea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gamaan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sosial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, dan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pendidikan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dengan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menghargai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keragaman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budaya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dan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pandangan</w:t>
            </w:r>
            <w:proofErr w:type="spellEnd"/>
            <w:r w:rsidRPr="0029648A">
              <w:rPr>
                <w:w w:val="115"/>
                <w:sz w:val="20"/>
                <w:szCs w:val="20"/>
              </w:rPr>
              <w:t>.</w:t>
            </w:r>
          </w:p>
        </w:tc>
      </w:tr>
      <w:tr w:rsidR="0029648A" w14:paraId="5EDBED59" w14:textId="77777777" w:rsidTr="0029648A">
        <w:trPr>
          <w:trHeight w:val="311"/>
          <w:jc w:val="right"/>
        </w:trPr>
        <w:tc>
          <w:tcPr>
            <w:tcW w:w="1980" w:type="dxa"/>
            <w:gridSpan w:val="2"/>
            <w:vMerge/>
          </w:tcPr>
          <w:p w14:paraId="44D854A8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3A3483C1" w14:textId="77777777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CPMK3</w:t>
            </w:r>
          </w:p>
        </w:tc>
        <w:tc>
          <w:tcPr>
            <w:tcW w:w="10915" w:type="dxa"/>
            <w:gridSpan w:val="5"/>
          </w:tcPr>
          <w:p w14:paraId="0BAF4AF9" w14:textId="4C021F90" w:rsidR="0029648A" w:rsidRPr="0029648A" w:rsidRDefault="0029648A" w:rsidP="0029648A">
            <w:pPr>
              <w:pStyle w:val="TableParagraph"/>
              <w:spacing w:before="7"/>
              <w:ind w:left="114" w:right="88"/>
              <w:jc w:val="both"/>
              <w:rPr>
                <w:w w:val="115"/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Merancang pembelajaran tafsir dan hadis yang efektif, kreatif, dan kontekstual sesuai karakteristik peserta didik.</w:t>
            </w:r>
          </w:p>
        </w:tc>
      </w:tr>
      <w:tr w:rsidR="0029648A" w14:paraId="38F1795A" w14:textId="77777777" w:rsidTr="0029648A">
        <w:trPr>
          <w:trHeight w:val="494"/>
          <w:jc w:val="right"/>
        </w:trPr>
        <w:tc>
          <w:tcPr>
            <w:tcW w:w="1980" w:type="dxa"/>
            <w:gridSpan w:val="2"/>
            <w:vMerge/>
          </w:tcPr>
          <w:p w14:paraId="362D66B2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06C97BB5" w14:textId="77777777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CPMK4</w:t>
            </w:r>
          </w:p>
        </w:tc>
        <w:tc>
          <w:tcPr>
            <w:tcW w:w="10915" w:type="dxa"/>
            <w:gridSpan w:val="5"/>
          </w:tcPr>
          <w:p w14:paraId="7A9B7557" w14:textId="565BF309" w:rsidR="0029648A" w:rsidRPr="0029648A" w:rsidRDefault="0029648A" w:rsidP="0029648A">
            <w:pPr>
              <w:pStyle w:val="TableParagraph"/>
              <w:spacing w:before="7"/>
              <w:ind w:left="114" w:right="88"/>
              <w:jc w:val="both"/>
              <w:rPr>
                <w:w w:val="115"/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 xml:space="preserve">Memanfaatkan teknologi informasi untuk mengembangkan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bahan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ajar tafsir dan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hadis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yang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interaktif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,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komunikatif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, dan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sesuai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kaidah</w:t>
            </w:r>
            <w:proofErr w:type="spellEnd"/>
            <w:r w:rsidRPr="0029648A"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 w:rsidRPr="0029648A">
              <w:rPr>
                <w:w w:val="115"/>
                <w:sz w:val="20"/>
                <w:szCs w:val="20"/>
              </w:rPr>
              <w:t>ilmiah</w:t>
            </w:r>
            <w:proofErr w:type="spellEnd"/>
            <w:r w:rsidRPr="0029648A">
              <w:rPr>
                <w:w w:val="115"/>
                <w:sz w:val="20"/>
                <w:szCs w:val="20"/>
              </w:rPr>
              <w:t>.</w:t>
            </w:r>
          </w:p>
        </w:tc>
      </w:tr>
      <w:tr w:rsidR="0029648A" w14:paraId="4C60FF95" w14:textId="77777777" w:rsidTr="0029648A">
        <w:trPr>
          <w:trHeight w:val="416"/>
          <w:jc w:val="right"/>
        </w:trPr>
        <w:tc>
          <w:tcPr>
            <w:tcW w:w="1980" w:type="dxa"/>
            <w:gridSpan w:val="2"/>
          </w:tcPr>
          <w:p w14:paraId="413A93F3" w14:textId="77777777" w:rsidR="0029648A" w:rsidRDefault="0029648A" w:rsidP="0029648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</w:tcPr>
          <w:p w14:paraId="7F4AB4B4" w14:textId="7538202C" w:rsidR="0029648A" w:rsidRDefault="0029648A" w:rsidP="002964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CPMK5</w:t>
            </w:r>
          </w:p>
        </w:tc>
        <w:tc>
          <w:tcPr>
            <w:tcW w:w="10915" w:type="dxa"/>
            <w:gridSpan w:val="5"/>
          </w:tcPr>
          <w:p w14:paraId="70035F04" w14:textId="14561D8B" w:rsidR="0029648A" w:rsidRPr="0029648A" w:rsidRDefault="0029648A" w:rsidP="0029648A">
            <w:pPr>
              <w:pStyle w:val="TableParagraph"/>
              <w:spacing w:before="7"/>
              <w:ind w:left="114" w:right="88"/>
              <w:jc w:val="both"/>
              <w:rPr>
                <w:w w:val="115"/>
                <w:sz w:val="20"/>
                <w:szCs w:val="20"/>
              </w:rPr>
            </w:pPr>
            <w:r w:rsidRPr="0029648A">
              <w:rPr>
                <w:w w:val="115"/>
                <w:sz w:val="20"/>
                <w:szCs w:val="20"/>
              </w:rPr>
              <w:t>Menunjukkan sikap profesional, berintegritas, dan menjadi teladan dalam mengajarkan tafsir dan hadis di masyarakat.</w:t>
            </w:r>
          </w:p>
        </w:tc>
      </w:tr>
      <w:tr w:rsidR="00901D7A" w14:paraId="1C55BB9F" w14:textId="77777777">
        <w:trPr>
          <w:trHeight w:val="311"/>
          <w:jc w:val="right"/>
        </w:trPr>
        <w:tc>
          <w:tcPr>
            <w:tcW w:w="14312" w:type="dxa"/>
            <w:gridSpan w:val="8"/>
          </w:tcPr>
          <w:p w14:paraId="22C93728" w14:textId="77777777" w:rsidR="00901D7A" w:rsidRDefault="00CB367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Akhir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Tiap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Tahapan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  <w:t xml:space="preserve"> (Sub-CPMK)</w:t>
            </w:r>
          </w:p>
        </w:tc>
      </w:tr>
      <w:tr w:rsidR="0053143A" w14:paraId="06CA442F" w14:textId="77777777">
        <w:trPr>
          <w:trHeight w:val="311"/>
          <w:jc w:val="right"/>
        </w:trPr>
        <w:tc>
          <w:tcPr>
            <w:tcW w:w="1817" w:type="dxa"/>
          </w:tcPr>
          <w:p w14:paraId="200B7E2F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1</w:t>
            </w:r>
          </w:p>
        </w:tc>
        <w:tc>
          <w:tcPr>
            <w:tcW w:w="12495" w:type="dxa"/>
            <w:gridSpan w:val="7"/>
          </w:tcPr>
          <w:p w14:paraId="73F4861F" w14:textId="7E237C43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menjelaskan pengertian, ruang lingkup, tujuan, dan urgensi mempelajari tafsir dan hadis dalam konteks Pendidikan Agama Islam.</w:t>
            </w:r>
          </w:p>
        </w:tc>
      </w:tr>
      <w:tr w:rsidR="0053143A" w14:paraId="35E15574" w14:textId="77777777">
        <w:trPr>
          <w:trHeight w:val="311"/>
          <w:jc w:val="right"/>
        </w:trPr>
        <w:tc>
          <w:tcPr>
            <w:tcW w:w="1817" w:type="dxa"/>
          </w:tcPr>
          <w:p w14:paraId="18A6685D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2</w:t>
            </w:r>
          </w:p>
        </w:tc>
        <w:tc>
          <w:tcPr>
            <w:tcW w:w="12495" w:type="dxa"/>
            <w:gridSpan w:val="7"/>
          </w:tcPr>
          <w:p w14:paraId="42FE6E7C" w14:textId="1F7B77A0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menjelaskan sejarah perkembangan tafsir dan hadis beserta tokoh-tokoh pentingnya, serta kontribusinya dalam pendidikan Islam.</w:t>
            </w:r>
          </w:p>
        </w:tc>
      </w:tr>
      <w:tr w:rsidR="0053143A" w14:paraId="1E160244" w14:textId="77777777">
        <w:trPr>
          <w:trHeight w:val="311"/>
          <w:jc w:val="right"/>
        </w:trPr>
        <w:tc>
          <w:tcPr>
            <w:tcW w:w="1817" w:type="dxa"/>
          </w:tcPr>
          <w:p w14:paraId="209804C8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3</w:t>
            </w:r>
          </w:p>
        </w:tc>
        <w:tc>
          <w:tcPr>
            <w:tcW w:w="12495" w:type="dxa"/>
            <w:gridSpan w:val="7"/>
          </w:tcPr>
          <w:p w14:paraId="02FC24A2" w14:textId="1434A7FC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menganalisis metode penafsiran Al-Qur’an dan metode pemahaman hadis yang relevan dengan pembelajaran PAI.</w:t>
            </w:r>
          </w:p>
        </w:tc>
      </w:tr>
      <w:tr w:rsidR="0053143A" w14:paraId="577D2AE4" w14:textId="77777777">
        <w:trPr>
          <w:trHeight w:val="311"/>
          <w:jc w:val="right"/>
        </w:trPr>
        <w:tc>
          <w:tcPr>
            <w:tcW w:w="1817" w:type="dxa"/>
          </w:tcPr>
          <w:p w14:paraId="4D61B303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4</w:t>
            </w:r>
          </w:p>
        </w:tc>
        <w:tc>
          <w:tcPr>
            <w:tcW w:w="12495" w:type="dxa"/>
            <w:gridSpan w:val="7"/>
          </w:tcPr>
          <w:p w14:paraId="381D4F6F" w14:textId="53DF419D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mengidentifikasi ayat-ayat dan hadis tematik yang berkaitan dengan akidah, ibadah, akhlak, serta nilai-nilai pendidikan Islam.</w:t>
            </w:r>
          </w:p>
        </w:tc>
      </w:tr>
      <w:tr w:rsidR="0053143A" w14:paraId="74181BDC" w14:textId="77777777">
        <w:trPr>
          <w:trHeight w:val="311"/>
          <w:jc w:val="right"/>
        </w:trPr>
        <w:tc>
          <w:tcPr>
            <w:tcW w:w="1817" w:type="dxa"/>
          </w:tcPr>
          <w:p w14:paraId="77E3574C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5</w:t>
            </w:r>
          </w:p>
        </w:tc>
        <w:tc>
          <w:tcPr>
            <w:tcW w:w="12495" w:type="dxa"/>
            <w:gridSpan w:val="7"/>
          </w:tcPr>
          <w:p w14:paraId="67990315" w14:textId="0976715A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mengkaji relevansi ayat dan hadis dengan permasalahan sosial, budaya, dan pendidikan kontemporer.</w:t>
            </w:r>
          </w:p>
        </w:tc>
      </w:tr>
      <w:tr w:rsidR="0053143A" w14:paraId="7E97BA48" w14:textId="77777777">
        <w:trPr>
          <w:trHeight w:val="311"/>
          <w:jc w:val="right"/>
        </w:trPr>
        <w:tc>
          <w:tcPr>
            <w:tcW w:w="1817" w:type="dxa"/>
          </w:tcPr>
          <w:p w14:paraId="5BF1C1F4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6</w:t>
            </w:r>
          </w:p>
        </w:tc>
        <w:tc>
          <w:tcPr>
            <w:tcW w:w="12495" w:type="dxa"/>
            <w:gridSpan w:val="7"/>
          </w:tcPr>
          <w:p w14:paraId="64AA915E" w14:textId="076458AA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merancang pembelajaran tafsir dan hadis yang kreatif, inovatif, dan kontekstual sesuai dengan karakteristik peserta didik.</w:t>
            </w:r>
          </w:p>
        </w:tc>
      </w:tr>
      <w:tr w:rsidR="0053143A" w14:paraId="0BE153B3" w14:textId="77777777">
        <w:trPr>
          <w:trHeight w:val="311"/>
          <w:jc w:val="right"/>
        </w:trPr>
        <w:tc>
          <w:tcPr>
            <w:tcW w:w="1817" w:type="dxa"/>
          </w:tcPr>
          <w:p w14:paraId="1DD25505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7</w:t>
            </w:r>
          </w:p>
        </w:tc>
        <w:tc>
          <w:tcPr>
            <w:tcW w:w="12495" w:type="dxa"/>
            <w:gridSpan w:val="7"/>
          </w:tcPr>
          <w:p w14:paraId="291453D8" w14:textId="2FAAC638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memanfaatkan teknologi informasi untuk mengembangkan media dan bahan ajar tafsir-hadis yang interaktif dan komunikatif.</w:t>
            </w:r>
          </w:p>
        </w:tc>
      </w:tr>
      <w:tr w:rsidR="0053143A" w14:paraId="66F240B6" w14:textId="77777777">
        <w:trPr>
          <w:trHeight w:val="311"/>
          <w:jc w:val="right"/>
        </w:trPr>
        <w:tc>
          <w:tcPr>
            <w:tcW w:w="1817" w:type="dxa"/>
          </w:tcPr>
          <w:p w14:paraId="5E549F6A" w14:textId="77777777" w:rsidR="0053143A" w:rsidRDefault="0053143A" w:rsidP="005314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Sub-CPMK 8</w:t>
            </w:r>
          </w:p>
        </w:tc>
        <w:tc>
          <w:tcPr>
            <w:tcW w:w="12495" w:type="dxa"/>
            <w:gridSpan w:val="7"/>
          </w:tcPr>
          <w:p w14:paraId="6F7497D9" w14:textId="4F8E6EEF" w:rsidR="0053143A" w:rsidRPr="0053143A" w:rsidRDefault="0053143A" w:rsidP="0053143A">
            <w:pPr>
              <w:pStyle w:val="TableParagraph"/>
              <w:spacing w:line="215" w:lineRule="exact"/>
              <w:jc w:val="both"/>
              <w:rPr>
                <w:spacing w:val="-7"/>
                <w:sz w:val="20"/>
                <w:szCs w:val="20"/>
              </w:rPr>
            </w:pPr>
            <w:r w:rsidRPr="0053143A">
              <w:rPr>
                <w:spacing w:val="-7"/>
                <w:sz w:val="20"/>
                <w:szCs w:val="20"/>
              </w:rPr>
              <w:t>Mahasiswa mampu menunjukkan sikap profesional, berintegritas, dan menjadi teladan dalam mengajarkan tafsir dan hadis di lingkungan pendidikan dan masyarakat.</w:t>
            </w:r>
          </w:p>
        </w:tc>
      </w:tr>
      <w:tr w:rsidR="00901D7A" w14:paraId="1D3EFDE1" w14:textId="77777777">
        <w:trPr>
          <w:trHeight w:val="311"/>
          <w:jc w:val="right"/>
        </w:trPr>
        <w:tc>
          <w:tcPr>
            <w:tcW w:w="14312" w:type="dxa"/>
            <w:gridSpan w:val="8"/>
            <w:shd w:val="clear" w:color="auto" w:fill="EDEDED"/>
          </w:tcPr>
          <w:p w14:paraId="700F7D18" w14:textId="13A1D486" w:rsidR="00901D7A" w:rsidRDefault="00901D7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94" w:tblpY="5"/>
        <w:tblW w:w="14317" w:type="dxa"/>
        <w:tblLayout w:type="fixed"/>
        <w:tblLook w:val="04A0" w:firstRow="1" w:lastRow="0" w:firstColumn="1" w:lastColumn="0" w:noHBand="0" w:noVBand="1"/>
      </w:tblPr>
      <w:tblGrid>
        <w:gridCol w:w="1134"/>
        <w:gridCol w:w="1555"/>
        <w:gridCol w:w="572"/>
        <w:gridCol w:w="1842"/>
        <w:gridCol w:w="2410"/>
        <w:gridCol w:w="3260"/>
        <w:gridCol w:w="2727"/>
        <w:gridCol w:w="817"/>
      </w:tblGrid>
      <w:tr w:rsidR="00901D7A" w14:paraId="52072E0D" w14:textId="77777777" w:rsidTr="00ED05F3">
        <w:trPr>
          <w:trHeight w:val="564"/>
        </w:trPr>
        <w:tc>
          <w:tcPr>
            <w:tcW w:w="2689" w:type="dxa"/>
            <w:gridSpan w:val="2"/>
          </w:tcPr>
          <w:p w14:paraId="763F9891" w14:textId="77777777" w:rsidR="00901D7A" w:rsidRDefault="00CB3676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Deskripsi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Singkat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MK</w:t>
            </w:r>
          </w:p>
        </w:tc>
        <w:tc>
          <w:tcPr>
            <w:tcW w:w="11628" w:type="dxa"/>
            <w:gridSpan w:val="6"/>
          </w:tcPr>
          <w:p w14:paraId="2709CA95" w14:textId="5B183DBD" w:rsidR="002A7A96" w:rsidRPr="002A7A96" w:rsidRDefault="002A7A96" w:rsidP="002A7A96">
            <w:pPr>
              <w:spacing w:after="0" w:line="240" w:lineRule="auto"/>
              <w:jc w:val="both"/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</w:pPr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Mata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kuliah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Tafsir dan Hadis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diprogramkan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untuk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para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mahasiswa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Program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Studi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Jurusan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Pendidikan Agama Islam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Fakultas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Tarbiyah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. Mata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kuliah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ini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dimaksudkan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untuk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memberikan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keterampilan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menafsirkan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sekaligus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memberikan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pemahaman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kepada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para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mahasiswa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tentang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tiga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tema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sentral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dalam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perspektif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Al-Qur’an dan Hadis,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yaitu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dasar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komponen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Islam,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pusat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Islam.</w:t>
            </w:r>
          </w:p>
          <w:p w14:paraId="79A40C40" w14:textId="3B3855F4" w:rsidR="002A7A96" w:rsidRPr="002A7A96" w:rsidRDefault="002A7A96" w:rsidP="002A7A96">
            <w:pPr>
              <w:spacing w:after="0" w:line="240" w:lineRule="auto"/>
              <w:jc w:val="both"/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</w:pP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Tema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dasar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dibahas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dengan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topic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kewajiban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belajar-mengajar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;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komponen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menunjuk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pad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aaspek-aspek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yang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menjadi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inti</w:t>
            </w:r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kajian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dalam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perspektif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Al-Qur’an dan Hadis yang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mencakup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tujuan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/guru,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peserta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didik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/murid,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materi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metode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alat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evaluasi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;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pusat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menunjuk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pada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tempat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atau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lastRenderedPageBreak/>
              <w:t>kondisi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yang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memungkinkan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terjadi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proses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,</w:t>
            </w:r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yang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mencakup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keluarga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sekolah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masjid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atau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tempati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badah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masyarakat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atau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lingkungan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social, </w:t>
            </w:r>
            <w:proofErr w:type="spellStart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serta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relevansi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tafsir dan </w:t>
            </w:r>
            <w:proofErr w:type="spellStart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hadis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dengan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konteks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Pendidikan </w:t>
            </w:r>
            <w:proofErr w:type="spellStart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kontemporer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.</w:t>
            </w:r>
          </w:p>
          <w:p w14:paraId="471FA255" w14:textId="3FC0EDCF" w:rsidR="002A7A96" w:rsidRPr="002A7A96" w:rsidRDefault="002A7A96" w:rsidP="002A7A96">
            <w:pPr>
              <w:spacing w:after="0" w:line="240" w:lineRule="auto"/>
              <w:jc w:val="both"/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</w:pP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Tema-tema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tersebut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di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atas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merupakan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aspek-aspek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pokok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dalam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suatu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system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.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Pandangan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Al-Qur’an dan Hadis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tentang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tema-tema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tersebut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menjadi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acuan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yang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sangat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penting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dalam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penyelenggaraan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pelaksanaan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system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Islam. Oleh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sebab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itu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sebagai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calon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pendidik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/guru, para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mahasiswa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Program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Studi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Jurusan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Pendidikan Agama Islam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Fakultas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Tarbiyah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Keguruan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disyaratkan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untuk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memahami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pesan-pesan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ajaran-ajaran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Al-Qur’an dan Hadis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mengenai</w:t>
            </w:r>
            <w:proofErr w:type="spellEnd"/>
            <w:r w:rsidR="00850A0A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tema-tema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tersebut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.</w:t>
            </w:r>
          </w:p>
          <w:p w14:paraId="00CCF607" w14:textId="23A376CA" w:rsidR="00901D7A" w:rsidRDefault="002A7A96" w:rsidP="002A7A96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0"/>
                <w:szCs w:val="20"/>
              </w:rPr>
            </w:pP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Adapun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metode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perkuliahan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yang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digunakan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adalah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ceramah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tanya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jawab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diskusi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kelas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simulasi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, dan </w:t>
            </w:r>
            <w:proofErr w:type="spellStart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sumbang</w:t>
            </w:r>
            <w:proofErr w:type="spellEnd"/>
            <w:r w:rsidRPr="002A7A96"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saran.</w:t>
            </w:r>
          </w:p>
        </w:tc>
      </w:tr>
      <w:tr w:rsidR="00901D7A" w14:paraId="55CCDC41" w14:textId="77777777" w:rsidTr="00ED05F3">
        <w:trPr>
          <w:trHeight w:val="306"/>
        </w:trPr>
        <w:tc>
          <w:tcPr>
            <w:tcW w:w="2689" w:type="dxa"/>
            <w:gridSpan w:val="2"/>
          </w:tcPr>
          <w:p w14:paraId="787E9BD0" w14:textId="77777777" w:rsidR="00901D7A" w:rsidRDefault="00CB3676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lastRenderedPageBreak/>
              <w:t>Bahan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Kajian: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Pembelajaran</w:t>
            </w:r>
            <w:proofErr w:type="spellEnd"/>
          </w:p>
        </w:tc>
        <w:tc>
          <w:tcPr>
            <w:tcW w:w="11628" w:type="dxa"/>
            <w:gridSpan w:val="6"/>
          </w:tcPr>
          <w:p w14:paraId="62CCF513" w14:textId="089F6FEF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bookmarkStart w:id="1" w:name="_Hlk181680643"/>
            <w:bookmarkStart w:id="2" w:name="_Hlk205927757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Pembahasan RPS, Kontrak Perkuliahan, dan Aturan Perkuliahan</w:t>
            </w:r>
          </w:p>
          <w:p w14:paraId="704CAED7" w14:textId="12687DC4" w:rsidR="002A7A96" w:rsidRDefault="002A7A96" w:rsidP="005314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A7A9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Pengertian, tujuan, dan ruang lingkup tafsir</w:t>
            </w:r>
            <w:r w:rsidR="00ED05F3">
              <w:rPr>
                <w:rFonts w:ascii="Times New Roman" w:hAnsi="Times New Roman" w:cs="Times New Roman"/>
                <w:sz w:val="20"/>
                <w:szCs w:val="20"/>
              </w:rPr>
              <w:t xml:space="preserve"> al Quran</w:t>
            </w:r>
            <w:r w:rsidRPr="002A7A9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dan </w:t>
            </w:r>
            <w:proofErr w:type="spellStart"/>
            <w:r w:rsidR="00ED05F3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 w:rsidR="00ED05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A9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dalam konteks Pendidikan Agama Islam.</w:t>
            </w:r>
            <w:r w:rsidRPr="002A7A9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</w:p>
          <w:p w14:paraId="4DAD766F" w14:textId="224F45AE" w:rsidR="00F70836" w:rsidRDefault="00F70836" w:rsidP="0053143A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08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Pendekatan dan corak tafsir Al-Qur’an dan syarah hadis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bookmarkEnd w:id="1"/>
          <w:p w14:paraId="70A45DE6" w14:textId="46924D3F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Ilmu dan Kedudukan Orang Yg Berilmu (QS. Fathir:28, Az-Zumar:9 dan Al-Mujadillah:11).</w:t>
            </w:r>
          </w:p>
          <w:p w14:paraId="6CB334B1" w14:textId="582155E3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Kewajiban Belajar mengajar (QS.Al-Alaq:1-5, Ali-Imran:90-91, At-Taubah:122, Al-Ankabut: 19-20).</w:t>
            </w:r>
          </w:p>
          <w:p w14:paraId="31F9591F" w14:textId="288A0A50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Tujuan Pendidikan (QS. Ali-Imran:138-139, Al-Fath:29, Al-Hajj:41, Adz-Dzariyat: 56 &amp; Huud:61).</w:t>
            </w:r>
          </w:p>
          <w:p w14:paraId="45DCC69D" w14:textId="533F0FCF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Subyek Pendidikan (QS. Ar-Rahman:1-4, An-Najm:6, An-Nahl:43-44&amp;Al-Kahfi:18).</w:t>
            </w:r>
          </w:p>
          <w:p w14:paraId="70B1D2F7" w14:textId="1AF5A10E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Hadist tentang Obyek Pendidikan (QS. At-Tahrim:6, Asy-Syu’ara:214, At-Taubah:122 &amp; An-Nisa’:170).</w:t>
            </w:r>
          </w:p>
          <w:p w14:paraId="70F74B9B" w14:textId="448E3EF5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Metode Pendidikan/Pengajaran (QS. Al-Maidah:67, An-Nahl:125, Al-A’raf: 176-177 &amp; Ibrahim:14-15).</w:t>
            </w:r>
          </w:p>
          <w:p w14:paraId="5A1C7F81" w14:textId="71004E44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Hadist tentang Alat/ Media Pendidikan.</w:t>
            </w:r>
          </w:p>
          <w:p w14:paraId="12545DFE" w14:textId="091C1D9F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Evaluasi Pendidikan.</w:t>
            </w:r>
          </w:p>
          <w:p w14:paraId="49A6A2DA" w14:textId="6D4B7811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Materi Pendidikan.</w:t>
            </w:r>
          </w:p>
          <w:p w14:paraId="34433C07" w14:textId="463D0BBA" w:rsidR="00ED05F3" w:rsidRPr="00ED05F3" w:rsidRDefault="00ED05F3" w:rsidP="00ED05F3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Hadist tentang Lingkungan Pendidikan: Keluarga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  <w:p w14:paraId="243664FC" w14:textId="737C3013" w:rsidR="00ED05F3" w:rsidRPr="00F70836" w:rsidRDefault="00ED05F3" w:rsidP="00F70836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Relevansi</w:t>
            </w:r>
            <w:proofErr w:type="spellEnd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tafsir dan </w:t>
            </w:r>
            <w:proofErr w:type="spellStart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</w:t>
            </w:r>
            <w:proofErr w:type="spellEnd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dengan</w:t>
            </w:r>
            <w:proofErr w:type="spellEnd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isu</w:t>
            </w:r>
            <w:proofErr w:type="spellEnd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pendidikan</w:t>
            </w:r>
            <w:proofErr w:type="spellEnd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kontemporer</w:t>
            </w:r>
            <w:proofErr w:type="spellEnd"/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: moderasi beragama, multikulturalisme, anti-bullying</w:t>
            </w:r>
            <w:r w:rsidR="00F70836">
              <w:rPr>
                <w:rFonts w:ascii="Times New Roman" w:hAnsi="Times New Roman" w:cs="Times New Roman"/>
                <w:sz w:val="20"/>
                <w:szCs w:val="20"/>
              </w:rPr>
              <w:t xml:space="preserve"> dan IA</w:t>
            </w:r>
            <w:bookmarkEnd w:id="2"/>
          </w:p>
        </w:tc>
      </w:tr>
      <w:tr w:rsidR="00901D7A" w14:paraId="164BF15B" w14:textId="77777777" w:rsidTr="00ED05F3">
        <w:trPr>
          <w:trHeight w:val="306"/>
        </w:trPr>
        <w:tc>
          <w:tcPr>
            <w:tcW w:w="2689" w:type="dxa"/>
            <w:gridSpan w:val="2"/>
            <w:vMerge w:val="restart"/>
          </w:tcPr>
          <w:p w14:paraId="2F2A991C" w14:textId="77777777" w:rsidR="00901D7A" w:rsidRDefault="00CB3676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Pustaka</w:t>
            </w:r>
            <w:proofErr w:type="spellEnd"/>
          </w:p>
        </w:tc>
        <w:tc>
          <w:tcPr>
            <w:tcW w:w="11628" w:type="dxa"/>
            <w:gridSpan w:val="6"/>
          </w:tcPr>
          <w:p w14:paraId="10408571" w14:textId="77777777" w:rsidR="00901D7A" w:rsidRDefault="00CB3676" w:rsidP="0053143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Utama:</w:t>
            </w:r>
          </w:p>
        </w:tc>
      </w:tr>
      <w:tr w:rsidR="00901D7A" w14:paraId="7F790B35" w14:textId="77777777" w:rsidTr="00ED05F3">
        <w:trPr>
          <w:trHeight w:val="306"/>
        </w:trPr>
        <w:tc>
          <w:tcPr>
            <w:tcW w:w="2689" w:type="dxa"/>
            <w:gridSpan w:val="2"/>
            <w:vMerge/>
          </w:tcPr>
          <w:p w14:paraId="7A76F776" w14:textId="77777777" w:rsidR="00901D7A" w:rsidRDefault="00901D7A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628" w:type="dxa"/>
            <w:gridSpan w:val="6"/>
          </w:tcPr>
          <w:p w14:paraId="5EBC5EE2" w14:textId="45353ADF" w:rsidR="00F70836" w:rsidRPr="00F70836" w:rsidRDefault="00F70836" w:rsidP="00F7083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Al-Qur’an al-Karim –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Mushaf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Standar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Indonesia,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Lajnah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Pentashihan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Mushaf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Al-Qur’an, Kementerian Agama RI.</w:t>
            </w:r>
          </w:p>
          <w:p w14:paraId="7B90FB16" w14:textId="26205727" w:rsidR="00F70836" w:rsidRPr="00F70836" w:rsidRDefault="00F70836" w:rsidP="00F7083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Al-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Kutub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Sittah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– Kitab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induk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hadis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Shahih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al-Bukhari,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Shahih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Muslim,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Sunan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Abu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Dawud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Sunan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at-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Tirmidzi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Sunan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an-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Nasa’i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Sunan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Ibnu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Majah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).</w:t>
            </w:r>
          </w:p>
          <w:p w14:paraId="2AE9CAAA" w14:textId="0BC408E5" w:rsidR="00F70836" w:rsidRPr="00F70836" w:rsidRDefault="00F70836" w:rsidP="00F7083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Tafsir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Tarbawi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Pesan-Pesan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al-Qur’an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tentang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Pendidikan</w:t>
            </w:r>
            <w:r w:rsidRPr="00F7083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– M. Quraish Shihab &amp; M.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Yunus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Abdurrahman.</w:t>
            </w:r>
          </w:p>
          <w:p w14:paraId="6610A8DB" w14:textId="6896EE73" w:rsidR="00F70836" w:rsidRPr="00F70836" w:rsidRDefault="00F70836" w:rsidP="00F7083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Lughah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Hadits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: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Pemahaman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Hadis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dalam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Perspektif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Pendidikan Islam – Abdul Majid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Khon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31770F90" w14:textId="0CFBC413" w:rsidR="00F70836" w:rsidRPr="00F70836" w:rsidRDefault="00F70836" w:rsidP="00F7083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Style w:val="Strong"/>
                <w:b w:val="0"/>
                <w:bCs w:val="0"/>
                <w:sz w:val="20"/>
                <w:szCs w:val="20"/>
              </w:rPr>
            </w:pPr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Pendidikan Islam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dalam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Perspektif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al-Qur’an dan Hadis</w:t>
            </w:r>
            <w:r w:rsidRPr="00F70836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–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Azyumardi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Azra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3442619E" w14:textId="77777777" w:rsidR="00901D7A" w:rsidRDefault="00F70836" w:rsidP="00F7083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Tafsir Pendidikan: Kajian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Tematik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Ayat-Ayat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Tarbawi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–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Syamsuddin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488A5F5B" w14:textId="3CCC63D5" w:rsidR="00F70836" w:rsidRPr="00F70836" w:rsidRDefault="00F70836" w:rsidP="00F70836">
            <w:pPr>
              <w:pStyle w:val="ListParagraph"/>
              <w:numPr>
                <w:ilvl w:val="0"/>
                <w:numId w:val="9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Studi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Hadis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Tar</w:t>
            </w:r>
            <w:bookmarkStart w:id="3" w:name="_GoBack"/>
            <w:bookmarkEnd w:id="3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bawi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– Jamaluddin &amp;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Fathurrahman</w:t>
            </w:r>
            <w:proofErr w:type="spellEnd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K.</w:t>
            </w:r>
          </w:p>
        </w:tc>
      </w:tr>
      <w:tr w:rsidR="00901D7A" w14:paraId="000E1996" w14:textId="77777777" w:rsidTr="00ED05F3">
        <w:trPr>
          <w:trHeight w:val="306"/>
        </w:trPr>
        <w:tc>
          <w:tcPr>
            <w:tcW w:w="2689" w:type="dxa"/>
            <w:gridSpan w:val="2"/>
            <w:vMerge/>
          </w:tcPr>
          <w:p w14:paraId="61AFF8B2" w14:textId="77777777" w:rsidR="00901D7A" w:rsidRDefault="00901D7A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628" w:type="dxa"/>
            <w:gridSpan w:val="6"/>
          </w:tcPr>
          <w:p w14:paraId="36E4BC07" w14:textId="77777777" w:rsidR="00901D7A" w:rsidRDefault="00CB3676" w:rsidP="0053143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Pendukung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901D7A" w14:paraId="2F7C25AC" w14:textId="77777777" w:rsidTr="00ED05F3">
        <w:trPr>
          <w:trHeight w:val="306"/>
        </w:trPr>
        <w:tc>
          <w:tcPr>
            <w:tcW w:w="2689" w:type="dxa"/>
            <w:gridSpan w:val="2"/>
            <w:vMerge/>
          </w:tcPr>
          <w:p w14:paraId="37F83615" w14:textId="77777777" w:rsidR="00901D7A" w:rsidRDefault="00901D7A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1628" w:type="dxa"/>
            <w:gridSpan w:val="6"/>
          </w:tcPr>
          <w:p w14:paraId="2594C1B7" w14:textId="3C986E72" w:rsidR="00F70836" w:rsidRPr="00F70836" w:rsidRDefault="00F70836" w:rsidP="00F70836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serif" w:hAnsi="Times New Roman" w:cs="Times New Roman"/>
                <w:sz w:val="20"/>
                <w:szCs w:val="2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Mabahith fi </w:t>
            </w:r>
            <w:proofErr w:type="spellStart"/>
            <w:r w:rsidRPr="00F70836"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Ulum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al-Quran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 Qur’an) oleh Dr. Manna’ Khalil al-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Qattan</w:t>
            </w:r>
            <w:proofErr w:type="spellEnd"/>
          </w:p>
          <w:p w14:paraId="483F8C03" w14:textId="37C30A67" w:rsidR="00901D7A" w:rsidRDefault="00CB3676" w:rsidP="0053143A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 xml:space="preserve">Yusuf, M., &amp; Munawir, M. (2019). Arah Baru Pengembangan </w:t>
            </w:r>
            <w:r w:rsidR="00850A0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>Tafsir dan Hadis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>. 4(2), 193–204. https://doi.org/10.24090/MAGHZA.V4I2.3434</w:t>
            </w:r>
          </w:p>
          <w:p w14:paraId="7F859007" w14:textId="77777777" w:rsidR="00901D7A" w:rsidRDefault="00CB3676" w:rsidP="0053143A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lastRenderedPageBreak/>
              <w:t xml:space="preserve">Giyarsi, Iim Fahimah, Miti Yarmunida. </w:t>
            </w:r>
            <w:r w:rsidR="0029648A">
              <w:fldChar w:fldCharType="begin"/>
            </w:r>
            <w:r w:rsidR="0029648A">
              <w:instrText xml:space="preserve"> HYPERLINK "https://juna.nusantarajournal.com/index.php/juna/article/view/96" </w:instrText>
            </w:r>
            <w:r w:rsidR="0029648A">
              <w:fldChar w:fldCharType="separate"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>Indonesian Ulema Council Fatwa on Boycotting Products Supporting Israel in the Ijtihad Discourse of Nahdatul Ulama and Muhammadiyah</w:t>
            </w:r>
            <w:r w:rsidR="0029648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fldChar w:fldCharType="end"/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val="id-ID"/>
              </w:rPr>
              <w:t>Nusantara: Journal of Law Studies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  <w:t xml:space="preserve"> Vol. 2 No. 2, 2023: 156-167 E-ISSN: 2964-3384 </w:t>
            </w:r>
            <w:hyperlink r:id="rId16" w:history="1">
              <w:r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  <w:lang w:val="id-ID"/>
                </w:rPr>
                <w:t>https://juna.nusantarajournal.com/index.php/juna</w:t>
              </w:r>
            </w:hyperlink>
          </w:p>
          <w:p w14:paraId="41F357CD" w14:textId="77777777" w:rsidR="00901D7A" w:rsidRDefault="00CB3676" w:rsidP="0053143A">
            <w:pPr>
              <w:numPr>
                <w:ilvl w:val="0"/>
                <w:numId w:val="2"/>
              </w:numPr>
              <w:spacing w:after="0" w:line="240" w:lineRule="auto"/>
              <w:ind w:left="60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Giyarsi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 xml:space="preserve">“Pembinaan Tahsin al Quran untuk Meningkatkan Moral dan Integritas Intelektual Mahasiswa UIN Fatmawati Sukarno Bengkulu”, yang diterbitkan dalam Bungan rampai dengan judul Waktunya Implementasi Support System; 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  <w:lang w:val="id-ID"/>
              </w:rPr>
              <w:t>DOI:</w:t>
            </w:r>
            <w:hyperlink r:id="rId17" w:tgtFrame="_blank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id-ID"/>
                </w:rPr>
                <w:t>10.31219/osf.io/edkpt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halaman 267-233</w:t>
            </w:r>
          </w:p>
        </w:tc>
      </w:tr>
      <w:tr w:rsidR="00901D7A" w14:paraId="0F88A97C" w14:textId="77777777" w:rsidTr="00ED05F3">
        <w:trPr>
          <w:trHeight w:val="306"/>
        </w:trPr>
        <w:tc>
          <w:tcPr>
            <w:tcW w:w="2689" w:type="dxa"/>
            <w:gridSpan w:val="2"/>
          </w:tcPr>
          <w:p w14:paraId="48BDF4ED" w14:textId="77777777" w:rsidR="00901D7A" w:rsidRDefault="00CB3676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Dosen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Pengampu</w:t>
            </w:r>
            <w:proofErr w:type="spellEnd"/>
          </w:p>
        </w:tc>
        <w:tc>
          <w:tcPr>
            <w:tcW w:w="11628" w:type="dxa"/>
            <w:gridSpan w:val="6"/>
          </w:tcPr>
          <w:p w14:paraId="3A69FFD7" w14:textId="77777777" w:rsidR="00901D7A" w:rsidRDefault="00CB3676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Giyarsi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M.Pd</w:t>
            </w:r>
            <w:proofErr w:type="spellEnd"/>
            <w:proofErr w:type="gramEnd"/>
          </w:p>
        </w:tc>
      </w:tr>
      <w:tr w:rsidR="00901D7A" w14:paraId="740FE54D" w14:textId="77777777" w:rsidTr="00ED05F3">
        <w:trPr>
          <w:trHeight w:val="306"/>
        </w:trPr>
        <w:tc>
          <w:tcPr>
            <w:tcW w:w="2689" w:type="dxa"/>
            <w:gridSpan w:val="2"/>
          </w:tcPr>
          <w:p w14:paraId="08DAAD60" w14:textId="77777777" w:rsidR="00901D7A" w:rsidRDefault="00CB3676" w:rsidP="0053143A">
            <w:pPr>
              <w:spacing w:after="0" w:line="276" w:lineRule="auto"/>
              <w:ind w:right="-99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Mata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kuliah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Syarat</w:t>
            </w:r>
            <w:proofErr w:type="spellEnd"/>
          </w:p>
        </w:tc>
        <w:tc>
          <w:tcPr>
            <w:tcW w:w="11628" w:type="dxa"/>
            <w:gridSpan w:val="6"/>
          </w:tcPr>
          <w:p w14:paraId="4839FF9C" w14:textId="77777777" w:rsidR="00901D7A" w:rsidRDefault="00CB3676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>-</w:t>
            </w:r>
          </w:p>
        </w:tc>
      </w:tr>
      <w:tr w:rsidR="00901D7A" w14:paraId="10438BF9" w14:textId="77777777" w:rsidTr="0053143A">
        <w:trPr>
          <w:trHeight w:val="306"/>
        </w:trPr>
        <w:tc>
          <w:tcPr>
            <w:tcW w:w="1134" w:type="dxa"/>
            <w:vMerge w:val="restart"/>
          </w:tcPr>
          <w:p w14:paraId="20DCAED0" w14:textId="77777777" w:rsidR="00901D7A" w:rsidRDefault="00CB3676" w:rsidP="0053143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Mg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2127" w:type="dxa"/>
            <w:gridSpan w:val="2"/>
            <w:vMerge w:val="restart"/>
          </w:tcPr>
          <w:p w14:paraId="4D2B3482" w14:textId="77777777" w:rsidR="00901D7A" w:rsidRDefault="00CB3676" w:rsidP="0053143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Kemampuan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Akhir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Tiap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Tahapan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Belajar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(Sub-CPMK)</w:t>
            </w:r>
          </w:p>
        </w:tc>
        <w:tc>
          <w:tcPr>
            <w:tcW w:w="4252" w:type="dxa"/>
            <w:gridSpan w:val="2"/>
          </w:tcPr>
          <w:p w14:paraId="0D8A3BFE" w14:textId="77777777" w:rsidR="00901D7A" w:rsidRDefault="00CB3676" w:rsidP="0053143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Penilaian</w:t>
            </w:r>
            <w:proofErr w:type="spellEnd"/>
          </w:p>
        </w:tc>
        <w:tc>
          <w:tcPr>
            <w:tcW w:w="3260" w:type="dxa"/>
            <w:vMerge w:val="restart"/>
          </w:tcPr>
          <w:p w14:paraId="0B2C2DCF" w14:textId="77777777" w:rsidR="00901D7A" w:rsidRDefault="00CB3676" w:rsidP="0053143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Bentuk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Pembelajatan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;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Penugasan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Estimasi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Waktu]</w:t>
            </w:r>
          </w:p>
        </w:tc>
        <w:tc>
          <w:tcPr>
            <w:tcW w:w="2727" w:type="dxa"/>
            <w:vMerge w:val="restart"/>
          </w:tcPr>
          <w:p w14:paraId="38E609F5" w14:textId="77777777" w:rsidR="00901D7A" w:rsidRDefault="00CB3676" w:rsidP="0053143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Pustaka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]</w:t>
            </w:r>
          </w:p>
        </w:tc>
        <w:tc>
          <w:tcPr>
            <w:tcW w:w="817" w:type="dxa"/>
            <w:vMerge w:val="restart"/>
          </w:tcPr>
          <w:p w14:paraId="6C18D8D6" w14:textId="77777777" w:rsidR="00901D7A" w:rsidRDefault="00CB3676" w:rsidP="0053143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Bobot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(%)</w:t>
            </w:r>
          </w:p>
        </w:tc>
      </w:tr>
      <w:tr w:rsidR="00901D7A" w14:paraId="0FF64C03" w14:textId="77777777" w:rsidTr="0053143A">
        <w:trPr>
          <w:trHeight w:val="306"/>
        </w:trPr>
        <w:tc>
          <w:tcPr>
            <w:tcW w:w="1134" w:type="dxa"/>
            <w:vMerge/>
          </w:tcPr>
          <w:p w14:paraId="0A5D773F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2"/>
            <w:vMerge/>
          </w:tcPr>
          <w:p w14:paraId="3EB470AC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</w:tcPr>
          <w:p w14:paraId="2B534696" w14:textId="77777777" w:rsidR="00901D7A" w:rsidRDefault="00CB3676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t>Indikator</w:t>
            </w:r>
            <w:proofErr w:type="spellEnd"/>
          </w:p>
        </w:tc>
        <w:tc>
          <w:tcPr>
            <w:tcW w:w="2410" w:type="dxa"/>
          </w:tcPr>
          <w:p w14:paraId="34C7A2A3" w14:textId="77777777" w:rsidR="00901D7A" w:rsidRDefault="00CB3676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  <w:t xml:space="preserve"> dan Teknik</w:t>
            </w:r>
          </w:p>
        </w:tc>
        <w:tc>
          <w:tcPr>
            <w:tcW w:w="3260" w:type="dxa"/>
            <w:vMerge/>
          </w:tcPr>
          <w:p w14:paraId="69B71F41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727" w:type="dxa"/>
            <w:vMerge/>
          </w:tcPr>
          <w:p w14:paraId="3136EADD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  <w:vMerge/>
          </w:tcPr>
          <w:p w14:paraId="22DCE97E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  <w:tr w:rsidR="00901D7A" w14:paraId="5EB981F1" w14:textId="77777777" w:rsidTr="0053143A">
        <w:trPr>
          <w:trHeight w:val="306"/>
        </w:trPr>
        <w:tc>
          <w:tcPr>
            <w:tcW w:w="1134" w:type="dxa"/>
          </w:tcPr>
          <w:p w14:paraId="76CEBC45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7" w:type="dxa"/>
            <w:gridSpan w:val="2"/>
          </w:tcPr>
          <w:p w14:paraId="74199135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842" w:type="dxa"/>
          </w:tcPr>
          <w:p w14:paraId="13E49F0F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</w:tcPr>
          <w:p w14:paraId="44B6BF37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3260" w:type="dxa"/>
          </w:tcPr>
          <w:p w14:paraId="31D286BC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727" w:type="dxa"/>
          </w:tcPr>
          <w:p w14:paraId="7487A765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17" w:type="dxa"/>
          </w:tcPr>
          <w:p w14:paraId="132DCA60" w14:textId="77777777" w:rsidR="00901D7A" w:rsidRDefault="00901D7A" w:rsidP="0053143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GB"/>
              </w:rPr>
            </w:pPr>
          </w:p>
        </w:tc>
      </w:tr>
    </w:tbl>
    <w:tbl>
      <w:tblPr>
        <w:tblStyle w:val="TableGrid"/>
        <w:tblW w:w="141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1843"/>
        <w:gridCol w:w="2410"/>
        <w:gridCol w:w="1985"/>
        <w:gridCol w:w="1275"/>
        <w:gridCol w:w="2650"/>
        <w:gridCol w:w="709"/>
      </w:tblGrid>
      <w:tr w:rsidR="00901D7A" w14:paraId="27EE603C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0DBAD5D1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4" w:name="_Hlk154561736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0DD77569" w14:textId="0FD70921" w:rsidR="00901D7A" w:rsidRDefault="00CB3676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gambaran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mata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Tafsir dan Hadis</w:t>
            </w:r>
          </w:p>
        </w:tc>
        <w:tc>
          <w:tcPr>
            <w:tcW w:w="1843" w:type="dxa"/>
            <w:shd w:val="clear" w:color="auto" w:fill="auto"/>
          </w:tcPr>
          <w:p w14:paraId="1DBFEC5A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14:paraId="66DAFCCE" w14:textId="6D5B4131" w:rsidR="00901D7A" w:rsidRDefault="00CB3676">
            <w:pPr>
              <w:numPr>
                <w:ilvl w:val="0"/>
                <w:numId w:val="3"/>
              </w:numPr>
              <w:spacing w:after="0" w:line="240" w:lineRule="auto"/>
              <w:ind w:left="31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pacing w:val="-1"/>
                <w:sz w:val="20"/>
                <w:szCs w:val="20"/>
              </w:rPr>
              <w:t>mendeskripsikan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-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matakuliah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r w:rsidR="00850A0A">
              <w:rPr>
                <w:rFonts w:ascii="Times New Roman" w:eastAsia="Calibri" w:hAnsi="Times New Roman" w:cs="Times New Roman"/>
                <w:sz w:val="20"/>
                <w:szCs w:val="20"/>
              </w:rPr>
              <w:t>Tafsir dan Hadis</w:t>
            </w:r>
          </w:p>
          <w:p w14:paraId="644D8DEC" w14:textId="77777777" w:rsidR="00901D7A" w:rsidRPr="00850A0A" w:rsidRDefault="00CB3676">
            <w:pPr>
              <w:numPr>
                <w:ilvl w:val="0"/>
                <w:numId w:val="3"/>
              </w:numPr>
              <w:spacing w:after="0" w:line="240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proses dan</w:t>
            </w:r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color w:val="333333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pembelajaran</w:t>
            </w:r>
            <w:proofErr w:type="spellEnd"/>
          </w:p>
          <w:p w14:paraId="7A2148F1" w14:textId="32106319" w:rsidR="00850A0A" w:rsidRDefault="00850A0A">
            <w:pPr>
              <w:numPr>
                <w:ilvl w:val="0"/>
                <w:numId w:val="3"/>
              </w:numPr>
              <w:spacing w:after="0" w:line="240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aturan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perkuliahan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69F84B2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567C58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912766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455590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9448AC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758CC11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33D8968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713869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631F4EFB" w14:textId="77777777" w:rsidR="00901D7A" w:rsidRDefault="00CB367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325E440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1FB248C3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14:paraId="159E2EB1" w14:textId="77777777" w:rsidR="00901D7A" w:rsidRDefault="00CB3676">
            <w:pPr>
              <w:spacing w:after="0" w:line="240" w:lineRule="auto"/>
              <w:ind w:left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0720B9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6232E6FC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55D430A1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485A7D9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290A8F3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2AE5ABB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45DB735A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0EE51F1C" w14:textId="77777777" w:rsidR="00901D7A" w:rsidRDefault="00901D7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6E73FBB" w14:textId="77777777" w:rsidR="00901D7A" w:rsidRDefault="00CB367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70849224" w14:textId="77777777" w:rsidR="00901D7A" w:rsidRDefault="00901D7A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50" w:type="dxa"/>
            <w:shd w:val="clear" w:color="auto" w:fill="auto"/>
          </w:tcPr>
          <w:p w14:paraId="5115355E" w14:textId="77777777" w:rsidR="00901D7A" w:rsidRDefault="00CB367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RPS</w:t>
            </w:r>
          </w:p>
          <w:p w14:paraId="35AD45BE" w14:textId="77777777" w:rsidR="00901D7A" w:rsidRDefault="00CB3676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Kontrak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Kuliah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35967C2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</w:tr>
      <w:tr w:rsidR="00901D7A" w14:paraId="1D96AD12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7EEEA0B4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5E6F4BBC" w14:textId="55388078" w:rsidR="00901D7A" w:rsidRPr="00850A0A" w:rsidRDefault="00CB3676" w:rsidP="00850A0A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mendeskripsikan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850A0A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Pengertian, tujuan, dan ruang lingkup tafsir al </w:t>
            </w:r>
            <w:r w:rsidR="00850A0A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lastRenderedPageBreak/>
              <w:t xml:space="preserve">Quran dan </w:t>
            </w:r>
            <w:proofErr w:type="spellStart"/>
            <w:r w:rsidR="00850A0A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syarah</w:t>
            </w:r>
            <w:proofErr w:type="spellEnd"/>
            <w:r w:rsidR="00850A0A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hadis dalam konteks Pendidikan Agama Islam.</w:t>
            </w:r>
          </w:p>
        </w:tc>
        <w:tc>
          <w:tcPr>
            <w:tcW w:w="1843" w:type="dxa"/>
            <w:shd w:val="clear" w:color="auto" w:fill="auto"/>
          </w:tcPr>
          <w:p w14:paraId="723D5DCA" w14:textId="24F813D1" w:rsidR="00901D7A" w:rsidRPr="00850A0A" w:rsidRDefault="00CB3676" w:rsidP="00850A0A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diharapkan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Pengertian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,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tujuan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, dan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ruang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lingkup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tafsir al Quran dan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syarah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hadis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dalam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konteks</w:t>
            </w:r>
            <w:proofErr w:type="spellEnd"/>
            <w:r w:rsidR="009F33F6" w:rsidRPr="00850A0A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Pendidikan Agama Islam.</w:t>
            </w:r>
          </w:p>
        </w:tc>
        <w:tc>
          <w:tcPr>
            <w:tcW w:w="2410" w:type="dxa"/>
            <w:shd w:val="clear" w:color="auto" w:fill="auto"/>
          </w:tcPr>
          <w:p w14:paraId="3743F1D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4A093E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F56C88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1F56D08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08BD3A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6F44192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22865C7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797078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18093B1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52B86F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Bentuk: Kuliah</w:t>
            </w:r>
          </w:p>
          <w:p w14:paraId="61E492E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8E3BEF2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421116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lastRenderedPageBreak/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3A5347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2x(2x50”)]</w:t>
            </w:r>
          </w:p>
          <w:p w14:paraId="63DAC54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ACED490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4BBD72C0" w14:textId="77777777" w:rsidR="00901D7A" w:rsidRDefault="00901D7A">
            <w:pPr>
              <w:pStyle w:val="ListParagraph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</w:p>
          <w:p w14:paraId="3DE812CE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0B2647A0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56966FFC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452EC7D" w14:textId="77777777" w:rsidR="00901D7A" w:rsidRDefault="00CB367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5C475E5C" w14:textId="77777777" w:rsidR="00901D7A" w:rsidRDefault="00901D7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38FBDF4A" w14:textId="474BABA7" w:rsidR="00901D7A" w:rsidRDefault="00CB3676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0A0A">
              <w:rPr>
                <w:rFonts w:ascii="Times New Roman" w:hAnsi="Times New Roman" w:cs="Times New Roman"/>
                <w:sz w:val="20"/>
                <w:szCs w:val="20"/>
              </w:rPr>
              <w:t xml:space="preserve">Tafsir </w:t>
            </w:r>
            <w:proofErr w:type="spellStart"/>
            <w:r w:rsidR="00850A0A">
              <w:rPr>
                <w:rFonts w:ascii="Times New Roman" w:hAnsi="Times New Roman" w:cs="Times New Roman"/>
                <w:sz w:val="20"/>
                <w:szCs w:val="20"/>
              </w:rPr>
              <w:t>alquran</w:t>
            </w:r>
            <w:proofErr w:type="spellEnd"/>
            <w:r w:rsidR="00850A0A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850A0A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 w:rsidR="00850A0A">
              <w:rPr>
                <w:rFonts w:ascii="Times New Roman" w:hAnsi="Times New Roman" w:cs="Times New Roman"/>
                <w:sz w:val="20"/>
                <w:szCs w:val="20"/>
              </w:rPr>
              <w:t xml:space="preserve"> Hadis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14:paraId="35C51020" w14:textId="2A50C146" w:rsidR="00850A0A" w:rsidRPr="00850A0A" w:rsidRDefault="00850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Tafsir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alquran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Hadis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Pendidikan Islam </w:t>
            </w:r>
          </w:p>
          <w:p w14:paraId="2274E9E2" w14:textId="1114BD88" w:rsidR="00901D7A" w:rsidRPr="00850A0A" w:rsidRDefault="00850A0A" w:rsidP="00850A0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lingkup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Tafsir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alquran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Hadis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konteks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Pendidikan Islam </w:t>
            </w:r>
            <w:proofErr w:type="spellStart"/>
            <w:r w:rsidR="00CB3676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="00CB3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3676">
              <w:rPr>
                <w:rFonts w:ascii="Times New Roman" w:hAnsi="Times New Roman" w:cs="Times New Roman"/>
                <w:sz w:val="20"/>
                <w:szCs w:val="20"/>
              </w:rPr>
              <w:t>pokok</w:t>
            </w:r>
            <w:proofErr w:type="spellEnd"/>
            <w:r w:rsidR="00CB367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Tafsir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Hadis</w:t>
            </w:r>
            <w:r w:rsidR="00CB3676" w:rsidRPr="00850A0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A3D5299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</w:tr>
      <w:tr w:rsidR="00901D7A" w14:paraId="1413FCC6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87A5E30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8BE0D88" w14:textId="0E6963CC" w:rsidR="00901D7A" w:rsidRDefault="00CB3676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9F33F6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="009F33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F33F6" w:rsidRPr="00F708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Pendekatan dan corak tafsir Al-Qur’an dan syarah hadis</w:t>
            </w:r>
            <w:r w:rsidR="009F33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1C58FD5" w14:textId="438C93D7" w:rsidR="00901D7A" w:rsidRPr="005E1703" w:rsidRDefault="00CB3676" w:rsidP="005E1703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serta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menganalisa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 w:rsidR="005E17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1703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="005E17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E1703" w:rsidRPr="00F7083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Pendekatan dan corak tafsir Al-Qur’an dan syarah hadis</w:t>
            </w:r>
            <w:r w:rsidR="005E17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eastAsia="serif"/>
                <w:sz w:val="20"/>
                <w:szCs w:val="20"/>
                <w:lang w:eastAsia="zh-CN" w:bidi="ar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32BDE9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506CBE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70C830B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B02666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61F499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6958282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760A819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C1A7AF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6EECFC9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4A263E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34DE6583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2E923F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5515783F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3B2E79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716BA2D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4952C5CE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Tugas-3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077B5691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Tugas-4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21B4AD47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2B6843E7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5A01B6DB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  <w:p w14:paraId="0ED0C368" w14:textId="77777777" w:rsidR="00901D7A" w:rsidRDefault="00CB3676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  <w:tab/>
            </w:r>
          </w:p>
        </w:tc>
        <w:tc>
          <w:tcPr>
            <w:tcW w:w="1275" w:type="dxa"/>
            <w:shd w:val="clear" w:color="auto" w:fill="auto"/>
          </w:tcPr>
          <w:p w14:paraId="79E52A12" w14:textId="77777777" w:rsidR="00901D7A" w:rsidRDefault="00CB3676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678BE4B4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49F56228" w14:textId="77777777" w:rsidR="009F33F6" w:rsidRDefault="009F33F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Metode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penafsiran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 Quran</w:t>
            </w:r>
            <w:r w:rsidR="00CB3676"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14:paraId="581ACF2E" w14:textId="77777777" w:rsidR="009F33F6" w:rsidRPr="009F33F6" w:rsidRDefault="009F33F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Pendekatan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penafsiran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 Quran</w:t>
            </w:r>
          </w:p>
          <w:p w14:paraId="1E2870A3" w14:textId="77777777" w:rsidR="009F33F6" w:rsidRPr="009F33F6" w:rsidRDefault="009F33F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Corak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penafsiran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al Quran</w:t>
            </w:r>
          </w:p>
          <w:p w14:paraId="7CD1CA71" w14:textId="150DF0E5" w:rsidR="00901D7A" w:rsidRPr="009F33F6" w:rsidRDefault="009F33F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Metode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memahami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syarah</w:t>
            </w:r>
            <w:proofErr w:type="spellEnd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proofErr w:type="spellStart"/>
            <w:r>
              <w:rPr>
                <w:rFonts w:ascii="Times New Roman" w:eastAsia="serif" w:hAnsi="Times New Roman" w:cs="Times New Roman"/>
                <w:sz w:val="20"/>
                <w:szCs w:val="20"/>
                <w:lang w:eastAsia="zh-CN" w:bidi="ar"/>
              </w:rPr>
              <w:t>hadis</w:t>
            </w:r>
            <w:proofErr w:type="spellEnd"/>
            <w:r w:rsidR="00CB3676"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  <w:t xml:space="preserve"> </w:t>
            </w:r>
          </w:p>
          <w:p w14:paraId="19F1FA4C" w14:textId="2FE9FBC3" w:rsidR="00901D7A" w:rsidRPr="009F33F6" w:rsidRDefault="009F33F6" w:rsidP="009F33F6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0"/>
                <w:szCs w:val="20"/>
              </w:rPr>
              <w:t>ragam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0"/>
                <w:szCs w:val="20"/>
              </w:rPr>
              <w:t xml:space="preserve"> tafsir al Quran dan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pacing w:val="1"/>
                <w:sz w:val="20"/>
                <w:szCs w:val="20"/>
              </w:rPr>
              <w:t>hadis</w:t>
            </w:r>
            <w:proofErr w:type="spellEnd"/>
            <w:r>
              <w:rPr>
                <w:rFonts w:ascii="Times New Roman" w:hAnsi="Times New Roman" w:cs="Times New Roman"/>
                <w:iCs/>
                <w:spacing w:val="1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31BFF09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61DCD221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5DD4FF2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0802A21B" w14:textId="77777777" w:rsidR="003E1A0B" w:rsidRPr="003E1A0B" w:rsidRDefault="00CB3676" w:rsidP="003E1A0B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Tafsir </w:t>
            </w:r>
            <w:proofErr w:type="spellStart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ayat</w:t>
            </w:r>
            <w:proofErr w:type="spellEnd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Alquran</w:t>
            </w:r>
            <w:proofErr w:type="spellEnd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</w:t>
            </w:r>
          </w:p>
          <w:p w14:paraId="6811AAF7" w14:textId="77777777" w:rsidR="003E1A0B" w:rsidRPr="003E1A0B" w:rsidRDefault="003E1A0B" w:rsidP="003E1A0B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Hadis </w:t>
            </w: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tentang</w:t>
            </w:r>
            <w:proofErr w:type="spellEnd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Ilmu</w:t>
            </w:r>
            <w:proofErr w:type="spellEnd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</w:t>
            </w:r>
          </w:p>
          <w:p w14:paraId="08D8B8AD" w14:textId="77777777" w:rsidR="003E1A0B" w:rsidRPr="003E1A0B" w:rsidRDefault="003E1A0B" w:rsidP="003E1A0B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Kedudukan</w:t>
            </w:r>
            <w:proofErr w:type="spellEnd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Orang </w:t>
            </w: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Yg</w:t>
            </w:r>
            <w:proofErr w:type="spellEnd"/>
          </w:p>
          <w:p w14:paraId="7D316A62" w14:textId="77777777" w:rsidR="003E1A0B" w:rsidRPr="003E1A0B" w:rsidRDefault="003E1A0B" w:rsidP="003E1A0B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Berilmu</w:t>
            </w:r>
            <w:proofErr w:type="spellEnd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(QS. Fathir:28,</w:t>
            </w:r>
          </w:p>
          <w:p w14:paraId="6BCB31E0" w14:textId="77777777" w:rsidR="003E1A0B" w:rsidRPr="003E1A0B" w:rsidRDefault="003E1A0B" w:rsidP="003E1A0B">
            <w:pPr>
              <w:spacing w:after="0" w:line="240" w:lineRule="auto"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Az-Zumar:9 dan Al-</w:t>
            </w:r>
          </w:p>
          <w:p w14:paraId="17025CAB" w14:textId="6D455D60" w:rsidR="00901D7A" w:rsidRDefault="003E1A0B" w:rsidP="003E1A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Mujadillah:11)</w:t>
            </w:r>
          </w:p>
        </w:tc>
        <w:tc>
          <w:tcPr>
            <w:tcW w:w="1843" w:type="dxa"/>
            <w:shd w:val="clear" w:color="auto" w:fill="auto"/>
          </w:tcPr>
          <w:p w14:paraId="52312E0E" w14:textId="77777777" w:rsidR="003E1A0B" w:rsidRPr="003E1A0B" w:rsidRDefault="003E1A0B" w:rsidP="003E1A0B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</w:t>
            </w:r>
          </w:p>
          <w:p w14:paraId="763EB835" w14:textId="3E3F8441" w:rsidR="003E1A0B" w:rsidRPr="003E1A0B" w:rsidRDefault="003E1A0B" w:rsidP="003E1A0B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menganalisis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secara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kritis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dan Hadis Nabi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kedudukan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orang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yg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berilmu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6F50AE2D" w14:textId="2DB12DC9" w:rsidR="00901D7A" w:rsidRPr="003E1A0B" w:rsidRDefault="003E1A0B" w:rsidP="003E1A0B">
            <w:pPr>
              <w:widowControl w:val="0"/>
              <w:tabs>
                <w:tab w:val="left" w:pos="25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Merumuskan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kedudukan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orang yang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berilmu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sesuai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 w:rsidRPr="003E1A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Hadis Nabi.</w:t>
            </w:r>
          </w:p>
        </w:tc>
        <w:tc>
          <w:tcPr>
            <w:tcW w:w="2410" w:type="dxa"/>
            <w:shd w:val="clear" w:color="auto" w:fill="auto"/>
          </w:tcPr>
          <w:p w14:paraId="0536E8A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6878B7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38FDE3F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7F1F5A1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0D0ED2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1A26596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4C41218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9B0391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788A392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9BEC635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Bentuk: Kuliah</w:t>
            </w:r>
          </w:p>
          <w:p w14:paraId="56C6DF01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6661DF4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3697E56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7C481FA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75F3C400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Tugas-5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lastRenderedPageBreak/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23B32EF6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Tugas-6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2C1D49B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7AA0D939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07BA5C51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1374459A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6E9EE4EE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443A429A" w14:textId="77777777" w:rsidR="00901D7A" w:rsidRDefault="003E1A0B" w:rsidP="003E1A0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Tafsir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hadis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Ilmu</w:t>
            </w:r>
            <w:proofErr w:type="spellEnd"/>
          </w:p>
          <w:p w14:paraId="33671313" w14:textId="2F22DB6F" w:rsidR="003E1A0B" w:rsidRPr="003E1A0B" w:rsidRDefault="003E1A0B" w:rsidP="003E1A0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Tafsir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hadis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Kedudukan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Ilmu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4537C86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01D7A" w14:paraId="1F47322A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6F7637B1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25437D3C" w14:textId="77777777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Sub-CPMK2:</w:t>
            </w:r>
          </w:p>
          <w:p w14:paraId="10BEF914" w14:textId="77777777" w:rsidR="003E1A0B" w:rsidRPr="003E1A0B" w:rsidRDefault="00CB3676" w:rsidP="003E1A0B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Tafsir </w:t>
            </w:r>
            <w:proofErr w:type="spellStart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ayat</w:t>
            </w:r>
            <w:proofErr w:type="spellEnd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Alquran</w:t>
            </w:r>
            <w:proofErr w:type="spellEnd"/>
            <w:r w:rsidR="003E1A0B"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dan</w:t>
            </w:r>
          </w:p>
          <w:p w14:paraId="09662FEA" w14:textId="77777777" w:rsidR="003E1A0B" w:rsidRPr="003E1A0B" w:rsidRDefault="003E1A0B" w:rsidP="003E1A0B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Hadis </w:t>
            </w: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Tentang</w:t>
            </w:r>
            <w:proofErr w:type="spellEnd"/>
          </w:p>
          <w:p w14:paraId="3048C79A" w14:textId="77777777" w:rsidR="003E1A0B" w:rsidRPr="003E1A0B" w:rsidRDefault="003E1A0B" w:rsidP="003E1A0B">
            <w:pPr>
              <w:spacing w:after="0" w:line="276" w:lineRule="auto"/>
              <w:contextualSpacing/>
              <w:rPr>
                <w:rFonts w:ascii="Times New Roman" w:hAnsi="Times New Roman" w:cs="Times New Roman"/>
                <w:spacing w:val="-7"/>
                <w:sz w:val="20"/>
                <w:szCs w:val="20"/>
              </w:rPr>
            </w:pP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Kewajiban</w:t>
            </w:r>
            <w:proofErr w:type="spellEnd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Belajar</w:t>
            </w:r>
            <w:proofErr w:type="spellEnd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-</w:t>
            </w:r>
          </w:p>
          <w:p w14:paraId="29282B0F" w14:textId="731E1D22" w:rsidR="00901D7A" w:rsidRDefault="003E1A0B" w:rsidP="003E1A0B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3E1A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2366F5E9" w14:textId="0E4A019D" w:rsidR="003875E4" w:rsidRPr="003875E4" w:rsidRDefault="00CB3676" w:rsidP="003875E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Setelah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5E4"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 w:rsidR="003875E4"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5E4"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 w:rsidR="003875E4"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5E4"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 w:rsidR="003875E4"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</w:t>
            </w:r>
          </w:p>
          <w:p w14:paraId="1A13BE84" w14:textId="3D45A5E8" w:rsidR="003875E4" w:rsidRPr="003875E4" w:rsidRDefault="003875E4" w:rsidP="003875E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menganalisis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secara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kritis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dan Hadis Nabi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kewajiban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belajar-mengajar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28090F1" w14:textId="77777777" w:rsidR="003875E4" w:rsidRPr="003875E4" w:rsidRDefault="003875E4" w:rsidP="003875E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Merumuskan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karakteristik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belajar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mengajar</w:t>
            </w:r>
            <w:proofErr w:type="spellEnd"/>
          </w:p>
          <w:p w14:paraId="65D63ADA" w14:textId="19452FDD" w:rsidR="00901D7A" w:rsidRPr="003875E4" w:rsidRDefault="003875E4" w:rsidP="003875E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sesuai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Hadis Nabi.</w:t>
            </w:r>
          </w:p>
        </w:tc>
        <w:tc>
          <w:tcPr>
            <w:tcW w:w="2410" w:type="dxa"/>
            <w:shd w:val="clear" w:color="auto" w:fill="auto"/>
          </w:tcPr>
          <w:p w14:paraId="669C9BA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10D3DE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140D6D2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6221A35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F8464E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5520988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5E88A1B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AB0396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1596008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69FF18C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310256E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41CCF45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6EC5D92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728DEE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35FBF1B3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D743932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7</w:t>
            </w:r>
          </w:p>
          <w:p w14:paraId="0EC2EC7D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66F72929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Tugas-8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2F2FB1D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2E984C9F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23C0355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1FCC4D8A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7BC75A4E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29E064DD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10B43E66" w14:textId="77777777" w:rsidR="003875E4" w:rsidRPr="003875E4" w:rsidRDefault="003875E4" w:rsidP="003875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Tafsir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hadis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belajar</w:t>
            </w:r>
            <w:proofErr w:type="spellEnd"/>
          </w:p>
          <w:p w14:paraId="2314FC37" w14:textId="705CD999" w:rsidR="00901D7A" w:rsidRDefault="003875E4" w:rsidP="003875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Tafsir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hadis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71C99DA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4EA024FE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095C3361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14:paraId="749610F4" w14:textId="4BCA3400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875E4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3875E4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387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5E4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387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75E4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Tujuan Pendidikan (QS. Ali-Imran:138-139, Al-Fath:29, Al-Hajj:41, Adz-Dzariyat: 56 &amp; Huud:61).</w:t>
            </w:r>
          </w:p>
        </w:tc>
        <w:tc>
          <w:tcPr>
            <w:tcW w:w="1843" w:type="dxa"/>
            <w:shd w:val="clear" w:color="auto" w:fill="auto"/>
          </w:tcPr>
          <w:p w14:paraId="1D60E5C3" w14:textId="77777777" w:rsidR="003875E4" w:rsidRPr="003875E4" w:rsidRDefault="003875E4" w:rsidP="003875E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</w:t>
            </w:r>
          </w:p>
          <w:p w14:paraId="28079805" w14:textId="5911DD98" w:rsidR="003875E4" w:rsidRPr="003875E4" w:rsidRDefault="003875E4" w:rsidP="003875E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menganalisis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secara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kritis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dan Hadis Nabi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tujuan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pendidikan</w:t>
            </w:r>
            <w:proofErr w:type="spellEnd"/>
          </w:p>
          <w:p w14:paraId="118428B1" w14:textId="56994792" w:rsidR="00901D7A" w:rsidRPr="003875E4" w:rsidRDefault="003875E4" w:rsidP="003875E4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Merumuskan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karakteristik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tujuan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Pendidikan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sesuai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ayat-ayat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 w:rsidRPr="003875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Hadis Nabi.</w:t>
            </w:r>
          </w:p>
        </w:tc>
        <w:tc>
          <w:tcPr>
            <w:tcW w:w="2410" w:type="dxa"/>
            <w:shd w:val="clear" w:color="auto" w:fill="auto"/>
          </w:tcPr>
          <w:p w14:paraId="1619C9C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65F532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4204DF6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FFC022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1EC97A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3C82753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73D7F53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EE6C28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35C0970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86E7196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lastRenderedPageBreak/>
              <w:t>Bentuk: Kuliah</w:t>
            </w:r>
          </w:p>
          <w:p w14:paraId="00084802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8BF374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3AB7EA92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CAEB35D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1523C5D6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Tugas-9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18696E6C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Tugas-10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FBDEA3F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53D03187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7508DC2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6FF3F699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7D4851C6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5A76256B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781F219D" w14:textId="3B282EB6" w:rsidR="00901D7A" w:rsidRPr="003875E4" w:rsidRDefault="003875E4" w:rsidP="003875E4">
            <w:pPr>
              <w:pStyle w:val="TableParagraph"/>
              <w:numPr>
                <w:ilvl w:val="0"/>
                <w:numId w:val="8"/>
              </w:numPr>
              <w:ind w:right="320"/>
              <w:rPr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Tafsir dan Hadis </w:t>
            </w:r>
            <w:proofErr w:type="spellStart"/>
            <w:r>
              <w:rPr>
                <w:sz w:val="20"/>
                <w:szCs w:val="20"/>
                <w:lang w:val="en-US"/>
              </w:rPr>
              <w:t>tentang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tujuan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pendidikan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D598715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68020B65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70B8017B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37EA17CD" w14:textId="08BAB5DA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3875E4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3875E4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387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875E4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3875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75E4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Subyek Pendidikan (QS. Ar-Rahman:1-4, An-Najm:6, An-Nahl:43-44&amp;Al-Kahfi:18)</w:t>
            </w:r>
          </w:p>
        </w:tc>
        <w:tc>
          <w:tcPr>
            <w:tcW w:w="1843" w:type="dxa"/>
            <w:shd w:val="clear" w:color="auto" w:fill="auto"/>
          </w:tcPr>
          <w:p w14:paraId="1BD87114" w14:textId="77777777" w:rsidR="00E472AD" w:rsidRPr="00E472AD" w:rsidRDefault="00E472AD" w:rsidP="00E472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dapat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Menjelaskan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</w:t>
            </w:r>
          </w:p>
          <w:p w14:paraId="3C16C8A7" w14:textId="1463E65D" w:rsidR="00E472AD" w:rsidRPr="00E472AD" w:rsidRDefault="00E472AD" w:rsidP="00E472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menganalisis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secara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kritis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dan Hadis Nabi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tentang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ubyek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pendidikan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11C80CA" w14:textId="77777777" w:rsidR="00E472AD" w:rsidRPr="00E472AD" w:rsidRDefault="00E472AD" w:rsidP="00E472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Anak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didik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/murid</w:t>
            </w:r>
          </w:p>
          <w:p w14:paraId="2EA831DF" w14:textId="32EEF619" w:rsidR="00901D7A" w:rsidRDefault="00E472AD" w:rsidP="00E472AD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Merumuskan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karakteristik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subyek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pendidikan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Anak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didik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/murid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sesuai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ayat-ayat</w:t>
            </w:r>
            <w:proofErr w:type="spellEnd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Alquran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72AD">
              <w:rPr>
                <w:rFonts w:ascii="Times New Roman" w:eastAsia="Calibri" w:hAnsi="Times New Roman" w:cs="Times New Roman"/>
                <w:sz w:val="20"/>
                <w:szCs w:val="20"/>
              </w:rPr>
              <w:t>dan Hadis Nabi.</w:t>
            </w:r>
          </w:p>
        </w:tc>
        <w:tc>
          <w:tcPr>
            <w:tcW w:w="2410" w:type="dxa"/>
            <w:shd w:val="clear" w:color="auto" w:fill="auto"/>
          </w:tcPr>
          <w:p w14:paraId="058DFEE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3786A9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D9DDCB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1C28A19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DCABF5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461A747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7FF3FF7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4E9C04B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526ED3C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0BE47B8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1ED1FE97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920A8C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4F85317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75988BC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7836EC7D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E1B7536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Tugas-11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2E6C97EC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Tugas-12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70D0397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694F7CF0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2978EF29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1F7BC7EC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AB15BE8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35CEC8C6" w14:textId="3DB0AB3F" w:rsidR="00901D7A" w:rsidRPr="003875E4" w:rsidRDefault="003875E4" w:rsidP="003875E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Subyek Pendidikan (QS. Ar-Rahman:1-4, An-Najm:6, An-Nahl:43-44&amp;Al-Kahfi:18)</w:t>
            </w:r>
          </w:p>
        </w:tc>
        <w:tc>
          <w:tcPr>
            <w:tcW w:w="709" w:type="dxa"/>
            <w:shd w:val="clear" w:color="auto" w:fill="auto"/>
          </w:tcPr>
          <w:p w14:paraId="58F91E08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2F76138A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17C1083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7F923DDD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Tengah Semester</w:t>
            </w:r>
          </w:p>
        </w:tc>
        <w:tc>
          <w:tcPr>
            <w:tcW w:w="1843" w:type="dxa"/>
            <w:shd w:val="clear" w:color="auto" w:fill="auto"/>
          </w:tcPr>
          <w:p w14:paraId="285C440B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menyelesaikan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76AB1E1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DAECFE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66B499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6CF393F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780C16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01884F5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65582B3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27EFE2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5CE8F84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08AB5E1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1-7</w:t>
            </w:r>
          </w:p>
          <w:p w14:paraId="14707F03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tertulis</w:t>
            </w:r>
            <w:proofErr w:type="spellEnd"/>
          </w:p>
          <w:p w14:paraId="3AC55CBF" w14:textId="77777777" w:rsidR="00901D7A" w:rsidRDefault="00901D7A">
            <w:pPr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4083F03E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20A440BC" w14:textId="77777777" w:rsidR="00901D7A" w:rsidRDefault="00CB367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1-7</w:t>
            </w:r>
          </w:p>
        </w:tc>
        <w:tc>
          <w:tcPr>
            <w:tcW w:w="709" w:type="dxa"/>
            <w:shd w:val="clear" w:color="auto" w:fill="auto"/>
          </w:tcPr>
          <w:p w14:paraId="58542757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901D7A" w14:paraId="2E6D9205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5FD8744A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14:paraId="1EFFE19E" w14:textId="40189C48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72AD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Hadist tentang Obyek Pendidikan </w:t>
            </w:r>
          </w:p>
        </w:tc>
        <w:tc>
          <w:tcPr>
            <w:tcW w:w="1843" w:type="dxa"/>
            <w:shd w:val="clear" w:color="auto" w:fill="auto"/>
          </w:tcPr>
          <w:p w14:paraId="2E39566C" w14:textId="048FDFBA" w:rsidR="00E472AD" w:rsidRPr="00E472AD" w:rsidRDefault="00E472AD" w:rsidP="00E472AD">
            <w:pPr>
              <w:pStyle w:val="TableParagraph"/>
              <w:tabs>
                <w:tab w:val="left" w:pos="573"/>
              </w:tabs>
              <w:rPr>
                <w:sz w:val="20"/>
                <w:szCs w:val="20"/>
                <w:lang w:val="en-US"/>
              </w:rPr>
            </w:pPr>
            <w:r w:rsidRPr="00E472AD">
              <w:rPr>
                <w:sz w:val="20"/>
                <w:szCs w:val="20"/>
              </w:rPr>
              <w:t>menganalisis secara kritis ayat-ayat Alquran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472AD">
              <w:rPr>
                <w:sz w:val="20"/>
                <w:szCs w:val="20"/>
              </w:rPr>
              <w:t xml:space="preserve">dan Hadis Nabi tentang </w:t>
            </w:r>
            <w:r>
              <w:rPr>
                <w:sz w:val="20"/>
                <w:szCs w:val="20"/>
                <w:lang w:val="en-US"/>
              </w:rPr>
              <w:t>o</w:t>
            </w:r>
            <w:r w:rsidRPr="00E472AD">
              <w:rPr>
                <w:sz w:val="20"/>
                <w:szCs w:val="20"/>
              </w:rPr>
              <w:t>byek pendidikan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68B53B15" w14:textId="77777777" w:rsidR="00E472AD" w:rsidRPr="00E472AD" w:rsidRDefault="00E472AD" w:rsidP="00E472AD">
            <w:pPr>
              <w:pStyle w:val="TableParagraph"/>
              <w:tabs>
                <w:tab w:val="left" w:pos="573"/>
              </w:tabs>
              <w:rPr>
                <w:sz w:val="20"/>
                <w:szCs w:val="20"/>
              </w:rPr>
            </w:pPr>
            <w:r w:rsidRPr="00E472AD">
              <w:rPr>
                <w:sz w:val="20"/>
                <w:szCs w:val="20"/>
              </w:rPr>
              <w:t>Merumuskan karakteristik obyek</w:t>
            </w:r>
          </w:p>
          <w:p w14:paraId="2FCBF43E" w14:textId="29A4D9A6" w:rsidR="00901D7A" w:rsidRDefault="00E472AD" w:rsidP="00E472AD">
            <w:pPr>
              <w:pStyle w:val="TableParagraph"/>
              <w:tabs>
                <w:tab w:val="left" w:pos="573"/>
              </w:tabs>
              <w:rPr>
                <w:sz w:val="20"/>
                <w:szCs w:val="20"/>
              </w:rPr>
            </w:pPr>
            <w:r w:rsidRPr="00E472AD">
              <w:rPr>
                <w:sz w:val="20"/>
                <w:szCs w:val="20"/>
              </w:rPr>
              <w:t>pendidikan sesuai ayat-ayat Alquran dan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472AD">
              <w:rPr>
                <w:sz w:val="20"/>
                <w:szCs w:val="20"/>
              </w:rPr>
              <w:t>Hadis Nabi.</w:t>
            </w:r>
          </w:p>
        </w:tc>
        <w:tc>
          <w:tcPr>
            <w:tcW w:w="2410" w:type="dxa"/>
            <w:shd w:val="clear" w:color="auto" w:fill="auto"/>
          </w:tcPr>
          <w:p w14:paraId="3E65CC8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265623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6675B0C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C0B58C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A596A4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034F61D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176A31F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00C23B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CC39A9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70E9502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557734C2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92FD7CF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1B76F82B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E1B468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376DE976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EA218BB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Tugas-13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7B9B6EA2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Tugas-14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4F03F9B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5FC4CF6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1C56C306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47846DA8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3E6FB3E0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1823FE02" w14:textId="47E8AB34" w:rsidR="00901D7A" w:rsidRPr="00E472AD" w:rsidRDefault="00E472AD" w:rsidP="00E472A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Hadist tentang Obyek Pendidikan (QS. At-Tahrim:6, Asy-Syu’ara:214, At-Taubah:122 &amp; An-Nisa’:170).</w:t>
            </w:r>
          </w:p>
        </w:tc>
        <w:tc>
          <w:tcPr>
            <w:tcW w:w="709" w:type="dxa"/>
            <w:shd w:val="clear" w:color="auto" w:fill="auto"/>
          </w:tcPr>
          <w:p w14:paraId="37D44A19" w14:textId="77777777" w:rsidR="00901D7A" w:rsidRDefault="00CB3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  <w:p w14:paraId="662B83D6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1D7A" w14:paraId="5AAD849C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C878529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108CBA49" w14:textId="773AE10B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72AD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Hadis tentang Metode Pendidikan/Pengajaran </w:t>
            </w:r>
          </w:p>
        </w:tc>
        <w:tc>
          <w:tcPr>
            <w:tcW w:w="1843" w:type="dxa"/>
            <w:shd w:val="clear" w:color="auto" w:fill="auto"/>
          </w:tcPr>
          <w:p w14:paraId="45491B03" w14:textId="77777777" w:rsidR="00E472AD" w:rsidRPr="00E472AD" w:rsidRDefault="00E472AD" w:rsidP="00E472AD">
            <w:pPr>
              <w:pStyle w:val="TableParagraph"/>
              <w:spacing w:line="215" w:lineRule="exact"/>
              <w:jc w:val="both"/>
              <w:rPr>
                <w:color w:val="333333"/>
                <w:sz w:val="20"/>
                <w:szCs w:val="20"/>
              </w:rPr>
            </w:pPr>
            <w:r w:rsidRPr="00E472AD">
              <w:rPr>
                <w:color w:val="333333"/>
                <w:sz w:val="20"/>
                <w:szCs w:val="20"/>
              </w:rPr>
              <w:t>Mahasiswa dapat Menjelaskan dan</w:t>
            </w:r>
          </w:p>
          <w:p w14:paraId="6EB33356" w14:textId="63B85B5A" w:rsidR="00E472AD" w:rsidRPr="00E472AD" w:rsidRDefault="00E472AD" w:rsidP="00E472AD">
            <w:pPr>
              <w:pStyle w:val="TableParagraph"/>
              <w:spacing w:line="215" w:lineRule="exact"/>
              <w:jc w:val="both"/>
              <w:rPr>
                <w:color w:val="333333"/>
                <w:sz w:val="20"/>
                <w:szCs w:val="20"/>
                <w:lang w:val="en-US"/>
              </w:rPr>
            </w:pPr>
            <w:r w:rsidRPr="00E472AD">
              <w:rPr>
                <w:color w:val="333333"/>
                <w:sz w:val="20"/>
                <w:szCs w:val="20"/>
              </w:rPr>
              <w:t>menganalisis secara kritis ayat-ayat Alquran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E472AD">
              <w:rPr>
                <w:color w:val="333333"/>
                <w:sz w:val="20"/>
                <w:szCs w:val="20"/>
              </w:rPr>
              <w:t>dan Hadis Nabi tentang metode pendidikan</w:t>
            </w:r>
            <w:r>
              <w:rPr>
                <w:color w:val="333333"/>
                <w:sz w:val="20"/>
                <w:szCs w:val="20"/>
                <w:lang w:val="en-US"/>
              </w:rPr>
              <w:t>.</w:t>
            </w:r>
          </w:p>
          <w:p w14:paraId="6BC54C9F" w14:textId="77777777" w:rsidR="00E472AD" w:rsidRPr="00E472AD" w:rsidRDefault="00E472AD" w:rsidP="00E472AD">
            <w:pPr>
              <w:pStyle w:val="TableParagraph"/>
              <w:spacing w:line="215" w:lineRule="exact"/>
              <w:jc w:val="both"/>
              <w:rPr>
                <w:color w:val="333333"/>
                <w:sz w:val="20"/>
                <w:szCs w:val="20"/>
              </w:rPr>
            </w:pPr>
            <w:r w:rsidRPr="00E472AD">
              <w:rPr>
                <w:color w:val="333333"/>
                <w:sz w:val="20"/>
                <w:szCs w:val="20"/>
              </w:rPr>
              <w:t>Merumuskan/mengidentifikasi metode</w:t>
            </w:r>
          </w:p>
          <w:p w14:paraId="1617FEC9" w14:textId="2917426D" w:rsidR="00901D7A" w:rsidRDefault="00E472AD" w:rsidP="00E472AD">
            <w:pPr>
              <w:pStyle w:val="TableParagraph"/>
              <w:spacing w:line="215" w:lineRule="exact"/>
              <w:jc w:val="both"/>
              <w:rPr>
                <w:color w:val="333333"/>
                <w:sz w:val="20"/>
                <w:szCs w:val="20"/>
              </w:rPr>
            </w:pPr>
            <w:r w:rsidRPr="00E472AD">
              <w:rPr>
                <w:color w:val="333333"/>
                <w:sz w:val="20"/>
                <w:szCs w:val="20"/>
              </w:rPr>
              <w:t>pendidikan sesuai ayat-ayat Alquran dan</w:t>
            </w:r>
            <w:r>
              <w:rPr>
                <w:color w:val="333333"/>
                <w:sz w:val="20"/>
                <w:szCs w:val="20"/>
                <w:lang w:val="en-US"/>
              </w:rPr>
              <w:t xml:space="preserve"> </w:t>
            </w:r>
            <w:r w:rsidRPr="00E472AD">
              <w:rPr>
                <w:color w:val="333333"/>
                <w:sz w:val="20"/>
                <w:szCs w:val="20"/>
              </w:rPr>
              <w:t>Hadis Nabi.</w:t>
            </w:r>
          </w:p>
        </w:tc>
        <w:tc>
          <w:tcPr>
            <w:tcW w:w="2410" w:type="dxa"/>
            <w:shd w:val="clear" w:color="auto" w:fill="auto"/>
          </w:tcPr>
          <w:p w14:paraId="319615C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5CF2D7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8101FD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7DA1A33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CFF4C5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2920C46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691A931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B8A52C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497035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069343E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0F061B7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7858A8A0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C4A00C0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3E0BC50E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649374F0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7FA06A3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Tugas-15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1DDD60D3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Tugas-16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50D84EAD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154F1C64" w14:textId="77777777" w:rsidR="00901D7A" w:rsidRDefault="00901D7A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700DE2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17565B80" w14:textId="77777777" w:rsidR="00901D7A" w:rsidRDefault="00901D7A">
            <w:pPr>
              <w:spacing w:after="0" w:line="240" w:lineRule="auto"/>
              <w:ind w:left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7010A39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  <w:p w14:paraId="2DF22CE9" w14:textId="77777777" w:rsidR="00901D7A" w:rsidRDefault="00901D7A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202F8356" w14:textId="7178654B" w:rsidR="00901D7A" w:rsidRPr="00E472AD" w:rsidRDefault="00E472AD" w:rsidP="00E472AD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2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 w:rsidRP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2AD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 w:rsidRP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72A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Metode Pendidikan/Pengajaran (QS. Al-Maidah:67, An-Nahl:125, Al-A’raf: 176-177 &amp; Ibrahim:14-15).</w:t>
            </w:r>
          </w:p>
        </w:tc>
        <w:tc>
          <w:tcPr>
            <w:tcW w:w="709" w:type="dxa"/>
            <w:shd w:val="clear" w:color="auto" w:fill="auto"/>
          </w:tcPr>
          <w:p w14:paraId="59CE4EAF" w14:textId="77777777" w:rsidR="00901D7A" w:rsidRDefault="00CB3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901D7A" w14:paraId="068B450F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4DC54A3C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5" w:name="_Hlk154562600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14:paraId="1D7ED447" w14:textId="02156B84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 w:rsidR="00E472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 w:rsidR="00E472A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472AD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E47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72AD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Hadist tentang Alat/ Media Pendidikan.</w:t>
            </w:r>
          </w:p>
        </w:tc>
        <w:tc>
          <w:tcPr>
            <w:tcW w:w="1843" w:type="dxa"/>
            <w:shd w:val="clear" w:color="auto" w:fill="auto"/>
          </w:tcPr>
          <w:p w14:paraId="70C6C989" w14:textId="77777777" w:rsidR="00E472AD" w:rsidRPr="00E472AD" w:rsidRDefault="00E472AD" w:rsidP="00E472AD">
            <w:pPr>
              <w:pStyle w:val="TableParagraph"/>
              <w:tabs>
                <w:tab w:val="left" w:pos="1753"/>
              </w:tabs>
              <w:spacing w:before="6"/>
              <w:ind w:right="85"/>
              <w:rPr>
                <w:rFonts w:eastAsia="Calibri"/>
                <w:sz w:val="20"/>
                <w:szCs w:val="20"/>
              </w:rPr>
            </w:pPr>
            <w:r w:rsidRPr="00E472AD">
              <w:rPr>
                <w:rFonts w:eastAsia="Calibri"/>
                <w:sz w:val="20"/>
                <w:szCs w:val="20"/>
              </w:rPr>
              <w:t>Mahasiswa dapat Menjelaskan dan</w:t>
            </w:r>
          </w:p>
          <w:p w14:paraId="44BCCB84" w14:textId="5C8D6191" w:rsidR="00FA7F7B" w:rsidRPr="00FA7F7B" w:rsidRDefault="00E472AD" w:rsidP="00FA7F7B">
            <w:pPr>
              <w:pStyle w:val="TableParagraph"/>
              <w:tabs>
                <w:tab w:val="left" w:pos="1753"/>
              </w:tabs>
              <w:spacing w:before="6"/>
              <w:ind w:right="85"/>
              <w:rPr>
                <w:rFonts w:eastAsia="Calibri"/>
                <w:sz w:val="20"/>
                <w:szCs w:val="20"/>
                <w:lang w:val="en-US"/>
              </w:rPr>
            </w:pPr>
            <w:r w:rsidRPr="00E472AD">
              <w:rPr>
                <w:rFonts w:eastAsia="Calibri"/>
                <w:sz w:val="20"/>
                <w:szCs w:val="20"/>
              </w:rPr>
              <w:t>menganalisis secara kritis ayat-ayat Alquran</w:t>
            </w:r>
            <w:r w:rsidR="00FA7F7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="00FA7F7B" w:rsidRPr="00FA7F7B">
              <w:rPr>
                <w:rFonts w:eastAsia="Calibri"/>
                <w:sz w:val="20"/>
                <w:szCs w:val="20"/>
                <w:lang w:val="en-US"/>
              </w:rPr>
              <w:t xml:space="preserve">dan Hadis Nabi </w:t>
            </w:r>
            <w:proofErr w:type="spellStart"/>
            <w:r w:rsidR="00FA7F7B">
              <w:rPr>
                <w:rFonts w:eastAsia="Calibri"/>
                <w:sz w:val="20"/>
                <w:szCs w:val="20"/>
                <w:lang w:val="en-US"/>
              </w:rPr>
              <w:t>t</w:t>
            </w:r>
            <w:r w:rsidR="00FA7F7B" w:rsidRPr="00FA7F7B">
              <w:rPr>
                <w:rFonts w:eastAsia="Calibri"/>
                <w:sz w:val="20"/>
                <w:szCs w:val="20"/>
                <w:lang w:val="en-US"/>
              </w:rPr>
              <w:t>entang</w:t>
            </w:r>
            <w:proofErr w:type="spellEnd"/>
            <w:r w:rsidR="00FA7F7B" w:rsidRPr="00FA7F7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A7F7B" w:rsidRPr="00FA7F7B">
              <w:rPr>
                <w:rFonts w:eastAsia="Calibri"/>
                <w:sz w:val="20"/>
                <w:szCs w:val="20"/>
                <w:lang w:val="en-US"/>
              </w:rPr>
              <w:t>alat</w:t>
            </w:r>
            <w:proofErr w:type="spellEnd"/>
            <w:r w:rsidR="00FA7F7B" w:rsidRPr="00FA7F7B">
              <w:rPr>
                <w:rFonts w:eastAsia="Calibri"/>
                <w:sz w:val="20"/>
                <w:szCs w:val="20"/>
                <w:lang w:val="en-US"/>
              </w:rPr>
              <w:t xml:space="preserve">/media </w:t>
            </w:r>
            <w:r w:rsidR="00FA7F7B">
              <w:rPr>
                <w:rFonts w:eastAsia="Calibri"/>
                <w:sz w:val="20"/>
                <w:szCs w:val="20"/>
                <w:lang w:val="en-US"/>
              </w:rPr>
              <w:t>Pendidikan.</w:t>
            </w:r>
          </w:p>
          <w:p w14:paraId="19D85BB3" w14:textId="77777777" w:rsidR="00FA7F7B" w:rsidRPr="00FA7F7B" w:rsidRDefault="00FA7F7B" w:rsidP="00FA7F7B">
            <w:pPr>
              <w:pStyle w:val="TableParagraph"/>
              <w:tabs>
                <w:tab w:val="left" w:pos="1753"/>
              </w:tabs>
              <w:spacing w:before="6"/>
              <w:ind w:right="85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FA7F7B">
              <w:rPr>
                <w:rFonts w:eastAsia="Calibri"/>
                <w:sz w:val="20"/>
                <w:szCs w:val="20"/>
                <w:lang w:val="en-US"/>
              </w:rPr>
              <w:t>Merumuskan</w:t>
            </w:r>
            <w:proofErr w:type="spellEnd"/>
            <w:r w:rsidRPr="00FA7F7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7F7B">
              <w:rPr>
                <w:rFonts w:eastAsia="Calibri"/>
                <w:sz w:val="20"/>
                <w:szCs w:val="20"/>
                <w:lang w:val="en-US"/>
              </w:rPr>
              <w:t>alat</w:t>
            </w:r>
            <w:proofErr w:type="spellEnd"/>
            <w:r w:rsidRPr="00FA7F7B">
              <w:rPr>
                <w:rFonts w:eastAsia="Calibri"/>
                <w:sz w:val="20"/>
                <w:szCs w:val="20"/>
                <w:lang w:val="en-US"/>
              </w:rPr>
              <w:t xml:space="preserve">/media </w:t>
            </w:r>
            <w:proofErr w:type="spellStart"/>
            <w:r w:rsidRPr="00FA7F7B">
              <w:rPr>
                <w:rFonts w:eastAsia="Calibri"/>
                <w:sz w:val="20"/>
                <w:szCs w:val="20"/>
                <w:lang w:val="en-US"/>
              </w:rPr>
              <w:t>pendidikan</w:t>
            </w:r>
            <w:proofErr w:type="spellEnd"/>
            <w:r w:rsidRPr="00FA7F7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7F7B">
              <w:rPr>
                <w:rFonts w:eastAsia="Calibri"/>
                <w:sz w:val="20"/>
                <w:szCs w:val="20"/>
                <w:lang w:val="en-US"/>
              </w:rPr>
              <w:t>sesuai</w:t>
            </w:r>
            <w:proofErr w:type="spellEnd"/>
          </w:p>
          <w:p w14:paraId="6BEBBC2F" w14:textId="1C42A637" w:rsidR="00901D7A" w:rsidRPr="00FA7F7B" w:rsidRDefault="00FA7F7B" w:rsidP="00FA7F7B">
            <w:pPr>
              <w:pStyle w:val="TableParagraph"/>
              <w:tabs>
                <w:tab w:val="left" w:pos="1753"/>
              </w:tabs>
              <w:spacing w:before="6"/>
              <w:ind w:right="85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FA7F7B">
              <w:rPr>
                <w:rFonts w:eastAsia="Calibri"/>
                <w:sz w:val="20"/>
                <w:szCs w:val="20"/>
                <w:lang w:val="en-US"/>
              </w:rPr>
              <w:t>ayat-ayat</w:t>
            </w:r>
            <w:proofErr w:type="spellEnd"/>
            <w:r w:rsidRPr="00FA7F7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7F7B">
              <w:rPr>
                <w:rFonts w:eastAsia="Calibri"/>
                <w:sz w:val="20"/>
                <w:szCs w:val="20"/>
                <w:lang w:val="en-US"/>
              </w:rPr>
              <w:t>Alquran</w:t>
            </w:r>
            <w:proofErr w:type="spellEnd"/>
            <w:r w:rsidRPr="00FA7F7B">
              <w:rPr>
                <w:rFonts w:eastAsia="Calibri"/>
                <w:sz w:val="20"/>
                <w:szCs w:val="20"/>
                <w:lang w:val="en-US"/>
              </w:rPr>
              <w:t xml:space="preserve"> dan Hadis Nabi.</w:t>
            </w:r>
          </w:p>
        </w:tc>
        <w:tc>
          <w:tcPr>
            <w:tcW w:w="2410" w:type="dxa"/>
            <w:shd w:val="clear" w:color="auto" w:fill="auto"/>
          </w:tcPr>
          <w:p w14:paraId="4D9F58B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51AAE2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1B981A4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35352FC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4767CD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609F5F7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5D1EA75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C0643D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17647DE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53E936F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4CAAC99D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4F056007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1C41DE23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25F3A647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0F3EC92A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6B7FBCA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Tugas-17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0B4362AE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Tugas-18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32D6F13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710AF8C7" w14:textId="77777777" w:rsidR="00901D7A" w:rsidRDefault="00901D7A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4CF6D211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36" w:hanging="236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33E5C60B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10EB751B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0615BF81" w14:textId="734E3F93" w:rsidR="00901D7A" w:rsidRDefault="00E472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id-ID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Hadist tentang Alat/ Media Pendidikan.</w:t>
            </w:r>
          </w:p>
        </w:tc>
        <w:tc>
          <w:tcPr>
            <w:tcW w:w="709" w:type="dxa"/>
            <w:shd w:val="clear" w:color="auto" w:fill="auto"/>
          </w:tcPr>
          <w:p w14:paraId="0B607A67" w14:textId="77777777" w:rsidR="00901D7A" w:rsidRDefault="00CB3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  <w:p w14:paraId="0F448049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1FA3334" w14:textId="77777777" w:rsidR="00901D7A" w:rsidRDefault="00901D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01D7A" w14:paraId="5154056C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27E50AE5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5AF212C9" w14:textId="45FA83DA" w:rsidR="00901D7A" w:rsidRPr="00FA7F7B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7F7B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Evaluasi Pendidikan</w:t>
            </w:r>
            <w:r w:rsidR="00FA7F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752B73E" w14:textId="77777777" w:rsidR="00FA7F7B" w:rsidRPr="00FA7F7B" w:rsidRDefault="00FA7F7B" w:rsidP="00FA7F7B">
            <w:pPr>
              <w:pStyle w:val="TableParagraph"/>
              <w:tabs>
                <w:tab w:val="left" w:pos="573"/>
              </w:tabs>
              <w:ind w:right="87"/>
              <w:rPr>
                <w:sz w:val="20"/>
                <w:szCs w:val="20"/>
              </w:rPr>
            </w:pPr>
            <w:r w:rsidRPr="00FA7F7B">
              <w:rPr>
                <w:sz w:val="20"/>
                <w:szCs w:val="20"/>
              </w:rPr>
              <w:t>Mahasiswa dapat Menjelaskan dan</w:t>
            </w:r>
          </w:p>
          <w:p w14:paraId="5B4C745A" w14:textId="413FC5CE" w:rsidR="00FA7F7B" w:rsidRPr="00FA7F7B" w:rsidRDefault="00FA7F7B" w:rsidP="00FA7F7B">
            <w:pPr>
              <w:pStyle w:val="TableParagraph"/>
              <w:tabs>
                <w:tab w:val="left" w:pos="573"/>
              </w:tabs>
              <w:ind w:right="87"/>
              <w:rPr>
                <w:sz w:val="20"/>
                <w:szCs w:val="20"/>
              </w:rPr>
            </w:pPr>
            <w:r w:rsidRPr="00FA7F7B">
              <w:rPr>
                <w:sz w:val="20"/>
                <w:szCs w:val="20"/>
              </w:rPr>
              <w:t xml:space="preserve">menganalisis </w:t>
            </w:r>
            <w:r>
              <w:rPr>
                <w:sz w:val="20"/>
                <w:szCs w:val="20"/>
                <w:lang w:val="en-US"/>
              </w:rPr>
              <w:t>s</w:t>
            </w:r>
            <w:r w:rsidRPr="00FA7F7B">
              <w:rPr>
                <w:sz w:val="20"/>
                <w:szCs w:val="20"/>
              </w:rPr>
              <w:t>ecara kritis ayat-ayat Alquran</w:t>
            </w:r>
          </w:p>
          <w:p w14:paraId="1F188EB1" w14:textId="46944FAB" w:rsidR="00FA7F7B" w:rsidRPr="00FA7F7B" w:rsidRDefault="00FA7F7B" w:rsidP="00FA7F7B">
            <w:pPr>
              <w:pStyle w:val="TableParagraph"/>
              <w:tabs>
                <w:tab w:val="left" w:pos="573"/>
              </w:tabs>
              <w:ind w:right="87"/>
              <w:rPr>
                <w:sz w:val="20"/>
                <w:szCs w:val="20"/>
                <w:lang w:val="en-US"/>
              </w:rPr>
            </w:pPr>
            <w:r w:rsidRPr="00FA7F7B">
              <w:rPr>
                <w:sz w:val="20"/>
                <w:szCs w:val="20"/>
              </w:rPr>
              <w:t>dan Hadis Nabi tentang evaluasi pendidikan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7C245490" w14:textId="6E11E433" w:rsidR="00901D7A" w:rsidRDefault="00FA7F7B" w:rsidP="00FA7F7B">
            <w:pPr>
              <w:pStyle w:val="TableParagraph"/>
              <w:tabs>
                <w:tab w:val="left" w:pos="573"/>
              </w:tabs>
              <w:ind w:right="87"/>
              <w:rPr>
                <w:sz w:val="20"/>
                <w:szCs w:val="20"/>
              </w:rPr>
            </w:pPr>
            <w:r w:rsidRPr="00FA7F7B">
              <w:rPr>
                <w:sz w:val="20"/>
                <w:szCs w:val="20"/>
              </w:rPr>
              <w:t xml:space="preserve">Merumuskan evaluasi </w:t>
            </w:r>
            <w:r>
              <w:rPr>
                <w:sz w:val="20"/>
                <w:szCs w:val="20"/>
                <w:lang w:val="en-US"/>
              </w:rPr>
              <w:t>p</w:t>
            </w:r>
            <w:r w:rsidRPr="00FA7F7B">
              <w:rPr>
                <w:sz w:val="20"/>
                <w:szCs w:val="20"/>
              </w:rPr>
              <w:t>endidikan sesuai ayat-ayat Alquran dan Hadis Nabi</w:t>
            </w:r>
          </w:p>
        </w:tc>
        <w:tc>
          <w:tcPr>
            <w:tcW w:w="2410" w:type="dxa"/>
            <w:shd w:val="clear" w:color="auto" w:fill="auto"/>
          </w:tcPr>
          <w:p w14:paraId="18CD199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5A8FE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04EEAD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0E94A2E9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73A85D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1B2D174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2BE2724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947012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2405376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72C11C8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70B326E8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23E878DC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28715D0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200A8580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4EB03C91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5A1061F0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Tugas-19</w:t>
            </w:r>
          </w:p>
          <w:p w14:paraId="418A172B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69A7A46F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5F5C3207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Tugas-20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6EF83279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42B5366E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CF5F82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[PT+KM:(2+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2)x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433D89A5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2AD64F7E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5651DAB7" w14:textId="35CE2A6C" w:rsidR="00901D7A" w:rsidRPr="00FA7F7B" w:rsidRDefault="00FA7F7B" w:rsidP="00FA7F7B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Evaluasi Pendidikan</w:t>
            </w:r>
          </w:p>
        </w:tc>
        <w:tc>
          <w:tcPr>
            <w:tcW w:w="709" w:type="dxa"/>
            <w:shd w:val="clear" w:color="auto" w:fill="auto"/>
          </w:tcPr>
          <w:p w14:paraId="1D4092F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272B095D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1F60D056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  <w:shd w:val="clear" w:color="auto" w:fill="auto"/>
          </w:tcPr>
          <w:p w14:paraId="0D4B0702" w14:textId="55830F56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7F7B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Materi Pendidikan.</w:t>
            </w:r>
          </w:p>
        </w:tc>
        <w:tc>
          <w:tcPr>
            <w:tcW w:w="1843" w:type="dxa"/>
            <w:shd w:val="clear" w:color="auto" w:fill="auto"/>
          </w:tcPr>
          <w:p w14:paraId="3F757B96" w14:textId="77777777" w:rsidR="00FA7F7B" w:rsidRPr="00FA7F7B" w:rsidRDefault="00FA7F7B" w:rsidP="00FA7F7B">
            <w:pPr>
              <w:pStyle w:val="TableParagraph"/>
              <w:ind w:right="35"/>
              <w:rPr>
                <w:sz w:val="20"/>
                <w:szCs w:val="20"/>
              </w:rPr>
            </w:pPr>
            <w:r w:rsidRPr="00FA7F7B">
              <w:rPr>
                <w:sz w:val="20"/>
                <w:szCs w:val="20"/>
              </w:rPr>
              <w:t>Mahasiswa dapat Menjelaskan dan</w:t>
            </w:r>
          </w:p>
          <w:p w14:paraId="19130A14" w14:textId="77777777" w:rsidR="00FA7F7B" w:rsidRPr="00FA7F7B" w:rsidRDefault="00FA7F7B" w:rsidP="00FA7F7B">
            <w:pPr>
              <w:pStyle w:val="TableParagraph"/>
              <w:ind w:right="35"/>
              <w:rPr>
                <w:sz w:val="20"/>
                <w:szCs w:val="20"/>
              </w:rPr>
            </w:pPr>
            <w:r w:rsidRPr="00FA7F7B">
              <w:rPr>
                <w:sz w:val="20"/>
                <w:szCs w:val="20"/>
              </w:rPr>
              <w:t>menganalisis secara kritis ayat-ayat Alquran</w:t>
            </w:r>
          </w:p>
          <w:p w14:paraId="46B81DF6" w14:textId="0A7659EA" w:rsidR="00901D7A" w:rsidRDefault="00FA7F7B" w:rsidP="00FA7F7B">
            <w:pPr>
              <w:pStyle w:val="TableParagraph"/>
              <w:ind w:right="35"/>
              <w:rPr>
                <w:sz w:val="20"/>
                <w:szCs w:val="20"/>
              </w:rPr>
            </w:pPr>
            <w:r w:rsidRPr="00FA7F7B">
              <w:rPr>
                <w:sz w:val="20"/>
                <w:szCs w:val="20"/>
              </w:rPr>
              <w:t>dan Hadis Nabi tentang Materi Pendidikan</w:t>
            </w:r>
          </w:p>
        </w:tc>
        <w:tc>
          <w:tcPr>
            <w:tcW w:w="2410" w:type="dxa"/>
            <w:shd w:val="clear" w:color="auto" w:fill="auto"/>
          </w:tcPr>
          <w:p w14:paraId="206240A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74574226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529192D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</w:p>
          <w:p w14:paraId="35BAC5E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947F90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392A4D67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identifikasi</w:t>
            </w:r>
            <w:proofErr w:type="spellEnd"/>
          </w:p>
          <w:p w14:paraId="26E82E8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44EB1A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A02837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5D79B18F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209DB28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5CD707B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404FB812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4D55540B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</w:t>
            </w:r>
          </w:p>
          <w:p w14:paraId="5D860B1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2x(2x50”)]</w:t>
            </w:r>
          </w:p>
          <w:p w14:paraId="7A64CDDE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83AAD4C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Tugas-21</w:t>
            </w:r>
          </w:p>
          <w:p w14:paraId="4E16E299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5EFFE4F1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19FED7D5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Tugas-22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60AAB788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104FBC3E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[PT+KM:(2+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2)x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5DF55636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27F93E98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751D9B7E" w14:textId="1862A9E5" w:rsidR="00901D7A" w:rsidRDefault="00FA7F7B">
            <w:pPr>
              <w:spacing w:after="0" w:line="276" w:lineRule="auto"/>
              <w:ind w:left="-45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 tentang Materi Pendidikan.</w:t>
            </w:r>
          </w:p>
        </w:tc>
        <w:tc>
          <w:tcPr>
            <w:tcW w:w="709" w:type="dxa"/>
            <w:shd w:val="clear" w:color="auto" w:fill="auto"/>
          </w:tcPr>
          <w:p w14:paraId="0BE339B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01D7A" w14:paraId="125DFED0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912F85F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14:paraId="51464EF9" w14:textId="2D4B026F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mempraktikkan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</w:t>
            </w:r>
            <w:proofErr w:type="gramStart"/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dan </w:t>
            </w:r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A7F7B"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proofErr w:type="gramEnd"/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Hadist </w:t>
            </w:r>
            <w:r w:rsidR="00FA7F7B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Lingkungan Pendidikan: Keluarga</w:t>
            </w:r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A7F7B"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FA7F7B"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9375D19" w14:textId="2AA54B2C" w:rsidR="00901D7A" w:rsidRDefault="00901D7A" w:rsidP="00FA7F7B">
            <w:pPr>
              <w:pStyle w:val="TableParagraph"/>
              <w:tabs>
                <w:tab w:val="left" w:pos="1903"/>
              </w:tabs>
              <w:ind w:right="35"/>
              <w:rPr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BFB3F9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70C3E7A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269A394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</w:p>
          <w:p w14:paraId="0593086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74B6C53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22B9A33B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identifikasi</w:t>
            </w:r>
            <w:proofErr w:type="spellEnd"/>
          </w:p>
          <w:p w14:paraId="46B7E1D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175F623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148073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34A8389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5CA4C01C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376AEBDC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1BE720CE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0CE23610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-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</w:p>
          <w:p w14:paraId="5D40B244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  <w:p w14:paraId="1603CC39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2ABE614D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4A7A275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Tugas-23</w:t>
            </w:r>
          </w:p>
          <w:p w14:paraId="0E105A64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246879C8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5714C41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Tugas-24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52B4CAA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7CCE5581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12B33FF6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01A96ADB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503FB1F3" w14:textId="4CD32434" w:rsidR="00901D7A" w:rsidRDefault="00FA7F7B">
            <w:pPr>
              <w:numPr>
                <w:ilvl w:val="0"/>
                <w:numId w:val="29"/>
              </w:numPr>
              <w:spacing w:after="0" w:line="276" w:lineRule="auto"/>
              <w:ind w:left="313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Tafsir ayat Alquran 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Hadist tentang Lingkungan Pendidikan: Keluarga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masyarakat</w:t>
            </w:r>
            <w:proofErr w:type="spellEnd"/>
          </w:p>
          <w:p w14:paraId="6544C078" w14:textId="3F5BCBF0" w:rsidR="00901D7A" w:rsidRDefault="00CB3676" w:rsidP="00FA7F7B">
            <w:pPr>
              <w:numPr>
                <w:ilvl w:val="0"/>
                <w:numId w:val="29"/>
              </w:numPr>
              <w:spacing w:after="0" w:line="276" w:lineRule="auto"/>
              <w:ind w:left="3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Memahami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metode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A7F7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tafsir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 Quran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sesuai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pengabdian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Pembinaan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Tahsin al Quran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Meningkatkan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Moral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Integritas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Intelektual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UIN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Fatmawati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Sukarno Bengkulu”, yang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diterbitkan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Bungan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rampai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judul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Waktunya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Support System; </w:t>
            </w:r>
            <w:r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DOI:</w:t>
            </w:r>
            <w:hyperlink r:id="rId18" w:tgtFrame="_blank" w:history="1"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10.31219/osf.io/</w:t>
              </w:r>
              <w:proofErr w:type="spellStart"/>
              <w:r>
                <w:rPr>
                  <w:rStyle w:val="Hyperlink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edkpt</w:t>
              </w:r>
              <w:proofErr w:type="spellEnd"/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halaman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267-233</w:t>
            </w:r>
          </w:p>
        </w:tc>
        <w:tc>
          <w:tcPr>
            <w:tcW w:w="709" w:type="dxa"/>
            <w:shd w:val="clear" w:color="auto" w:fill="auto"/>
          </w:tcPr>
          <w:p w14:paraId="1998B4D5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</w:tr>
      <w:tr w:rsidR="00901D7A" w14:paraId="135E95A1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3B052437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10A676EE" w14:textId="5DA2675E" w:rsidR="00901D7A" w:rsidRDefault="00CB367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="00FA7F7B"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Relevansi tafsir dan hadis dengan isu pendidikan kontemporer: moderasi beragama, multikulturalisme, anti-bullying</w:t>
            </w:r>
            <w:r w:rsidR="00FA7F7B">
              <w:rPr>
                <w:rFonts w:ascii="Times New Roman" w:hAnsi="Times New Roman" w:cs="Times New Roman"/>
                <w:sz w:val="20"/>
                <w:szCs w:val="20"/>
              </w:rPr>
              <w:t xml:space="preserve"> dan IA</w:t>
            </w:r>
          </w:p>
        </w:tc>
        <w:tc>
          <w:tcPr>
            <w:tcW w:w="1843" w:type="dxa"/>
            <w:shd w:val="clear" w:color="auto" w:fill="auto"/>
          </w:tcPr>
          <w:p w14:paraId="09B98487" w14:textId="5C4AFF82" w:rsidR="00901D7A" w:rsidRDefault="00901D7A">
            <w:pPr>
              <w:pStyle w:val="TableParagraph"/>
              <w:numPr>
                <w:ilvl w:val="0"/>
                <w:numId w:val="30"/>
              </w:numPr>
              <w:tabs>
                <w:tab w:val="left" w:pos="1963"/>
              </w:tabs>
              <w:rPr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D1DDF13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6E039FEF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1C1B915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melaksanakan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baik</w:t>
            </w:r>
            <w:proofErr w:type="spellEnd"/>
          </w:p>
          <w:p w14:paraId="68A326F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619ED2D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pengujian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Praktikum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3BACBA5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  <w:p w14:paraId="6C750054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F9A923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47E86A5A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A44C9C6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>Bentuk: Kuliah</w:t>
            </w:r>
          </w:p>
          <w:p w14:paraId="7BFD8AEA" w14:textId="77777777" w:rsidR="00901D7A" w:rsidRDefault="00CB3676">
            <w:pPr>
              <w:numPr>
                <w:ilvl w:val="0"/>
                <w:numId w:val="4"/>
              </w:numPr>
              <w:spacing w:after="0" w:line="240" w:lineRule="auto"/>
              <w:ind w:left="204" w:hanging="204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Metode: </w:t>
            </w:r>
          </w:p>
          <w:p w14:paraId="48C738FB" w14:textId="77777777" w:rsidR="00901D7A" w:rsidRDefault="00CB3676">
            <w:pPr>
              <w:spacing w:after="0" w:line="240" w:lineRule="auto"/>
              <w:ind w:firstLineChars="200" w:firstLine="40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  <w:t xml:space="preserve">-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Jigsaw </w:t>
            </w:r>
          </w:p>
          <w:p w14:paraId="1DE1C65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Diskusi</w:t>
            </w:r>
            <w:proofErr w:type="spellEnd"/>
          </w:p>
          <w:p w14:paraId="798279DA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id-ID"/>
              </w:rPr>
              <w:t xml:space="preserve"> 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Self study</w:t>
            </w:r>
            <w:proofErr w:type="spellEnd"/>
          </w:p>
          <w:p w14:paraId="1D898B45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-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Praktikum</w:t>
            </w:r>
            <w:proofErr w:type="spellEnd"/>
          </w:p>
          <w:p w14:paraId="40B09F46" w14:textId="77777777" w:rsidR="00901D7A" w:rsidRDefault="00CB367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[PB: 1x(2x50”)]</w:t>
            </w:r>
          </w:p>
          <w:p w14:paraId="52DB05AA" w14:textId="77777777" w:rsidR="00901D7A" w:rsidRDefault="00901D7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7751E4E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Tugas-25</w:t>
            </w:r>
          </w:p>
          <w:p w14:paraId="23185E1F" w14:textId="77777777" w:rsidR="00901D7A" w:rsidRDefault="00CB3676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Individu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)</w:t>
            </w:r>
          </w:p>
          <w:p w14:paraId="78DF7F2F" w14:textId="77777777" w:rsidR="00901D7A" w:rsidRDefault="00CB3676">
            <w:pPr>
              <w:spacing w:after="0" w:line="240" w:lineRule="auto"/>
              <w:ind w:left="236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resume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kunjungan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Perpustakaan</w:t>
            </w:r>
            <w:proofErr w:type="spellEnd"/>
          </w:p>
          <w:p w14:paraId="311F298F" w14:textId="77777777" w:rsidR="00901D7A" w:rsidRDefault="00CB3676">
            <w:pPr>
              <w:numPr>
                <w:ilvl w:val="0"/>
                <w:numId w:val="5"/>
              </w:numPr>
              <w:spacing w:after="0" w:line="240" w:lineRule="auto"/>
              <w:ind w:left="204" w:hanging="20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Tugas-26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Kelompok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138A139E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Makalah</w:t>
            </w:r>
            <w:proofErr w:type="spellEnd"/>
          </w:p>
          <w:p w14:paraId="331F3E82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Proyek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sederhana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kontekstualisasi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Tafsir-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Takwil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terjemah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Al Qur’an</w:t>
            </w:r>
          </w:p>
          <w:p w14:paraId="50ADDE36" w14:textId="77777777" w:rsidR="00901D7A" w:rsidRDefault="00CB3676">
            <w:pPr>
              <w:spacing w:after="0" w:line="240" w:lineRule="auto"/>
              <w:ind w:left="204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 xml:space="preserve"> [PT+KM:(1+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1)x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GB"/>
              </w:rPr>
              <w:t>(2x60”)]</w:t>
            </w:r>
          </w:p>
          <w:p w14:paraId="3932A76B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74D79A1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7C15CA0B" w14:textId="77777777" w:rsidR="00326D3F" w:rsidRPr="00326D3F" w:rsidRDefault="00FA7F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D05F3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Relevansi tafsir dan hadis dengan isu pendidikan kontemporer: moderasi beragama, multikulturalisme, anti-bullying</w:t>
            </w:r>
            <w:r w:rsidR="00326D3F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proofErr w:type="spellStart"/>
            <w:r w:rsidR="00326D3F">
              <w:rPr>
                <w:rFonts w:ascii="Times New Roman" w:hAnsi="Times New Roman" w:cs="Times New Roman"/>
                <w:sz w:val="20"/>
                <w:szCs w:val="20"/>
              </w:rPr>
              <w:t>sebagainya</w:t>
            </w:r>
            <w:proofErr w:type="spellEnd"/>
            <w:r w:rsidR="00326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07C364" w14:textId="405C4616" w:rsidR="00901D7A" w:rsidRDefault="00CB367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Implementasi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tafsir dan </w:t>
            </w:r>
            <w:proofErr w:type="spellStart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>hadis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pemahaman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hukum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boikot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Israel </w:t>
            </w:r>
            <w:proofErr w:type="spellStart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>relevansinya</w:t>
            </w:r>
            <w:proofErr w:type="spellEnd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anti </w:t>
            </w:r>
            <w:proofErr w:type="spellStart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>kekerasan</w:t>
            </w:r>
            <w:proofErr w:type="spellEnd"/>
            <w:r w:rsidR="00326D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berdasarkan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Indonesian Ulema Council Fatwa on Boycotting Products Supporting Israel in the Ijtihad Discourse of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Nahdatul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Ulama and Muhammadiyah.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19" w:history="1">
              <w:r>
                <w:rPr>
                  <w:rStyle w:val="Hyperlink"/>
                  <w:rFonts w:ascii="Times New Roman" w:eastAsia="Calibri" w:hAnsi="Times New Roman" w:cs="Times New Roman"/>
                  <w:sz w:val="20"/>
                  <w:szCs w:val="20"/>
                </w:rPr>
                <w:t>https://scholar.google.com/citations?view_op=view_citation&amp;hl=id&amp;user=1shDs9oAAAAJ&amp;citation_for_view=1shDs9oAAAAJ:_FxGoFyzp5QC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30DFC392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bookmarkEnd w:id="5"/>
      <w:tr w:rsidR="00901D7A" w14:paraId="5A92E93F" w14:textId="77777777">
        <w:trPr>
          <w:trHeight w:val="304"/>
        </w:trPr>
        <w:tc>
          <w:tcPr>
            <w:tcW w:w="1135" w:type="dxa"/>
            <w:shd w:val="clear" w:color="auto" w:fill="auto"/>
          </w:tcPr>
          <w:p w14:paraId="2E9EEFF2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14:paraId="2267E212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>Akhir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/>
              </w:rPr>
              <w:t xml:space="preserve">  Semester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06588723" w14:textId="77777777" w:rsidR="00901D7A" w:rsidRDefault="00CB3676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Ketepatan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soal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shd w:val="clear" w:color="auto" w:fill="auto"/>
          </w:tcPr>
          <w:p w14:paraId="0D44FED8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Kognitif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2AF14FA1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tanya-jawab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tugas</w:t>
            </w:r>
            <w:proofErr w:type="spellEnd"/>
          </w:p>
          <w:p w14:paraId="06889EF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menjawab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pertanyaan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tepat</w:t>
            </w:r>
            <w:proofErr w:type="spellEnd"/>
          </w:p>
          <w:p w14:paraId="42465A05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Afektif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FF83CD2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Absensi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aktifitas</w:t>
            </w:r>
            <w:proofErr w:type="spellEnd"/>
          </w:p>
          <w:p w14:paraId="11421750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Kehadiran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cermat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kerjasama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santun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menghargai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14:paraId="2F85156E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Psikomotor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1F93EDB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Penilaian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Observasi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langsung</w:t>
            </w:r>
            <w:proofErr w:type="spellEnd"/>
          </w:p>
          <w:p w14:paraId="091417CC" w14:textId="77777777" w:rsidR="00901D7A" w:rsidRDefault="00CB36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Kriteria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keaktifan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2E1A00F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mandiri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dari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9-15</w:t>
            </w:r>
          </w:p>
          <w:p w14:paraId="04C64D13" w14:textId="77777777" w:rsidR="00901D7A" w:rsidRDefault="00CB3676">
            <w:pPr>
              <w:numPr>
                <w:ilvl w:val="0"/>
                <w:numId w:val="18"/>
              </w:numPr>
              <w:spacing w:after="0" w:line="240" w:lineRule="auto"/>
              <w:ind w:left="177" w:hanging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Ujian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tertulis</w:t>
            </w:r>
            <w:proofErr w:type="spellEnd"/>
          </w:p>
          <w:p w14:paraId="46877B6A" w14:textId="77777777" w:rsidR="00901D7A" w:rsidRDefault="00901D7A">
            <w:pPr>
              <w:tabs>
                <w:tab w:val="left" w:pos="720"/>
              </w:tabs>
              <w:spacing w:after="0" w:line="240" w:lineRule="auto"/>
              <w:ind w:left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6965D1C" w14:textId="77777777" w:rsidR="00901D7A" w:rsidRDefault="00901D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  <w:shd w:val="clear" w:color="auto" w:fill="auto"/>
          </w:tcPr>
          <w:p w14:paraId="617EDF93" w14:textId="77777777" w:rsidR="00901D7A" w:rsidRDefault="00CB3676">
            <w:pPr>
              <w:keepNext/>
              <w:keepLine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Kuliah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Tatap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Muka</w:t>
            </w:r>
            <w:proofErr w:type="spellEnd"/>
          </w:p>
        </w:tc>
        <w:tc>
          <w:tcPr>
            <w:tcW w:w="2650" w:type="dxa"/>
            <w:shd w:val="clear" w:color="auto" w:fill="auto"/>
          </w:tcPr>
          <w:p w14:paraId="5B53F387" w14:textId="77777777" w:rsidR="00901D7A" w:rsidRDefault="00CB367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Pertemuan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9-15</w:t>
            </w:r>
          </w:p>
        </w:tc>
        <w:tc>
          <w:tcPr>
            <w:tcW w:w="709" w:type="dxa"/>
            <w:shd w:val="clear" w:color="auto" w:fill="auto"/>
          </w:tcPr>
          <w:p w14:paraId="3EB255D0" w14:textId="77777777" w:rsidR="00901D7A" w:rsidRDefault="00CB367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</w:tr>
    </w:tbl>
    <w:bookmarkEnd w:id="4"/>
    <w:p w14:paraId="2F923697" w14:textId="68ED004A" w:rsidR="00901D7A" w:rsidRPr="00552545" w:rsidRDefault="00CB3676" w:rsidP="00552545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PB</w:t>
      </w:r>
      <w:r>
        <w:rPr>
          <w:rFonts w:ascii="Times New Roman" w:hAnsi="Times New Roman" w:cs="Times New Roman"/>
          <w:sz w:val="24"/>
          <w:szCs w:val="24"/>
        </w:rPr>
        <w:t>=Proses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PT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Penugasan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Mandiri</w:t>
      </w:r>
      <w:proofErr w:type="spellEnd"/>
    </w:p>
    <w:p w14:paraId="0DB492BD" w14:textId="77777777" w:rsidR="00326D3F" w:rsidRDefault="00326D3F">
      <w:pPr>
        <w:rPr>
          <w:rFonts w:ascii="Times New Roman" w:eastAsia="Times New Roman" w:hAnsi="Times New Roman" w:cs="Times New Roman"/>
          <w:sz w:val="26"/>
          <w:lang w:val="id"/>
        </w:rPr>
      </w:pPr>
    </w:p>
    <w:p w14:paraId="488F75FB" w14:textId="739A1F51" w:rsidR="00901D7A" w:rsidRPr="002B1C7E" w:rsidRDefault="00901D7A" w:rsidP="00326D3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901D7A" w:rsidRPr="002B1C7E" w:rsidSect="00326D3F">
      <w:headerReference w:type="default" r:id="rId20"/>
      <w:footerReference w:type="default" r:id="rId21"/>
      <w:pgSz w:w="16838" w:h="11906" w:orient="landscape"/>
      <w:pgMar w:top="1247" w:right="1440" w:bottom="11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6526E" w14:textId="77777777" w:rsidR="00103A7D" w:rsidRDefault="00103A7D">
      <w:pPr>
        <w:spacing w:line="240" w:lineRule="auto"/>
      </w:pPr>
      <w:r>
        <w:separator/>
      </w:r>
    </w:p>
  </w:endnote>
  <w:endnote w:type="continuationSeparator" w:id="0">
    <w:p w14:paraId="5E578CE2" w14:textId="77777777" w:rsidR="00103A7D" w:rsidRDefault="001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FCC4" w14:textId="77777777" w:rsidR="0029648A" w:rsidRDefault="0029648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10C49" w14:textId="77777777" w:rsidR="00103A7D" w:rsidRDefault="00103A7D">
      <w:pPr>
        <w:spacing w:after="0"/>
      </w:pPr>
      <w:r>
        <w:separator/>
      </w:r>
    </w:p>
  </w:footnote>
  <w:footnote w:type="continuationSeparator" w:id="0">
    <w:p w14:paraId="0E7F09A2" w14:textId="77777777" w:rsidR="00103A7D" w:rsidRDefault="00103A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E0614" w14:textId="77777777" w:rsidR="0029648A" w:rsidRDefault="0029648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033D9A5"/>
    <w:multiLevelType w:val="singleLevel"/>
    <w:tmpl w:val="8033D9A5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" w15:restartNumberingAfterBreak="0">
    <w:nsid w:val="8442E883"/>
    <w:multiLevelType w:val="singleLevel"/>
    <w:tmpl w:val="8442E883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" w15:restartNumberingAfterBreak="0">
    <w:nsid w:val="8764A20B"/>
    <w:multiLevelType w:val="singleLevel"/>
    <w:tmpl w:val="8764A20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3" w15:restartNumberingAfterBreak="0">
    <w:nsid w:val="8B72D46E"/>
    <w:multiLevelType w:val="singleLevel"/>
    <w:tmpl w:val="8B72D46E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" w15:restartNumberingAfterBreak="0">
    <w:nsid w:val="8CAEB125"/>
    <w:multiLevelType w:val="multilevel"/>
    <w:tmpl w:val="8CAEB125"/>
    <w:lvl w:ilvl="0">
      <w:start w:val="1"/>
      <w:numFmt w:val="lowerLetter"/>
      <w:lvlText w:val="%1."/>
      <w:lvlJc w:val="left"/>
      <w:pPr>
        <w:ind w:left="16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23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259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199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3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607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701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95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899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911A1902"/>
    <w:multiLevelType w:val="singleLevel"/>
    <w:tmpl w:val="911A1902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6" w15:restartNumberingAfterBreak="0">
    <w:nsid w:val="93FF51EB"/>
    <w:multiLevelType w:val="singleLevel"/>
    <w:tmpl w:val="93FF51E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7" w15:restartNumberingAfterBreak="0">
    <w:nsid w:val="9846A209"/>
    <w:multiLevelType w:val="singleLevel"/>
    <w:tmpl w:val="9846A209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8" w15:restartNumberingAfterBreak="0">
    <w:nsid w:val="A34D7E91"/>
    <w:multiLevelType w:val="singleLevel"/>
    <w:tmpl w:val="A34D7E9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9" w15:restartNumberingAfterBreak="0">
    <w:nsid w:val="CC476C5A"/>
    <w:multiLevelType w:val="singleLevel"/>
    <w:tmpl w:val="CC476C5A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0" w15:restartNumberingAfterBreak="0">
    <w:nsid w:val="CE562902"/>
    <w:multiLevelType w:val="multilevel"/>
    <w:tmpl w:val="CE562902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1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17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45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35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38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61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515"/>
      </w:pPr>
      <w:rPr>
        <w:rFonts w:hint="default"/>
      </w:rPr>
    </w:lvl>
  </w:abstractNum>
  <w:abstractNum w:abstractNumId="11" w15:restartNumberingAfterBreak="0">
    <w:nsid w:val="D1D3DDB1"/>
    <w:multiLevelType w:val="singleLevel"/>
    <w:tmpl w:val="D1D3DDB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2" w15:restartNumberingAfterBreak="0">
    <w:nsid w:val="D31F4CF0"/>
    <w:multiLevelType w:val="singleLevel"/>
    <w:tmpl w:val="D31F4CF0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3" w15:restartNumberingAfterBreak="0">
    <w:nsid w:val="D4CBA9A7"/>
    <w:multiLevelType w:val="singleLevel"/>
    <w:tmpl w:val="D4CBA9A7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4" w15:restartNumberingAfterBreak="0">
    <w:nsid w:val="EF641B4B"/>
    <w:multiLevelType w:val="singleLevel"/>
    <w:tmpl w:val="EF641B4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5" w15:restartNumberingAfterBreak="0">
    <w:nsid w:val="00B97815"/>
    <w:multiLevelType w:val="multilevel"/>
    <w:tmpl w:val="00B97815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3F1838"/>
    <w:multiLevelType w:val="singleLevel"/>
    <w:tmpl w:val="033F1838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7" w15:restartNumberingAfterBreak="0">
    <w:nsid w:val="039C1F3C"/>
    <w:multiLevelType w:val="multilevel"/>
    <w:tmpl w:val="039C1F3C"/>
    <w:lvl w:ilvl="0">
      <w:start w:val="1"/>
      <w:numFmt w:val="bullet"/>
      <w:lvlText w:val=""/>
      <w:lvlJc w:val="left"/>
      <w:pPr>
        <w:ind w:left="-349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27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2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1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</w:abstractNum>
  <w:abstractNum w:abstractNumId="18" w15:restartNumberingAfterBreak="0">
    <w:nsid w:val="05856EBA"/>
    <w:multiLevelType w:val="multilevel"/>
    <w:tmpl w:val="05856EBA"/>
    <w:lvl w:ilvl="0">
      <w:start w:val="1"/>
      <w:numFmt w:val="decimal"/>
      <w:lvlText w:val="%1)"/>
      <w:lvlJc w:val="left"/>
      <w:pPr>
        <w:tabs>
          <w:tab w:val="left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514338"/>
    <w:multiLevelType w:val="multilevel"/>
    <w:tmpl w:val="085143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D300A5D"/>
    <w:multiLevelType w:val="multilevel"/>
    <w:tmpl w:val="0D300A5D"/>
    <w:lvl w:ilvl="0">
      <w:start w:val="1"/>
      <w:numFmt w:val="lowerLetter"/>
      <w:lvlText w:val="%1."/>
      <w:lvlJc w:val="left"/>
      <w:pPr>
        <w:ind w:left="282" w:hanging="360"/>
      </w:pPr>
    </w:lvl>
    <w:lvl w:ilvl="1">
      <w:start w:val="1"/>
      <w:numFmt w:val="lowerLetter"/>
      <w:lvlText w:val="%2."/>
      <w:lvlJc w:val="left"/>
      <w:pPr>
        <w:ind w:left="1002" w:hanging="360"/>
      </w:pPr>
    </w:lvl>
    <w:lvl w:ilvl="2">
      <w:start w:val="1"/>
      <w:numFmt w:val="lowerRoman"/>
      <w:lvlText w:val="%3."/>
      <w:lvlJc w:val="right"/>
      <w:pPr>
        <w:ind w:left="1722" w:hanging="180"/>
      </w:pPr>
    </w:lvl>
    <w:lvl w:ilvl="3">
      <w:start w:val="1"/>
      <w:numFmt w:val="decimal"/>
      <w:lvlText w:val="%4."/>
      <w:lvlJc w:val="left"/>
      <w:pPr>
        <w:ind w:left="2442" w:hanging="360"/>
      </w:pPr>
    </w:lvl>
    <w:lvl w:ilvl="4">
      <w:start w:val="1"/>
      <w:numFmt w:val="lowerLetter"/>
      <w:lvlText w:val="%5."/>
      <w:lvlJc w:val="left"/>
      <w:pPr>
        <w:ind w:left="3162" w:hanging="360"/>
      </w:pPr>
    </w:lvl>
    <w:lvl w:ilvl="5">
      <w:start w:val="1"/>
      <w:numFmt w:val="lowerRoman"/>
      <w:lvlText w:val="%6."/>
      <w:lvlJc w:val="right"/>
      <w:pPr>
        <w:ind w:left="3882" w:hanging="180"/>
      </w:pPr>
    </w:lvl>
    <w:lvl w:ilvl="6">
      <w:start w:val="1"/>
      <w:numFmt w:val="decimal"/>
      <w:lvlText w:val="%7."/>
      <w:lvlJc w:val="left"/>
      <w:pPr>
        <w:ind w:left="4602" w:hanging="360"/>
      </w:pPr>
    </w:lvl>
    <w:lvl w:ilvl="7">
      <w:start w:val="1"/>
      <w:numFmt w:val="lowerLetter"/>
      <w:lvlText w:val="%8."/>
      <w:lvlJc w:val="left"/>
      <w:pPr>
        <w:ind w:left="5322" w:hanging="360"/>
      </w:pPr>
    </w:lvl>
    <w:lvl w:ilvl="8">
      <w:start w:val="1"/>
      <w:numFmt w:val="lowerRoman"/>
      <w:lvlText w:val="%9."/>
      <w:lvlJc w:val="right"/>
      <w:pPr>
        <w:ind w:left="6042" w:hanging="180"/>
      </w:pPr>
    </w:lvl>
  </w:abstractNum>
  <w:abstractNum w:abstractNumId="21" w15:restartNumberingAfterBreak="0">
    <w:nsid w:val="0E575BB9"/>
    <w:multiLevelType w:val="multilevel"/>
    <w:tmpl w:val="0E575BB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4B3DFF"/>
    <w:multiLevelType w:val="multilevel"/>
    <w:tmpl w:val="104B3DF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347BD5"/>
    <w:multiLevelType w:val="multilevel"/>
    <w:tmpl w:val="12347BD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EE15BE"/>
    <w:multiLevelType w:val="multilevel"/>
    <w:tmpl w:val="14EE15BE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7222326"/>
    <w:multiLevelType w:val="multilevel"/>
    <w:tmpl w:val="17222326"/>
    <w:lvl w:ilvl="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317109"/>
    <w:multiLevelType w:val="hybridMultilevel"/>
    <w:tmpl w:val="9F8AEAE8"/>
    <w:lvl w:ilvl="0" w:tplc="63D8DF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2457B2"/>
    <w:multiLevelType w:val="multilevel"/>
    <w:tmpl w:val="18245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9C67A32"/>
    <w:multiLevelType w:val="multilevel"/>
    <w:tmpl w:val="19C67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B7340CD"/>
    <w:multiLevelType w:val="multilevel"/>
    <w:tmpl w:val="1B7340CD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B86119E"/>
    <w:multiLevelType w:val="multilevel"/>
    <w:tmpl w:val="1B8611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CFF113D"/>
    <w:multiLevelType w:val="multilevel"/>
    <w:tmpl w:val="1CFF113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507820"/>
    <w:multiLevelType w:val="multilevel"/>
    <w:tmpl w:val="1F5078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4A4100"/>
    <w:multiLevelType w:val="multilevel"/>
    <w:tmpl w:val="214A4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DE6EC4"/>
    <w:multiLevelType w:val="multilevel"/>
    <w:tmpl w:val="21DE6E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1E63673"/>
    <w:multiLevelType w:val="multilevel"/>
    <w:tmpl w:val="21E63673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952751"/>
    <w:multiLevelType w:val="multilevel"/>
    <w:tmpl w:val="2495275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63763E5"/>
    <w:multiLevelType w:val="singleLevel"/>
    <w:tmpl w:val="263763E5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38" w15:restartNumberingAfterBreak="0">
    <w:nsid w:val="26E1306B"/>
    <w:multiLevelType w:val="multilevel"/>
    <w:tmpl w:val="26E130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77188E1"/>
    <w:multiLevelType w:val="singleLevel"/>
    <w:tmpl w:val="277188E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0" w15:restartNumberingAfterBreak="0">
    <w:nsid w:val="2889499B"/>
    <w:multiLevelType w:val="multilevel"/>
    <w:tmpl w:val="2889499B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293C35"/>
    <w:multiLevelType w:val="multilevel"/>
    <w:tmpl w:val="29293C35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E456E3"/>
    <w:multiLevelType w:val="multilevel"/>
    <w:tmpl w:val="2CE456E3"/>
    <w:lvl w:ilvl="0">
      <w:start w:val="1"/>
      <w:numFmt w:val="lowerLetter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2D106F68"/>
    <w:multiLevelType w:val="multilevel"/>
    <w:tmpl w:val="2D106F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692366"/>
    <w:multiLevelType w:val="multilevel"/>
    <w:tmpl w:val="32692366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F35E40"/>
    <w:multiLevelType w:val="multilevel"/>
    <w:tmpl w:val="32F35E4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366FF18"/>
    <w:multiLevelType w:val="singleLevel"/>
    <w:tmpl w:val="3366FF18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7" w15:restartNumberingAfterBreak="0">
    <w:nsid w:val="33964434"/>
    <w:multiLevelType w:val="singleLevel"/>
    <w:tmpl w:val="33964434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48" w15:restartNumberingAfterBreak="0">
    <w:nsid w:val="367223BE"/>
    <w:multiLevelType w:val="singleLevel"/>
    <w:tmpl w:val="367223BE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9" w15:restartNumberingAfterBreak="0">
    <w:nsid w:val="39A24659"/>
    <w:multiLevelType w:val="multilevel"/>
    <w:tmpl w:val="39A246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9DD0671"/>
    <w:multiLevelType w:val="multilevel"/>
    <w:tmpl w:val="39DD06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B893755"/>
    <w:multiLevelType w:val="multilevel"/>
    <w:tmpl w:val="3B89375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2F0A71"/>
    <w:multiLevelType w:val="multilevel"/>
    <w:tmpl w:val="3C2F0A71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F7F25D8"/>
    <w:multiLevelType w:val="multilevel"/>
    <w:tmpl w:val="3F7F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1EB0B5B"/>
    <w:multiLevelType w:val="multilevel"/>
    <w:tmpl w:val="41EB0B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3264DC8"/>
    <w:multiLevelType w:val="multilevel"/>
    <w:tmpl w:val="43264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3AC6418"/>
    <w:multiLevelType w:val="multilevel"/>
    <w:tmpl w:val="43AC641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3FA1B79"/>
    <w:multiLevelType w:val="multilevel"/>
    <w:tmpl w:val="43FA1B7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4DB6217"/>
    <w:multiLevelType w:val="singleLevel"/>
    <w:tmpl w:val="44DB6217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59" w15:restartNumberingAfterBreak="0">
    <w:nsid w:val="4E4F033C"/>
    <w:multiLevelType w:val="singleLevel"/>
    <w:tmpl w:val="4E4F033C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60" w15:restartNumberingAfterBreak="0">
    <w:nsid w:val="4EC92896"/>
    <w:multiLevelType w:val="multilevel"/>
    <w:tmpl w:val="4EC928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C602CF"/>
    <w:multiLevelType w:val="multilevel"/>
    <w:tmpl w:val="50C602C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0D95A78"/>
    <w:multiLevelType w:val="multilevel"/>
    <w:tmpl w:val="50D95A78"/>
    <w:lvl w:ilvl="0">
      <w:start w:val="1"/>
      <w:numFmt w:val="lowerLetter"/>
      <w:lvlText w:val="%1."/>
      <w:lvlJc w:val="left"/>
      <w:pPr>
        <w:ind w:left="-63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657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ind w:left="155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7" w:hanging="360"/>
      </w:pPr>
    </w:lvl>
    <w:lvl w:ilvl="4">
      <w:start w:val="1"/>
      <w:numFmt w:val="lowerLetter"/>
      <w:lvlText w:val="%5."/>
      <w:lvlJc w:val="left"/>
      <w:pPr>
        <w:ind w:left="2817" w:hanging="360"/>
      </w:pPr>
    </w:lvl>
    <w:lvl w:ilvl="5">
      <w:start w:val="1"/>
      <w:numFmt w:val="lowerRoman"/>
      <w:lvlText w:val="%6."/>
      <w:lvlJc w:val="right"/>
      <w:pPr>
        <w:ind w:left="3537" w:hanging="180"/>
      </w:pPr>
    </w:lvl>
    <w:lvl w:ilvl="6">
      <w:start w:val="1"/>
      <w:numFmt w:val="decimal"/>
      <w:lvlText w:val="%7."/>
      <w:lvlJc w:val="left"/>
      <w:pPr>
        <w:ind w:left="4257" w:hanging="360"/>
      </w:pPr>
    </w:lvl>
    <w:lvl w:ilvl="7">
      <w:start w:val="1"/>
      <w:numFmt w:val="lowerLetter"/>
      <w:lvlText w:val="%8."/>
      <w:lvlJc w:val="left"/>
      <w:pPr>
        <w:ind w:left="4977" w:hanging="360"/>
      </w:pPr>
    </w:lvl>
    <w:lvl w:ilvl="8">
      <w:start w:val="1"/>
      <w:numFmt w:val="lowerRoman"/>
      <w:lvlText w:val="%9."/>
      <w:lvlJc w:val="right"/>
      <w:pPr>
        <w:ind w:left="5697" w:hanging="180"/>
      </w:pPr>
    </w:lvl>
  </w:abstractNum>
  <w:abstractNum w:abstractNumId="63" w15:restartNumberingAfterBreak="0">
    <w:nsid w:val="51840815"/>
    <w:multiLevelType w:val="multilevel"/>
    <w:tmpl w:val="51840815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2682EC5"/>
    <w:multiLevelType w:val="multilevel"/>
    <w:tmpl w:val="52682E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3D67BF9"/>
    <w:multiLevelType w:val="multilevel"/>
    <w:tmpl w:val="53D67B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5444D96"/>
    <w:multiLevelType w:val="multilevel"/>
    <w:tmpl w:val="55444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65711A6"/>
    <w:multiLevelType w:val="multilevel"/>
    <w:tmpl w:val="565711A6"/>
    <w:lvl w:ilvl="0">
      <w:start w:val="1"/>
      <w:numFmt w:val="lowerLetter"/>
      <w:lvlText w:val="%1."/>
      <w:lvlJc w:val="left"/>
      <w:pPr>
        <w:ind w:left="-63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657" w:hanging="360"/>
      </w:pPr>
      <w:rPr>
        <w:rFonts w:hint="default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5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97" w:hanging="360"/>
      </w:pPr>
    </w:lvl>
    <w:lvl w:ilvl="4">
      <w:start w:val="1"/>
      <w:numFmt w:val="lowerLetter"/>
      <w:lvlText w:val="%5."/>
      <w:lvlJc w:val="left"/>
      <w:pPr>
        <w:ind w:left="2817" w:hanging="360"/>
      </w:pPr>
    </w:lvl>
    <w:lvl w:ilvl="5">
      <w:start w:val="1"/>
      <w:numFmt w:val="lowerRoman"/>
      <w:lvlText w:val="%6."/>
      <w:lvlJc w:val="right"/>
      <w:pPr>
        <w:ind w:left="3537" w:hanging="180"/>
      </w:pPr>
    </w:lvl>
    <w:lvl w:ilvl="6">
      <w:start w:val="1"/>
      <w:numFmt w:val="decimal"/>
      <w:lvlText w:val="%7."/>
      <w:lvlJc w:val="left"/>
      <w:pPr>
        <w:ind w:left="4257" w:hanging="360"/>
      </w:pPr>
    </w:lvl>
    <w:lvl w:ilvl="7">
      <w:start w:val="1"/>
      <w:numFmt w:val="lowerLetter"/>
      <w:lvlText w:val="%8."/>
      <w:lvlJc w:val="left"/>
      <w:pPr>
        <w:ind w:left="4977" w:hanging="360"/>
      </w:pPr>
    </w:lvl>
    <w:lvl w:ilvl="8">
      <w:start w:val="1"/>
      <w:numFmt w:val="lowerRoman"/>
      <w:lvlText w:val="%9."/>
      <w:lvlJc w:val="right"/>
      <w:pPr>
        <w:ind w:left="5697" w:hanging="180"/>
      </w:pPr>
    </w:lvl>
  </w:abstractNum>
  <w:abstractNum w:abstractNumId="68" w15:restartNumberingAfterBreak="0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112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1601" w:hanging="360"/>
        <w:jc w:val="left"/>
      </w:pPr>
      <w:rPr>
        <w:rFonts w:hint="default"/>
        <w:spacing w:val="0"/>
        <w:w w:val="100"/>
        <w:lang w:val="ms" w:eastAsia="en-US" w:bidi="ar-SA"/>
      </w:rPr>
    </w:lvl>
    <w:lvl w:ilvl="2">
      <w:numFmt w:val="bullet"/>
      <w:lvlText w:val="•"/>
      <w:lvlJc w:val="left"/>
      <w:pPr>
        <w:ind w:left="2619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639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59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679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99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719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739" w:hanging="360"/>
      </w:pPr>
      <w:rPr>
        <w:rFonts w:hint="default"/>
        <w:lang w:val="ms" w:eastAsia="en-US" w:bidi="ar-SA"/>
      </w:rPr>
    </w:lvl>
  </w:abstractNum>
  <w:abstractNum w:abstractNumId="69" w15:restartNumberingAfterBreak="0">
    <w:nsid w:val="58FA3459"/>
    <w:multiLevelType w:val="multilevel"/>
    <w:tmpl w:val="58FA3459"/>
    <w:lvl w:ilvl="0">
      <w:start w:val="1"/>
      <w:numFmt w:val="bullet"/>
      <w:lvlText w:val=""/>
      <w:lvlJc w:val="left"/>
      <w:pPr>
        <w:ind w:left="-349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-27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2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-13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-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0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821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</w:abstractNum>
  <w:abstractNum w:abstractNumId="70" w15:restartNumberingAfterBreak="0">
    <w:nsid w:val="59769DC1"/>
    <w:multiLevelType w:val="singleLevel"/>
    <w:tmpl w:val="59769D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1" w15:restartNumberingAfterBreak="0">
    <w:nsid w:val="5976B4E4"/>
    <w:multiLevelType w:val="singleLevel"/>
    <w:tmpl w:val="5976B4E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2" w15:restartNumberingAfterBreak="0">
    <w:nsid w:val="59EE5272"/>
    <w:multiLevelType w:val="multilevel"/>
    <w:tmpl w:val="59EE52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A67681B"/>
    <w:multiLevelType w:val="multilevel"/>
    <w:tmpl w:val="5A6768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171194"/>
    <w:multiLevelType w:val="singleLevel"/>
    <w:tmpl w:val="5B171194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75" w15:restartNumberingAfterBreak="0">
    <w:nsid w:val="5B9BEA3B"/>
    <w:multiLevelType w:val="singleLevel"/>
    <w:tmpl w:val="5B9BEA3B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76" w15:restartNumberingAfterBreak="0">
    <w:nsid w:val="5C091FF8"/>
    <w:multiLevelType w:val="multilevel"/>
    <w:tmpl w:val="5C091FF8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2A699E1"/>
    <w:multiLevelType w:val="singleLevel"/>
    <w:tmpl w:val="62A699E1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8" w15:restartNumberingAfterBreak="0">
    <w:nsid w:val="6B1A1C8F"/>
    <w:multiLevelType w:val="multilevel"/>
    <w:tmpl w:val="6B1A1C8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EB4DBA6"/>
    <w:multiLevelType w:val="singleLevel"/>
    <w:tmpl w:val="6EB4DBA6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80" w15:restartNumberingAfterBreak="0">
    <w:nsid w:val="70286FAB"/>
    <w:multiLevelType w:val="multilevel"/>
    <w:tmpl w:val="70286FA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8B6349"/>
    <w:multiLevelType w:val="multilevel"/>
    <w:tmpl w:val="708B6349"/>
    <w:lvl w:ilvl="0">
      <w:start w:val="1"/>
      <w:numFmt w:val="decimal"/>
      <w:lvlText w:val="%1."/>
      <w:lvlJc w:val="left"/>
      <w:pPr>
        <w:ind w:left="938" w:hanging="499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02024"/>
        <w:w w:val="114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866" w:hanging="499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792" w:hanging="49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18" w:hanging="49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44" w:hanging="49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70" w:hanging="49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96" w:hanging="49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22" w:hanging="49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8" w:hanging="499"/>
      </w:pPr>
      <w:rPr>
        <w:rFonts w:hint="default"/>
        <w:lang w:val="id" w:eastAsia="en-US" w:bidi="ar-SA"/>
      </w:rPr>
    </w:lvl>
  </w:abstractNum>
  <w:abstractNum w:abstractNumId="82" w15:restartNumberingAfterBreak="0">
    <w:nsid w:val="763C22FC"/>
    <w:multiLevelType w:val="multilevel"/>
    <w:tmpl w:val="763C22F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63D5B1D"/>
    <w:multiLevelType w:val="multilevel"/>
    <w:tmpl w:val="763D5B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654CCA8"/>
    <w:multiLevelType w:val="singleLevel"/>
    <w:tmpl w:val="7654CCA8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85" w15:restartNumberingAfterBreak="0">
    <w:nsid w:val="7837909C"/>
    <w:multiLevelType w:val="singleLevel"/>
    <w:tmpl w:val="7837909C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86" w15:restartNumberingAfterBreak="0">
    <w:nsid w:val="79686F03"/>
    <w:multiLevelType w:val="multilevel"/>
    <w:tmpl w:val="79686F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9B576C2"/>
    <w:multiLevelType w:val="multilevel"/>
    <w:tmpl w:val="79B576C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207C65"/>
    <w:multiLevelType w:val="multilevel"/>
    <w:tmpl w:val="7A207C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8D3AFE"/>
    <w:multiLevelType w:val="multilevel"/>
    <w:tmpl w:val="7A8D3AFE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B606EEF"/>
    <w:multiLevelType w:val="multilevel"/>
    <w:tmpl w:val="7B606EE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D0CA1B1"/>
    <w:multiLevelType w:val="singleLevel"/>
    <w:tmpl w:val="7D0CA1B1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92" w15:restartNumberingAfterBreak="0">
    <w:nsid w:val="7DEE7080"/>
    <w:multiLevelType w:val="multilevel"/>
    <w:tmpl w:val="7DEE7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F814C7F"/>
    <w:multiLevelType w:val="multilevel"/>
    <w:tmpl w:val="7F814C7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4"/>
  </w:num>
  <w:num w:numId="3">
    <w:abstractNumId w:val="17"/>
  </w:num>
  <w:num w:numId="4">
    <w:abstractNumId w:val="88"/>
  </w:num>
  <w:num w:numId="5">
    <w:abstractNumId w:val="19"/>
  </w:num>
  <w:num w:numId="6">
    <w:abstractNumId w:val="80"/>
  </w:num>
  <w:num w:numId="7">
    <w:abstractNumId w:val="69"/>
  </w:num>
  <w:num w:numId="8">
    <w:abstractNumId w:val="41"/>
  </w:num>
  <w:num w:numId="9">
    <w:abstractNumId w:val="70"/>
  </w:num>
  <w:num w:numId="10">
    <w:abstractNumId w:val="73"/>
  </w:num>
  <w:num w:numId="11">
    <w:abstractNumId w:val="57"/>
  </w:num>
  <w:num w:numId="12">
    <w:abstractNumId w:val="25"/>
  </w:num>
  <w:num w:numId="13">
    <w:abstractNumId w:val="71"/>
  </w:num>
  <w:num w:numId="14">
    <w:abstractNumId w:val="29"/>
  </w:num>
  <w:num w:numId="15">
    <w:abstractNumId w:val="24"/>
  </w:num>
  <w:num w:numId="16">
    <w:abstractNumId w:val="36"/>
  </w:num>
  <w:num w:numId="17">
    <w:abstractNumId w:val="83"/>
  </w:num>
  <w:num w:numId="18">
    <w:abstractNumId w:val="31"/>
  </w:num>
  <w:num w:numId="19">
    <w:abstractNumId w:val="28"/>
  </w:num>
  <w:num w:numId="20">
    <w:abstractNumId w:val="53"/>
  </w:num>
  <w:num w:numId="21">
    <w:abstractNumId w:val="50"/>
  </w:num>
  <w:num w:numId="22">
    <w:abstractNumId w:val="52"/>
  </w:num>
  <w:num w:numId="23">
    <w:abstractNumId w:val="27"/>
  </w:num>
  <w:num w:numId="24">
    <w:abstractNumId w:val="86"/>
  </w:num>
  <w:num w:numId="25">
    <w:abstractNumId w:val="51"/>
  </w:num>
  <w:num w:numId="26">
    <w:abstractNumId w:val="45"/>
  </w:num>
  <w:num w:numId="27">
    <w:abstractNumId w:val="93"/>
  </w:num>
  <w:num w:numId="28">
    <w:abstractNumId w:val="66"/>
  </w:num>
  <w:num w:numId="29">
    <w:abstractNumId w:val="23"/>
  </w:num>
  <w:num w:numId="30">
    <w:abstractNumId w:val="82"/>
  </w:num>
  <w:num w:numId="31">
    <w:abstractNumId w:val="30"/>
  </w:num>
  <w:num w:numId="32">
    <w:abstractNumId w:val="15"/>
  </w:num>
  <w:num w:numId="33">
    <w:abstractNumId w:val="18"/>
  </w:num>
  <w:num w:numId="34">
    <w:abstractNumId w:val="40"/>
  </w:num>
  <w:num w:numId="35">
    <w:abstractNumId w:val="56"/>
  </w:num>
  <w:num w:numId="36">
    <w:abstractNumId w:val="87"/>
  </w:num>
  <w:num w:numId="37">
    <w:abstractNumId w:val="35"/>
  </w:num>
  <w:num w:numId="38">
    <w:abstractNumId w:val="76"/>
  </w:num>
  <w:num w:numId="39">
    <w:abstractNumId w:val="44"/>
  </w:num>
  <w:num w:numId="40">
    <w:abstractNumId w:val="63"/>
  </w:num>
  <w:num w:numId="41">
    <w:abstractNumId w:val="89"/>
  </w:num>
  <w:num w:numId="42">
    <w:abstractNumId w:val="43"/>
  </w:num>
  <w:num w:numId="43">
    <w:abstractNumId w:val="72"/>
  </w:num>
  <w:num w:numId="44">
    <w:abstractNumId w:val="32"/>
  </w:num>
  <w:num w:numId="45">
    <w:abstractNumId w:val="77"/>
  </w:num>
  <w:num w:numId="46">
    <w:abstractNumId w:val="47"/>
  </w:num>
  <w:num w:numId="47">
    <w:abstractNumId w:val="79"/>
  </w:num>
  <w:num w:numId="48">
    <w:abstractNumId w:val="58"/>
  </w:num>
  <w:num w:numId="49">
    <w:abstractNumId w:val="16"/>
  </w:num>
  <w:num w:numId="50">
    <w:abstractNumId w:val="60"/>
  </w:num>
  <w:num w:numId="51">
    <w:abstractNumId w:val="78"/>
  </w:num>
  <w:num w:numId="52">
    <w:abstractNumId w:val="34"/>
  </w:num>
  <w:num w:numId="53">
    <w:abstractNumId w:val="8"/>
  </w:num>
  <w:num w:numId="54">
    <w:abstractNumId w:val="37"/>
  </w:num>
  <w:num w:numId="55">
    <w:abstractNumId w:val="61"/>
  </w:num>
  <w:num w:numId="56">
    <w:abstractNumId w:val="3"/>
  </w:num>
  <w:num w:numId="57">
    <w:abstractNumId w:val="55"/>
  </w:num>
  <w:num w:numId="58">
    <w:abstractNumId w:val="92"/>
  </w:num>
  <w:num w:numId="59">
    <w:abstractNumId w:val="90"/>
  </w:num>
  <w:num w:numId="60">
    <w:abstractNumId w:val="42"/>
  </w:num>
  <w:num w:numId="61">
    <w:abstractNumId w:val="62"/>
  </w:num>
  <w:num w:numId="62">
    <w:abstractNumId w:val="20"/>
  </w:num>
  <w:num w:numId="63">
    <w:abstractNumId w:val="65"/>
  </w:num>
  <w:num w:numId="64">
    <w:abstractNumId w:val="49"/>
  </w:num>
  <w:num w:numId="65">
    <w:abstractNumId w:val="81"/>
  </w:num>
  <w:num w:numId="66">
    <w:abstractNumId w:val="84"/>
  </w:num>
  <w:num w:numId="67">
    <w:abstractNumId w:val="1"/>
  </w:num>
  <w:num w:numId="68">
    <w:abstractNumId w:val="11"/>
  </w:num>
  <w:num w:numId="69">
    <w:abstractNumId w:val="59"/>
  </w:num>
  <w:num w:numId="70">
    <w:abstractNumId w:val="0"/>
  </w:num>
  <w:num w:numId="71">
    <w:abstractNumId w:val="5"/>
  </w:num>
  <w:num w:numId="72">
    <w:abstractNumId w:val="74"/>
  </w:num>
  <w:num w:numId="73">
    <w:abstractNumId w:val="7"/>
  </w:num>
  <w:num w:numId="74">
    <w:abstractNumId w:val="91"/>
  </w:num>
  <w:num w:numId="75">
    <w:abstractNumId w:val="39"/>
  </w:num>
  <w:num w:numId="76">
    <w:abstractNumId w:val="48"/>
  </w:num>
  <w:num w:numId="77">
    <w:abstractNumId w:val="85"/>
  </w:num>
  <w:num w:numId="78">
    <w:abstractNumId w:val="14"/>
  </w:num>
  <w:num w:numId="79">
    <w:abstractNumId w:val="6"/>
  </w:num>
  <w:num w:numId="80">
    <w:abstractNumId w:val="9"/>
  </w:num>
  <w:num w:numId="81">
    <w:abstractNumId w:val="2"/>
  </w:num>
  <w:num w:numId="82">
    <w:abstractNumId w:val="75"/>
  </w:num>
  <w:num w:numId="83">
    <w:abstractNumId w:val="12"/>
  </w:num>
  <w:num w:numId="84">
    <w:abstractNumId w:val="13"/>
  </w:num>
  <w:num w:numId="85">
    <w:abstractNumId w:val="46"/>
  </w:num>
  <w:num w:numId="86">
    <w:abstractNumId w:val="22"/>
  </w:num>
  <w:num w:numId="87">
    <w:abstractNumId w:val="21"/>
  </w:num>
  <w:num w:numId="88">
    <w:abstractNumId w:val="64"/>
  </w:num>
  <w:num w:numId="89">
    <w:abstractNumId w:val="67"/>
  </w:num>
  <w:num w:numId="90">
    <w:abstractNumId w:val="33"/>
  </w:num>
  <w:num w:numId="91">
    <w:abstractNumId w:val="68"/>
  </w:num>
  <w:num w:numId="92">
    <w:abstractNumId w:val="10"/>
  </w:num>
  <w:num w:numId="93">
    <w:abstractNumId w:val="4"/>
  </w:num>
  <w:num w:numId="94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467"/>
    <w:rsid w:val="000F6110"/>
    <w:rsid w:val="00103A7D"/>
    <w:rsid w:val="001168E0"/>
    <w:rsid w:val="00165F6C"/>
    <w:rsid w:val="00173AC7"/>
    <w:rsid w:val="001F0313"/>
    <w:rsid w:val="0021036F"/>
    <w:rsid w:val="00220AF8"/>
    <w:rsid w:val="00241838"/>
    <w:rsid w:val="0026291E"/>
    <w:rsid w:val="002630E5"/>
    <w:rsid w:val="00274519"/>
    <w:rsid w:val="0029648A"/>
    <w:rsid w:val="002A4B4C"/>
    <w:rsid w:val="002A7A96"/>
    <w:rsid w:val="002B1C7E"/>
    <w:rsid w:val="002F450E"/>
    <w:rsid w:val="00326D3F"/>
    <w:rsid w:val="003812BD"/>
    <w:rsid w:val="003875E4"/>
    <w:rsid w:val="003A3F59"/>
    <w:rsid w:val="003E1A0B"/>
    <w:rsid w:val="00414E67"/>
    <w:rsid w:val="0041696B"/>
    <w:rsid w:val="004325FD"/>
    <w:rsid w:val="004940D6"/>
    <w:rsid w:val="004C4060"/>
    <w:rsid w:val="0053143A"/>
    <w:rsid w:val="00552545"/>
    <w:rsid w:val="0057265F"/>
    <w:rsid w:val="00595988"/>
    <w:rsid w:val="005B72B1"/>
    <w:rsid w:val="005E1703"/>
    <w:rsid w:val="005F4886"/>
    <w:rsid w:val="005F6494"/>
    <w:rsid w:val="006523DC"/>
    <w:rsid w:val="0066146E"/>
    <w:rsid w:val="00682BA6"/>
    <w:rsid w:val="00695537"/>
    <w:rsid w:val="006B66C3"/>
    <w:rsid w:val="006E1888"/>
    <w:rsid w:val="006F6925"/>
    <w:rsid w:val="00720886"/>
    <w:rsid w:val="0074258C"/>
    <w:rsid w:val="007448F9"/>
    <w:rsid w:val="007851E7"/>
    <w:rsid w:val="007D5D9E"/>
    <w:rsid w:val="00850A0A"/>
    <w:rsid w:val="00877BE0"/>
    <w:rsid w:val="00881BF4"/>
    <w:rsid w:val="008A4799"/>
    <w:rsid w:val="00901144"/>
    <w:rsid w:val="00901D7A"/>
    <w:rsid w:val="00924C7A"/>
    <w:rsid w:val="00953EC6"/>
    <w:rsid w:val="00984E01"/>
    <w:rsid w:val="009F33F6"/>
    <w:rsid w:val="009F3CF2"/>
    <w:rsid w:val="00A14B01"/>
    <w:rsid w:val="00A23CDC"/>
    <w:rsid w:val="00A45799"/>
    <w:rsid w:val="00A50BAE"/>
    <w:rsid w:val="00A66D08"/>
    <w:rsid w:val="00A83449"/>
    <w:rsid w:val="00A86102"/>
    <w:rsid w:val="00A95A8C"/>
    <w:rsid w:val="00B07A6D"/>
    <w:rsid w:val="00BA3512"/>
    <w:rsid w:val="00BD06D3"/>
    <w:rsid w:val="00C0696E"/>
    <w:rsid w:val="00C1523A"/>
    <w:rsid w:val="00C34DD3"/>
    <w:rsid w:val="00C65467"/>
    <w:rsid w:val="00CA1DBA"/>
    <w:rsid w:val="00CB3676"/>
    <w:rsid w:val="00CE6650"/>
    <w:rsid w:val="00D126E3"/>
    <w:rsid w:val="00D17030"/>
    <w:rsid w:val="00D376C7"/>
    <w:rsid w:val="00D634F4"/>
    <w:rsid w:val="00D77C44"/>
    <w:rsid w:val="00DF22A8"/>
    <w:rsid w:val="00E02D58"/>
    <w:rsid w:val="00E05235"/>
    <w:rsid w:val="00E472AD"/>
    <w:rsid w:val="00E5392D"/>
    <w:rsid w:val="00E77555"/>
    <w:rsid w:val="00E9596B"/>
    <w:rsid w:val="00EA3786"/>
    <w:rsid w:val="00EB0370"/>
    <w:rsid w:val="00EC5F35"/>
    <w:rsid w:val="00ED05F3"/>
    <w:rsid w:val="00ED19AF"/>
    <w:rsid w:val="00ED1E27"/>
    <w:rsid w:val="00EF6793"/>
    <w:rsid w:val="00F07491"/>
    <w:rsid w:val="00F21897"/>
    <w:rsid w:val="00F40388"/>
    <w:rsid w:val="00F70836"/>
    <w:rsid w:val="00F73D95"/>
    <w:rsid w:val="00FA7F7B"/>
    <w:rsid w:val="00FB0D79"/>
    <w:rsid w:val="00FC6A9E"/>
    <w:rsid w:val="00FE42FD"/>
    <w:rsid w:val="04B4454D"/>
    <w:rsid w:val="05B476DE"/>
    <w:rsid w:val="063A5C43"/>
    <w:rsid w:val="06F80838"/>
    <w:rsid w:val="1AC8028F"/>
    <w:rsid w:val="29452A44"/>
    <w:rsid w:val="2F250E9D"/>
    <w:rsid w:val="3216172B"/>
    <w:rsid w:val="384266E3"/>
    <w:rsid w:val="3915120A"/>
    <w:rsid w:val="412A28A8"/>
    <w:rsid w:val="4D283CA5"/>
    <w:rsid w:val="666B4B5F"/>
    <w:rsid w:val="6FE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410707F"/>
  <w15:docId w15:val="{BC5B3BB0-8EED-47F9-A5CF-456E46E9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84" w:after="0" w:line="240" w:lineRule="auto"/>
      <w:ind w:left="724"/>
    </w:pPr>
    <w:rPr>
      <w:rFonts w:ascii="Arial" w:eastAsia="Arial" w:hAnsi="Arial" w:cs="Arial"/>
      <w:sz w:val="48"/>
      <w:szCs w:val="48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table" w:customStyle="1" w:styleId="ListTable21">
    <w:name w:val="List Table 21"/>
    <w:basedOn w:val="TableNormal"/>
    <w:uiPriority w:val="47"/>
    <w:qFormat/>
    <w:rPr>
      <w:lang w:val="en-US"/>
    </w:rPr>
    <w:tblPr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lang w:val="i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Arial" w:hAnsi="Arial" w:cs="Arial"/>
      <w:sz w:val="48"/>
      <w:szCs w:val="4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://dx.doi.org/10.31219/osf.io/edkp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dx.doi.org/10.31219/osf.io/edkp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una.nusantarajournal.com/index.php/jun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scholar.google.com/citations?view_op=view_citation&amp;hl=id&amp;user=1shDs9oAAAAJ&amp;citation_for_view=1shDs9oAAAAJ:_FxGoFyzp5Q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visualin</cp:lastModifiedBy>
  <cp:revision>23</cp:revision>
  <cp:lastPrinted>2025-07-14T03:20:00Z</cp:lastPrinted>
  <dcterms:created xsi:type="dcterms:W3CDTF">2024-10-30T07:23:00Z</dcterms:created>
  <dcterms:modified xsi:type="dcterms:W3CDTF">2025-08-12T16:06:00Z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AEDDF900AA454009952A548C001D35C7_12</vt:lpwstr>
  </property>
</Properties>
</file>