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89" w:rsidRDefault="00A12889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5pt">
            <v:imagedata r:id="rId5" o:title=""/>
          </v:shape>
        </w:pict>
      </w:r>
    </w:p>
    <w:p w:rsidR="00A12889" w:rsidRDefault="00947FD8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A12889" w:rsidRDefault="00947FD8">
      <w:pPr>
        <w:spacing w:before="3" w:line="242" w:lineRule="auto"/>
        <w:ind w:left="2225" w:right="216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EKONOMI SYARIAH (MUAMALAH) Semester </w:t>
      </w:r>
      <w:proofErr w:type="spellStart"/>
      <w:r>
        <w:rPr>
          <w:rFonts w:ascii="Arial" w:eastAsia="Arial" w:hAnsi="Arial" w:cs="Arial"/>
          <w:b/>
        </w:rPr>
        <w:t>Genap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2019/2020</w:t>
      </w:r>
    </w:p>
    <w:p w:rsidR="00A12889" w:rsidRDefault="00A12889">
      <w:pPr>
        <w:spacing w:before="7" w:line="240" w:lineRule="exact"/>
        <w:rPr>
          <w:sz w:val="24"/>
          <w:szCs w:val="24"/>
        </w:rPr>
        <w:sectPr w:rsidR="00A12889">
          <w:pgSz w:w="11900" w:h="16840"/>
          <w:pgMar w:top="160" w:right="340" w:bottom="280" w:left="280" w:header="720" w:footer="720" w:gutter="0"/>
          <w:cols w:space="720"/>
        </w:sectPr>
      </w:pPr>
    </w:p>
    <w:p w:rsidR="00A12889" w:rsidRDefault="00947FD8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A12889" w:rsidRDefault="00A12889">
      <w:pPr>
        <w:spacing w:line="160" w:lineRule="exact"/>
        <w:rPr>
          <w:sz w:val="17"/>
          <w:szCs w:val="17"/>
        </w:rPr>
      </w:pPr>
    </w:p>
    <w:p w:rsidR="00A12889" w:rsidRDefault="00947FD8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A12889" w:rsidRDefault="00A12889">
      <w:pPr>
        <w:spacing w:line="160" w:lineRule="exact"/>
        <w:rPr>
          <w:sz w:val="17"/>
          <w:szCs w:val="17"/>
        </w:rPr>
      </w:pPr>
    </w:p>
    <w:p w:rsidR="00A12889" w:rsidRDefault="00947FD8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A12889" w:rsidRDefault="00A12889">
      <w:pPr>
        <w:spacing w:line="160" w:lineRule="exact"/>
        <w:rPr>
          <w:sz w:val="17"/>
          <w:szCs w:val="17"/>
        </w:rPr>
      </w:pPr>
    </w:p>
    <w:p w:rsidR="00A12889" w:rsidRDefault="00947FD8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A12889" w:rsidRDefault="00A12889">
      <w:pPr>
        <w:spacing w:line="160" w:lineRule="exact"/>
        <w:rPr>
          <w:sz w:val="17"/>
          <w:szCs w:val="17"/>
        </w:rPr>
      </w:pPr>
    </w:p>
    <w:p w:rsidR="00A12889" w:rsidRDefault="00947FD8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A12889" w:rsidRDefault="00947FD8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A12889" w:rsidRDefault="00A12889">
      <w:pPr>
        <w:spacing w:line="160" w:lineRule="exact"/>
        <w:rPr>
          <w:sz w:val="17"/>
          <w:szCs w:val="17"/>
        </w:rPr>
      </w:pPr>
    </w:p>
    <w:p w:rsidR="00A12889" w:rsidRDefault="00947F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A12889" w:rsidRDefault="00A12889">
      <w:pPr>
        <w:spacing w:line="160" w:lineRule="exact"/>
        <w:rPr>
          <w:sz w:val="17"/>
          <w:szCs w:val="17"/>
        </w:rPr>
      </w:pPr>
    </w:p>
    <w:p w:rsidR="00A12889" w:rsidRDefault="00947F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MUQARIN MUAMALAH</w:t>
      </w:r>
    </w:p>
    <w:p w:rsidR="00A12889" w:rsidRDefault="00A12889">
      <w:pPr>
        <w:spacing w:line="160" w:lineRule="exact"/>
        <w:rPr>
          <w:sz w:val="17"/>
          <w:szCs w:val="17"/>
        </w:rPr>
      </w:pPr>
    </w:p>
    <w:p w:rsidR="00A12889" w:rsidRDefault="00947F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A</w:t>
      </w:r>
    </w:p>
    <w:p w:rsidR="00A12889" w:rsidRDefault="00A12889">
      <w:pPr>
        <w:spacing w:line="160" w:lineRule="exact"/>
        <w:rPr>
          <w:sz w:val="17"/>
          <w:szCs w:val="17"/>
        </w:rPr>
      </w:pPr>
    </w:p>
    <w:p w:rsidR="00A12889" w:rsidRDefault="00947FD8">
      <w:pPr>
        <w:rPr>
          <w:rFonts w:ascii="Arial" w:eastAsia="Arial" w:hAnsi="Arial" w:cs="Arial"/>
        </w:rPr>
        <w:sectPr w:rsidR="00A12889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A12889" w:rsidRDefault="00A12889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A12889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947FD8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Pengantar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09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Belakang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Munculnya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A12889" w:rsidRDefault="00947FD8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Dampaknya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Fikih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Muqaran,Tujuan</w:t>
            </w:r>
            <w:proofErr w:type="spellEnd"/>
          </w:p>
          <w:p w:rsidR="00A12889" w:rsidRDefault="00947FD8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Manfaat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memelajari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keluar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najis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Tertawa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Keadaan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Berwudhu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bersentuhan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Basmalah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A12889" w:rsidRDefault="00947FD8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</w:tbl>
    <w:p w:rsidR="00A12889" w:rsidRDefault="00A12889">
      <w:pPr>
        <w:sectPr w:rsidR="00A12889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A12889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947FD8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A12889" w:rsidRDefault="00A12889">
            <w:pPr>
              <w:spacing w:before="9" w:line="160" w:lineRule="exact"/>
              <w:rPr>
                <w:sz w:val="16"/>
                <w:szCs w:val="16"/>
              </w:rPr>
            </w:pPr>
          </w:p>
          <w:p w:rsidR="00A12889" w:rsidRDefault="00947FD8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Bacaan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Ma’mum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Berjamaah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Fardhu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Mengikuti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sunat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Mengqadha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sengaja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meninggalnya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tiga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haid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suci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digauli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Kadar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mengharamkan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menikah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Memutuskan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qarinah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A12889" w:rsidRDefault="00947FD8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  <w:tr w:rsidR="00A12889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947FD8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A12889" w:rsidRDefault="00947FD8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9" w:rsidRDefault="00A12889"/>
        </w:tc>
      </w:tr>
    </w:tbl>
    <w:p w:rsidR="00A12889" w:rsidRDefault="00A12889">
      <w:pPr>
        <w:spacing w:before="4" w:line="260" w:lineRule="exact"/>
        <w:rPr>
          <w:sz w:val="26"/>
          <w:szCs w:val="26"/>
        </w:rPr>
        <w:sectPr w:rsidR="00A12889">
          <w:pgSz w:w="11900" w:h="16840"/>
          <w:pgMar w:top="300" w:right="340" w:bottom="280" w:left="280" w:header="720" w:footer="720" w:gutter="0"/>
          <w:cols w:space="720"/>
        </w:sectPr>
      </w:pPr>
    </w:p>
    <w:p w:rsidR="00A12889" w:rsidRDefault="00A12889">
      <w:pPr>
        <w:spacing w:line="200" w:lineRule="exact"/>
      </w:pPr>
    </w:p>
    <w:p w:rsidR="00A12889" w:rsidRDefault="00A12889">
      <w:pPr>
        <w:spacing w:line="200" w:lineRule="exact"/>
      </w:pPr>
    </w:p>
    <w:p w:rsidR="00A12889" w:rsidRDefault="00A12889">
      <w:pPr>
        <w:spacing w:line="200" w:lineRule="exact"/>
      </w:pPr>
    </w:p>
    <w:p w:rsidR="00A12889" w:rsidRDefault="00A12889">
      <w:pPr>
        <w:spacing w:before="14" w:line="220" w:lineRule="exact"/>
        <w:rPr>
          <w:sz w:val="22"/>
          <w:szCs w:val="22"/>
        </w:rPr>
      </w:pPr>
    </w:p>
    <w:p w:rsidR="00A12889" w:rsidRDefault="00947FD8">
      <w:pPr>
        <w:spacing w:line="220" w:lineRule="exact"/>
        <w:ind w:left="36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A12889" w:rsidRDefault="00947FD8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A12889" w:rsidRDefault="00947FD8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A12889" w:rsidRDefault="00947FD8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A12889" w:rsidRDefault="00A12889">
      <w:pPr>
        <w:spacing w:line="160" w:lineRule="exact"/>
        <w:rPr>
          <w:sz w:val="17"/>
          <w:szCs w:val="17"/>
        </w:rPr>
      </w:pPr>
    </w:p>
    <w:p w:rsidR="00A12889" w:rsidRDefault="00947FD8">
      <w:pPr>
        <w:rPr>
          <w:rFonts w:ascii="Arial" w:eastAsia="Arial" w:hAnsi="Arial" w:cs="Arial"/>
        </w:rPr>
        <w:sectPr w:rsidR="00A12889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517" w:space="492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>:</w:t>
      </w:r>
    </w:p>
    <w:p w:rsidR="00A12889" w:rsidRDefault="00A12889">
      <w:pPr>
        <w:spacing w:line="200" w:lineRule="exact"/>
      </w:pPr>
    </w:p>
    <w:p w:rsidR="00A12889" w:rsidRDefault="00A12889">
      <w:pPr>
        <w:spacing w:line="200" w:lineRule="exact"/>
      </w:pPr>
    </w:p>
    <w:p w:rsidR="00A12889" w:rsidRDefault="00A12889">
      <w:pPr>
        <w:spacing w:line="200" w:lineRule="exact"/>
      </w:pPr>
    </w:p>
    <w:p w:rsidR="00A12889" w:rsidRDefault="00A12889">
      <w:pPr>
        <w:spacing w:line="280" w:lineRule="exact"/>
        <w:rPr>
          <w:sz w:val="28"/>
          <w:szCs w:val="28"/>
        </w:rPr>
        <w:sectPr w:rsidR="00A12889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A12889" w:rsidRDefault="00947FD8">
      <w:pPr>
        <w:spacing w:before="34" w:line="333" w:lineRule="auto"/>
        <w:ind w:left="360" w:right="-3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Wery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Gusmansyah</w:t>
      </w:r>
      <w:proofErr w:type="spellEnd"/>
      <w:r>
        <w:rPr>
          <w:rFonts w:ascii="Arial" w:eastAsia="Arial" w:hAnsi="Arial" w:cs="Arial"/>
          <w:u w:val="single" w:color="000000"/>
        </w:rPr>
        <w:t>, S.H.I.</w:t>
      </w:r>
      <w:proofErr w:type="gramStart"/>
      <w:r>
        <w:rPr>
          <w:rFonts w:ascii="Arial" w:eastAsia="Arial" w:hAnsi="Arial" w:cs="Arial"/>
          <w:u w:val="single" w:color="000000"/>
        </w:rPr>
        <w:t>,MH</w:t>
      </w:r>
      <w:proofErr w:type="gramEnd"/>
      <w:r>
        <w:rPr>
          <w:rFonts w:ascii="Arial" w:eastAsia="Arial" w:hAnsi="Arial" w:cs="Arial"/>
        </w:rPr>
        <w:t xml:space="preserve"> 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198202122011011009</w:t>
      </w:r>
    </w:p>
    <w:p w:rsidR="00947FD8" w:rsidRDefault="00947FD8">
      <w:pPr>
        <w:spacing w:before="34" w:line="333" w:lineRule="auto"/>
        <w:ind w:left="360" w:right="-34"/>
        <w:rPr>
          <w:rFonts w:ascii="Arial" w:eastAsia="Arial" w:hAnsi="Arial" w:cs="Arial"/>
        </w:rPr>
      </w:pPr>
    </w:p>
    <w:p w:rsidR="00947FD8" w:rsidRDefault="00947FD8">
      <w:pPr>
        <w:spacing w:before="34" w:line="333" w:lineRule="auto"/>
        <w:ind w:left="360" w:right="-34"/>
        <w:rPr>
          <w:rFonts w:ascii="Arial" w:eastAsia="Arial" w:hAnsi="Arial" w:cs="Arial"/>
        </w:rPr>
      </w:pPr>
      <w:r w:rsidRPr="00947FD8">
        <w:rPr>
          <w:rFonts w:ascii="Arial" w:eastAsia="Arial" w:hAnsi="Arial" w:cs="Arial"/>
        </w:rPr>
        <w:drawing>
          <wp:inline distT="0" distB="0" distL="0" distR="0">
            <wp:extent cx="1142999" cy="781050"/>
            <wp:effectExtent l="0" t="0" r="0" b="0"/>
            <wp:docPr id="1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81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889" w:rsidRDefault="00947FD8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A12889" w:rsidRDefault="00947FD8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p w:rsidR="00947FD8" w:rsidRDefault="00947FD8">
      <w:pPr>
        <w:spacing w:before="90"/>
        <w:rPr>
          <w:rFonts w:ascii="Arial" w:eastAsia="Arial" w:hAnsi="Arial" w:cs="Arial"/>
        </w:rPr>
      </w:pPr>
    </w:p>
    <w:p w:rsidR="00947FD8" w:rsidRDefault="00947FD8">
      <w:pPr>
        <w:spacing w:before="90"/>
        <w:rPr>
          <w:rFonts w:ascii="Arial" w:eastAsia="Arial" w:hAnsi="Arial" w:cs="Arial"/>
        </w:rPr>
      </w:pPr>
      <w:r w:rsidRPr="00947FD8">
        <w:rPr>
          <w:rFonts w:ascii="Arial" w:eastAsia="Arial" w:hAnsi="Arial" w:cs="Arial"/>
        </w:rPr>
        <w:drawing>
          <wp:inline distT="0" distB="0" distL="0" distR="0">
            <wp:extent cx="1142999" cy="781050"/>
            <wp:effectExtent l="0" t="0" r="0" b="0"/>
            <wp:docPr id="2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81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FD8" w:rsidSect="00A12889">
      <w:type w:val="continuous"/>
      <w:pgSz w:w="11900" w:h="16840"/>
      <w:pgMar w:top="160" w:right="340" w:bottom="280" w:left="280" w:header="720" w:footer="720" w:gutter="0"/>
      <w:cols w:num="2" w:space="720" w:equalWidth="0">
        <w:col w:w="3039" w:space="3401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D4448"/>
    <w:multiLevelType w:val="multilevel"/>
    <w:tmpl w:val="6B60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889"/>
    <w:rsid w:val="00947FD8"/>
    <w:rsid w:val="00A1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2020-07-21T08:32:00Z</dcterms:created>
  <dcterms:modified xsi:type="dcterms:W3CDTF">2020-07-21T08:32:00Z</dcterms:modified>
</cp:coreProperties>
</file>