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032"/>
        <w:gridCol w:w="1124"/>
        <w:gridCol w:w="583"/>
        <w:gridCol w:w="142"/>
        <w:gridCol w:w="1923"/>
        <w:gridCol w:w="1786"/>
        <w:gridCol w:w="1824"/>
        <w:gridCol w:w="3271"/>
      </w:tblGrid>
      <w:tr w:rsidR="003A14AD" w:rsidRPr="00E077CC" w14:paraId="07657249" w14:textId="77777777" w:rsidTr="00794321">
        <w:trPr>
          <w:jc w:val="center"/>
        </w:trPr>
        <w:tc>
          <w:tcPr>
            <w:tcW w:w="2031" w:type="dxa"/>
            <w:shd w:val="clear" w:color="auto" w:fill="auto"/>
          </w:tcPr>
          <w:p w14:paraId="4244E740" w14:textId="77777777" w:rsidR="003A14AD" w:rsidRPr="00E077CC" w:rsidRDefault="003A14AD" w:rsidP="00794321">
            <w:pPr>
              <w:spacing w:before="0" w:after="0"/>
              <w:rPr>
                <w:rFonts w:asciiTheme="majorBidi" w:hAnsiTheme="majorBidi" w:cstheme="majorBidi"/>
              </w:rPr>
            </w:pPr>
            <w:bookmarkStart w:id="0" w:name="_Hlk96258177"/>
            <w:r w:rsidRPr="00E077CC">
              <w:rPr>
                <w:rFonts w:asciiTheme="majorBidi" w:hAnsiTheme="majorBidi" w:cstheme="majorBidi"/>
                <w:noProof/>
              </w:rPr>
              <w:drawing>
                <wp:inline distT="0" distB="0" distL="0" distR="0" wp14:anchorId="3F4849AD" wp14:editId="533F5248">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14:paraId="68685CE9"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14:paraId="06C14E9C"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FAKULTAS SYARIAH</w:t>
            </w:r>
          </w:p>
          <w:p w14:paraId="40F162BB" w14:textId="77777777" w:rsidR="003A14AD" w:rsidRPr="00E077CC" w:rsidRDefault="003A14AD" w:rsidP="00455695">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sidR="00455695">
              <w:rPr>
                <w:rFonts w:asciiTheme="majorBidi" w:hAnsiTheme="majorBidi" w:cstheme="majorBidi"/>
                <w:b/>
              </w:rPr>
              <w:t>HUKUM TATA NEGARA</w:t>
            </w:r>
          </w:p>
        </w:tc>
      </w:tr>
      <w:tr w:rsidR="003A14AD" w:rsidRPr="00E077CC" w14:paraId="34A0FA45" w14:textId="77777777" w:rsidTr="00794321">
        <w:trPr>
          <w:jc w:val="center"/>
        </w:trPr>
        <w:tc>
          <w:tcPr>
            <w:tcW w:w="13716" w:type="dxa"/>
            <w:gridSpan w:val="9"/>
            <w:shd w:val="clear" w:color="auto" w:fill="auto"/>
          </w:tcPr>
          <w:p w14:paraId="59DDFF88"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RENCANA PEMBELAJARAN SEMESTER</w:t>
            </w:r>
          </w:p>
        </w:tc>
      </w:tr>
      <w:tr w:rsidR="003A14AD" w:rsidRPr="00E077CC" w14:paraId="1D64E4B5" w14:textId="77777777" w:rsidTr="00794321">
        <w:trPr>
          <w:jc w:val="center"/>
        </w:trPr>
        <w:tc>
          <w:tcPr>
            <w:tcW w:w="3063" w:type="dxa"/>
            <w:gridSpan w:val="2"/>
            <w:shd w:val="clear" w:color="auto" w:fill="DBE5F1"/>
          </w:tcPr>
          <w:p w14:paraId="1EADF831"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14:paraId="13174273"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14:paraId="7E5CF6A9"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14:paraId="4F6FBD23"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14:paraId="0CB7B86B"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14:paraId="7F2A8608"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TANGGAL PENYUSUNAN</w:t>
            </w:r>
          </w:p>
        </w:tc>
      </w:tr>
      <w:tr w:rsidR="003A14AD" w:rsidRPr="00E077CC" w14:paraId="0BA2BA42" w14:textId="77777777" w:rsidTr="00794321">
        <w:trPr>
          <w:jc w:val="center"/>
        </w:trPr>
        <w:tc>
          <w:tcPr>
            <w:tcW w:w="3063" w:type="dxa"/>
            <w:gridSpan w:val="2"/>
            <w:shd w:val="clear" w:color="auto" w:fill="auto"/>
          </w:tcPr>
          <w:p w14:paraId="42A6BAB6" w14:textId="77777777" w:rsidR="003A14AD" w:rsidRPr="00E077CC" w:rsidRDefault="003A14AD" w:rsidP="00794321">
            <w:pPr>
              <w:spacing w:before="0" w:after="0"/>
              <w:rPr>
                <w:rFonts w:asciiTheme="majorBidi" w:hAnsiTheme="majorBidi" w:cstheme="majorBidi"/>
                <w:b/>
                <w:bCs/>
              </w:rPr>
            </w:pPr>
          </w:p>
          <w:p w14:paraId="1155B27C" w14:textId="7006DE24" w:rsidR="003A14AD" w:rsidRPr="002D6996" w:rsidRDefault="002D6996" w:rsidP="00794321">
            <w:pPr>
              <w:spacing w:before="0" w:after="0"/>
              <w:rPr>
                <w:rFonts w:asciiTheme="majorBidi" w:hAnsiTheme="majorBidi" w:cstheme="majorBidi"/>
                <w:b/>
                <w:bCs/>
                <w:lang w:val="en-US"/>
              </w:rPr>
            </w:pPr>
            <w:r>
              <w:rPr>
                <w:rFonts w:asciiTheme="majorBidi" w:hAnsiTheme="majorBidi" w:cstheme="majorBidi"/>
                <w:b/>
                <w:bCs/>
                <w:lang w:val="en-US"/>
              </w:rPr>
              <w:t>Fiqh Muamalah</w:t>
            </w:r>
          </w:p>
        </w:tc>
        <w:tc>
          <w:tcPr>
            <w:tcW w:w="1707" w:type="dxa"/>
            <w:gridSpan w:val="2"/>
            <w:shd w:val="clear" w:color="auto" w:fill="auto"/>
          </w:tcPr>
          <w:p w14:paraId="1FACF4C6" w14:textId="77777777" w:rsidR="003A14AD" w:rsidRPr="00E077CC" w:rsidRDefault="003A14AD" w:rsidP="00794321">
            <w:pPr>
              <w:spacing w:before="0" w:after="0"/>
              <w:rPr>
                <w:rFonts w:asciiTheme="majorBidi" w:hAnsiTheme="majorBidi" w:cstheme="majorBidi"/>
              </w:rPr>
            </w:pPr>
          </w:p>
        </w:tc>
        <w:tc>
          <w:tcPr>
            <w:tcW w:w="2065" w:type="dxa"/>
            <w:gridSpan w:val="2"/>
            <w:shd w:val="clear" w:color="auto" w:fill="auto"/>
          </w:tcPr>
          <w:p w14:paraId="49370C79" w14:textId="77777777" w:rsidR="003A14AD" w:rsidRPr="00E077CC" w:rsidRDefault="003A14AD" w:rsidP="00794321">
            <w:pPr>
              <w:spacing w:before="0" w:after="0"/>
              <w:rPr>
                <w:rFonts w:asciiTheme="majorBidi" w:hAnsiTheme="majorBidi" w:cstheme="majorBidi"/>
              </w:rPr>
            </w:pPr>
          </w:p>
        </w:tc>
        <w:tc>
          <w:tcPr>
            <w:tcW w:w="1786" w:type="dxa"/>
            <w:shd w:val="clear" w:color="auto" w:fill="auto"/>
          </w:tcPr>
          <w:p w14:paraId="5FE64ECE" w14:textId="0BCC22B7" w:rsidR="003A14AD" w:rsidRPr="00367B50" w:rsidRDefault="00367B50" w:rsidP="00794321">
            <w:pPr>
              <w:spacing w:before="0" w:after="0"/>
              <w:rPr>
                <w:rFonts w:asciiTheme="majorBidi" w:hAnsiTheme="majorBidi" w:cstheme="majorBidi"/>
                <w:lang w:val="en-US"/>
              </w:rPr>
            </w:pPr>
            <w:r>
              <w:rPr>
                <w:rFonts w:asciiTheme="majorBidi" w:hAnsiTheme="majorBidi" w:cstheme="majorBidi"/>
                <w:lang w:val="en-US"/>
              </w:rPr>
              <w:t>2 SKS</w:t>
            </w:r>
          </w:p>
        </w:tc>
        <w:tc>
          <w:tcPr>
            <w:tcW w:w="1824" w:type="dxa"/>
            <w:shd w:val="clear" w:color="auto" w:fill="auto"/>
          </w:tcPr>
          <w:p w14:paraId="216A0E4D" w14:textId="315C6E6B" w:rsidR="003A14AD" w:rsidRPr="00367B50" w:rsidRDefault="00367B50" w:rsidP="00794321">
            <w:pPr>
              <w:spacing w:before="0" w:after="0"/>
              <w:rPr>
                <w:rFonts w:asciiTheme="majorBidi" w:hAnsiTheme="majorBidi" w:cstheme="majorBidi"/>
                <w:lang w:val="en-US"/>
              </w:rPr>
            </w:pPr>
            <w:r>
              <w:rPr>
                <w:rFonts w:asciiTheme="majorBidi" w:hAnsiTheme="majorBidi" w:cstheme="majorBidi"/>
                <w:lang w:val="en-US"/>
              </w:rPr>
              <w:t>2</w:t>
            </w:r>
          </w:p>
        </w:tc>
        <w:tc>
          <w:tcPr>
            <w:tcW w:w="3271" w:type="dxa"/>
            <w:shd w:val="clear" w:color="auto" w:fill="auto"/>
          </w:tcPr>
          <w:p w14:paraId="7CB3752A" w14:textId="030F9027" w:rsidR="003A14AD" w:rsidRPr="00367B50" w:rsidRDefault="00367B50" w:rsidP="00794321">
            <w:pPr>
              <w:spacing w:before="0" w:after="0"/>
              <w:rPr>
                <w:rFonts w:asciiTheme="majorBidi" w:hAnsiTheme="majorBidi" w:cstheme="majorBidi"/>
                <w:lang w:val="en-US"/>
              </w:rPr>
            </w:pPr>
            <w:r>
              <w:rPr>
                <w:rFonts w:asciiTheme="majorBidi" w:hAnsiTheme="majorBidi" w:cstheme="majorBidi"/>
                <w:lang w:val="en-US"/>
              </w:rPr>
              <w:t>25 Februari 2022</w:t>
            </w:r>
          </w:p>
        </w:tc>
      </w:tr>
      <w:tr w:rsidR="003A14AD" w:rsidRPr="00E077CC" w14:paraId="42E937C3" w14:textId="77777777" w:rsidTr="00794321">
        <w:trPr>
          <w:jc w:val="center"/>
        </w:trPr>
        <w:tc>
          <w:tcPr>
            <w:tcW w:w="3063" w:type="dxa"/>
            <w:gridSpan w:val="2"/>
            <w:vMerge w:val="restart"/>
            <w:shd w:val="clear" w:color="auto" w:fill="auto"/>
            <w:vAlign w:val="center"/>
          </w:tcPr>
          <w:p w14:paraId="7CD01BF6"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14:paraId="56CDB017"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14:paraId="2BE948C9"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14:paraId="2F9A061C"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Ketua Prodi</w:t>
            </w:r>
          </w:p>
        </w:tc>
      </w:tr>
      <w:tr w:rsidR="003A14AD" w:rsidRPr="00E077CC" w14:paraId="7581A341" w14:textId="77777777" w:rsidTr="00794321">
        <w:trPr>
          <w:jc w:val="center"/>
        </w:trPr>
        <w:tc>
          <w:tcPr>
            <w:tcW w:w="3063" w:type="dxa"/>
            <w:gridSpan w:val="2"/>
            <w:vMerge/>
            <w:shd w:val="clear" w:color="auto" w:fill="auto"/>
          </w:tcPr>
          <w:p w14:paraId="080D1AA5" w14:textId="77777777" w:rsidR="003A14AD" w:rsidRPr="00E077CC" w:rsidRDefault="003A14AD" w:rsidP="00794321">
            <w:pPr>
              <w:spacing w:before="0" w:after="0"/>
              <w:rPr>
                <w:rFonts w:asciiTheme="majorBidi" w:hAnsiTheme="majorBidi" w:cstheme="majorBidi"/>
              </w:rPr>
            </w:pPr>
          </w:p>
        </w:tc>
        <w:tc>
          <w:tcPr>
            <w:tcW w:w="3772" w:type="dxa"/>
            <w:gridSpan w:val="4"/>
            <w:shd w:val="clear" w:color="auto" w:fill="auto"/>
          </w:tcPr>
          <w:p w14:paraId="2CFBEF4C" w14:textId="3547AF4D" w:rsidR="00331747" w:rsidRDefault="00331747" w:rsidP="005F1AA0">
            <w:pPr>
              <w:spacing w:before="0" w:after="0"/>
              <w:ind w:left="0"/>
              <w:rPr>
                <w:rFonts w:asciiTheme="majorBidi" w:hAnsiTheme="majorBidi" w:cstheme="majorBidi"/>
                <w:lang w:val="en-US"/>
              </w:rPr>
            </w:pPr>
          </w:p>
          <w:p w14:paraId="1A1CF8B0" w14:textId="647D3800" w:rsidR="005F1AA0" w:rsidRDefault="005F1AA0" w:rsidP="005F1AA0">
            <w:pPr>
              <w:spacing w:before="0" w:after="0"/>
              <w:ind w:left="0"/>
              <w:rPr>
                <w:rFonts w:asciiTheme="majorBidi" w:hAnsiTheme="majorBidi" w:cstheme="majorBidi"/>
                <w:lang w:val="en-US"/>
              </w:rPr>
            </w:pPr>
          </w:p>
          <w:p w14:paraId="32DA3D74" w14:textId="53B370AB" w:rsidR="005F1AA0" w:rsidRDefault="005F1AA0" w:rsidP="005F1AA0">
            <w:pPr>
              <w:spacing w:before="0" w:after="0"/>
              <w:ind w:left="0"/>
              <w:rPr>
                <w:rFonts w:asciiTheme="majorBidi" w:hAnsiTheme="majorBidi" w:cstheme="majorBidi"/>
                <w:lang w:val="en-US"/>
              </w:rPr>
            </w:pPr>
          </w:p>
          <w:p w14:paraId="00FC86BD" w14:textId="41D61991" w:rsidR="005F1AA0" w:rsidRDefault="005F1AA0" w:rsidP="005F1AA0">
            <w:pPr>
              <w:spacing w:before="0" w:after="0"/>
              <w:ind w:left="0"/>
              <w:rPr>
                <w:rFonts w:asciiTheme="majorBidi" w:hAnsiTheme="majorBidi" w:cstheme="majorBidi"/>
                <w:lang w:val="en-US"/>
              </w:rPr>
            </w:pPr>
            <w:r>
              <w:rPr>
                <w:rFonts w:asciiTheme="majorBidi" w:hAnsiTheme="majorBidi" w:cstheme="majorBidi"/>
                <w:noProof/>
                <w:lang w:val="en-US"/>
              </w:rPr>
              <mc:AlternateContent>
                <mc:Choice Requires="wpi">
                  <w:drawing>
                    <wp:anchor distT="0" distB="0" distL="114300" distR="114300" simplePos="0" relativeHeight="251659264" behindDoc="0" locked="0" layoutInCell="1" allowOverlap="1" wp14:anchorId="4D9FABD6" wp14:editId="5CDBEF67">
                      <wp:simplePos x="0" y="0"/>
                      <wp:positionH relativeFrom="column">
                        <wp:posOffset>227593</wp:posOffset>
                      </wp:positionH>
                      <wp:positionV relativeFrom="paragraph">
                        <wp:posOffset>-375817</wp:posOffset>
                      </wp:positionV>
                      <wp:extent cx="811440" cy="884160"/>
                      <wp:effectExtent l="38100" t="57150" r="8255" b="49530"/>
                      <wp:wrapNone/>
                      <wp:docPr id="28" name="Ink 28"/>
                      <wp:cNvGraphicFramePr/>
                      <a:graphic xmlns:a="http://schemas.openxmlformats.org/drawingml/2006/main">
                        <a:graphicData uri="http://schemas.microsoft.com/office/word/2010/wordprocessingInk">
                          <w14:contentPart bwMode="auto" r:id="rId6">
                            <w14:nvContentPartPr>
                              <w14:cNvContentPartPr/>
                            </w14:nvContentPartPr>
                            <w14:xfrm>
                              <a:off x="0" y="0"/>
                              <a:ext cx="811440" cy="884160"/>
                            </w14:xfrm>
                          </w14:contentPart>
                        </a:graphicData>
                      </a:graphic>
                    </wp:anchor>
                  </w:drawing>
                </mc:Choice>
                <mc:Fallback>
                  <w:pict>
                    <v:shapetype w14:anchorId="5E1CAA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17.2pt;margin-top:-30.3pt;width:65.35pt;height: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">
                      <v:imagedata r:id="rId7" o:title=""/>
                    </v:shape>
                  </w:pict>
                </mc:Fallback>
              </mc:AlternateContent>
            </w:r>
          </w:p>
          <w:p w14:paraId="29ACD1F5" w14:textId="36E47124" w:rsidR="00331747" w:rsidRDefault="00331747" w:rsidP="00331747">
            <w:pPr>
              <w:spacing w:before="0" w:after="0"/>
              <w:rPr>
                <w:rFonts w:asciiTheme="majorBidi" w:hAnsiTheme="majorBidi" w:cstheme="majorBidi"/>
                <w:lang w:val="en-US"/>
              </w:rPr>
            </w:pPr>
          </w:p>
          <w:p w14:paraId="79C3E782" w14:textId="062E50FC" w:rsidR="003A14AD" w:rsidRPr="00331747" w:rsidRDefault="00331747" w:rsidP="00331747">
            <w:pPr>
              <w:spacing w:before="0" w:after="0"/>
              <w:rPr>
                <w:rFonts w:asciiTheme="majorBidi" w:hAnsiTheme="majorBidi" w:cstheme="majorBidi"/>
                <w:lang w:val="en-US"/>
              </w:rPr>
            </w:pPr>
            <w:r>
              <w:rPr>
                <w:rFonts w:asciiTheme="majorBidi" w:hAnsiTheme="majorBidi" w:cstheme="majorBidi"/>
                <w:lang w:val="en-US"/>
              </w:rPr>
              <w:t>Dr. Yusmita, M.Ag</w:t>
            </w:r>
          </w:p>
        </w:tc>
        <w:tc>
          <w:tcPr>
            <w:tcW w:w="3610" w:type="dxa"/>
            <w:gridSpan w:val="2"/>
            <w:shd w:val="clear" w:color="auto" w:fill="auto"/>
          </w:tcPr>
          <w:p w14:paraId="6B954F93" w14:textId="77777777" w:rsidR="003A14AD" w:rsidRPr="00E077CC" w:rsidRDefault="003A14AD" w:rsidP="00794321">
            <w:pPr>
              <w:spacing w:before="0" w:after="0"/>
              <w:rPr>
                <w:rFonts w:asciiTheme="majorBidi" w:hAnsiTheme="majorBidi" w:cstheme="majorBidi"/>
              </w:rPr>
            </w:pPr>
          </w:p>
          <w:p w14:paraId="5A1AA33A" w14:textId="77777777" w:rsidR="003A14AD" w:rsidRPr="00E077CC" w:rsidRDefault="003A14AD" w:rsidP="00794321">
            <w:pPr>
              <w:spacing w:before="0" w:after="0"/>
              <w:rPr>
                <w:rFonts w:asciiTheme="majorBidi" w:hAnsiTheme="majorBidi" w:cstheme="majorBidi"/>
              </w:rPr>
            </w:pPr>
          </w:p>
        </w:tc>
        <w:tc>
          <w:tcPr>
            <w:tcW w:w="3271" w:type="dxa"/>
            <w:shd w:val="clear" w:color="auto" w:fill="auto"/>
          </w:tcPr>
          <w:p w14:paraId="4AF4C668" w14:textId="69167FD4" w:rsidR="003A14AD" w:rsidRDefault="003A14AD" w:rsidP="00794321">
            <w:pPr>
              <w:spacing w:before="0" w:after="0"/>
              <w:rPr>
                <w:rFonts w:asciiTheme="majorBidi" w:hAnsiTheme="majorBidi" w:cstheme="majorBidi"/>
              </w:rPr>
            </w:pPr>
          </w:p>
          <w:p w14:paraId="1F32E526" w14:textId="7E8DA351" w:rsidR="00367B50" w:rsidRDefault="00367B50" w:rsidP="00794321">
            <w:pPr>
              <w:spacing w:before="0" w:after="0"/>
              <w:rPr>
                <w:rFonts w:asciiTheme="majorBidi" w:hAnsiTheme="majorBidi" w:cstheme="majorBidi"/>
              </w:rPr>
            </w:pPr>
          </w:p>
          <w:p w14:paraId="1ABF4354" w14:textId="3686AC62" w:rsidR="00367B50" w:rsidRDefault="00367B50" w:rsidP="00794321">
            <w:pPr>
              <w:spacing w:before="0" w:after="0"/>
              <w:rPr>
                <w:rFonts w:asciiTheme="majorBidi" w:hAnsiTheme="majorBidi" w:cstheme="majorBidi"/>
              </w:rPr>
            </w:pPr>
          </w:p>
          <w:p w14:paraId="678FEE49" w14:textId="17B559B0" w:rsidR="00367B50" w:rsidRDefault="00367B50" w:rsidP="00794321">
            <w:pPr>
              <w:spacing w:before="0" w:after="0"/>
              <w:rPr>
                <w:rFonts w:asciiTheme="majorBidi" w:hAnsiTheme="majorBidi" w:cstheme="majorBidi"/>
              </w:rPr>
            </w:pPr>
          </w:p>
          <w:p w14:paraId="233E6F62" w14:textId="77777777" w:rsidR="00367B50" w:rsidRPr="00E077CC" w:rsidRDefault="00367B50" w:rsidP="00794321">
            <w:pPr>
              <w:spacing w:before="0" w:after="0"/>
              <w:rPr>
                <w:rFonts w:asciiTheme="majorBidi" w:hAnsiTheme="majorBidi" w:cstheme="majorBidi"/>
              </w:rPr>
            </w:pPr>
          </w:p>
          <w:p w14:paraId="2B6C518F" w14:textId="77777777" w:rsidR="003A14AD" w:rsidRPr="00E077CC" w:rsidRDefault="00455695" w:rsidP="00794321">
            <w:pPr>
              <w:spacing w:before="0" w:after="0"/>
              <w:rPr>
                <w:rFonts w:asciiTheme="majorBidi" w:hAnsiTheme="majorBidi" w:cstheme="majorBidi"/>
              </w:rPr>
            </w:pPr>
            <w:r>
              <w:rPr>
                <w:rFonts w:asciiTheme="majorBidi" w:hAnsiTheme="majorBidi" w:cstheme="majorBidi"/>
              </w:rPr>
              <w:t>Ifansyah Putra, M.Sos.</w:t>
            </w:r>
          </w:p>
        </w:tc>
      </w:tr>
      <w:tr w:rsidR="003A14AD" w:rsidRPr="00E077CC" w14:paraId="1E315145" w14:textId="77777777" w:rsidTr="00794321">
        <w:trPr>
          <w:jc w:val="center"/>
        </w:trPr>
        <w:tc>
          <w:tcPr>
            <w:tcW w:w="3063" w:type="dxa"/>
            <w:gridSpan w:val="2"/>
            <w:vMerge w:val="restart"/>
            <w:shd w:val="clear" w:color="auto" w:fill="auto"/>
            <w:vAlign w:val="center"/>
          </w:tcPr>
          <w:p w14:paraId="0960D952"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14:paraId="637DD70F"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14:paraId="6DB04418" w14:textId="77777777" w:rsidR="003A14AD" w:rsidRPr="00E077CC" w:rsidRDefault="003A14AD" w:rsidP="00794321">
            <w:pPr>
              <w:spacing w:before="0" w:after="0"/>
              <w:rPr>
                <w:rFonts w:asciiTheme="majorBidi" w:hAnsiTheme="majorBidi" w:cstheme="majorBidi"/>
              </w:rPr>
            </w:pPr>
          </w:p>
        </w:tc>
      </w:tr>
      <w:tr w:rsidR="003A14AD" w:rsidRPr="00E077CC" w14:paraId="26578A90" w14:textId="77777777" w:rsidTr="00794321">
        <w:trPr>
          <w:jc w:val="center"/>
        </w:trPr>
        <w:tc>
          <w:tcPr>
            <w:tcW w:w="3063" w:type="dxa"/>
            <w:gridSpan w:val="2"/>
            <w:vMerge/>
            <w:shd w:val="clear" w:color="auto" w:fill="auto"/>
          </w:tcPr>
          <w:p w14:paraId="650783FA" w14:textId="77777777" w:rsidR="003A14AD" w:rsidRPr="00E077CC" w:rsidRDefault="003A14AD" w:rsidP="00794321">
            <w:pPr>
              <w:spacing w:before="0" w:after="0"/>
              <w:rPr>
                <w:rFonts w:asciiTheme="majorBidi" w:hAnsiTheme="majorBidi" w:cstheme="majorBidi"/>
              </w:rPr>
            </w:pPr>
          </w:p>
        </w:tc>
        <w:tc>
          <w:tcPr>
            <w:tcW w:w="1124" w:type="dxa"/>
            <w:shd w:val="clear" w:color="auto" w:fill="auto"/>
          </w:tcPr>
          <w:p w14:paraId="6C5F0BB3"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CPL 1</w:t>
            </w:r>
          </w:p>
          <w:p w14:paraId="1550B1DD"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CPL 2</w:t>
            </w:r>
          </w:p>
          <w:p w14:paraId="53C42B0C"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Dst</w:t>
            </w:r>
          </w:p>
          <w:p w14:paraId="27B45B4E" w14:textId="77777777" w:rsidR="003A14AD" w:rsidRPr="00E077CC" w:rsidRDefault="003A14AD" w:rsidP="00794321">
            <w:pPr>
              <w:spacing w:before="0" w:after="0"/>
              <w:rPr>
                <w:rFonts w:asciiTheme="majorBidi" w:hAnsiTheme="majorBidi" w:cstheme="majorBidi"/>
                <w:lang w:val="en-US"/>
              </w:rPr>
            </w:pPr>
          </w:p>
        </w:tc>
        <w:tc>
          <w:tcPr>
            <w:tcW w:w="9529" w:type="dxa"/>
            <w:gridSpan w:val="6"/>
            <w:shd w:val="clear" w:color="auto" w:fill="auto"/>
          </w:tcPr>
          <w:p w14:paraId="4D1F810C" w14:textId="77777777" w:rsidR="003A14AD" w:rsidRDefault="003A14AD" w:rsidP="00794321">
            <w:pPr>
              <w:spacing w:before="0" w:after="0"/>
              <w:ind w:left="0"/>
              <w:rPr>
                <w:rFonts w:asciiTheme="majorBidi" w:hAnsiTheme="majorBidi" w:cstheme="majorBidi"/>
                <w:b/>
                <w:bCs/>
              </w:rPr>
            </w:pPr>
            <w:r w:rsidRPr="00455695">
              <w:rPr>
                <w:rFonts w:asciiTheme="majorBidi" w:hAnsiTheme="majorBidi" w:cstheme="majorBidi"/>
                <w:b/>
                <w:bCs/>
              </w:rPr>
              <w:t xml:space="preserve">Tuliskan </w:t>
            </w:r>
            <w:r w:rsidR="00455695" w:rsidRPr="00455695">
              <w:rPr>
                <w:rFonts w:asciiTheme="majorBidi" w:hAnsiTheme="majorBidi" w:cstheme="majorBidi"/>
                <w:b/>
                <w:bCs/>
              </w:rPr>
              <w:t xml:space="preserve">BEBERAPA </w:t>
            </w:r>
            <w:r w:rsidRPr="00455695">
              <w:rPr>
                <w:rFonts w:asciiTheme="majorBidi" w:hAnsiTheme="majorBidi" w:cstheme="majorBidi"/>
                <w:b/>
                <w:bCs/>
              </w:rPr>
              <w:t>butir CPL Prodi yang dibebankan pada mata kuliah mencakup ranah Sikap (S), Ketrampilan Umum (KU), Ketrampilan Khusus(KK) dan Pengetahuan (P)</w:t>
            </w:r>
          </w:p>
          <w:p w14:paraId="4CA68EA9" w14:textId="77777777" w:rsidR="00455695" w:rsidRPr="00455695" w:rsidRDefault="00455695" w:rsidP="00794321">
            <w:pPr>
              <w:spacing w:before="0" w:after="0"/>
              <w:ind w:left="0"/>
              <w:rPr>
                <w:rFonts w:asciiTheme="majorBidi" w:hAnsiTheme="majorBidi" w:cstheme="majorBidi"/>
                <w:b/>
                <w:bCs/>
              </w:rPr>
            </w:pPr>
          </w:p>
          <w:p w14:paraId="2CBBD96A" w14:textId="77777777" w:rsidR="00455695" w:rsidRPr="00455695" w:rsidRDefault="00455695" w:rsidP="00455695">
            <w:pPr>
              <w:pStyle w:val="NormalWeb"/>
              <w:spacing w:before="0" w:beforeAutospacing="0" w:after="0" w:afterAutospacing="0"/>
              <w:jc w:val="both"/>
              <w:textAlignment w:val="baseline"/>
              <w:rPr>
                <w:rFonts w:asciiTheme="majorBidi" w:hAnsiTheme="majorBidi" w:cstheme="majorBidi"/>
                <w:b/>
                <w:bCs/>
                <w:color w:val="000000"/>
                <w:sz w:val="22"/>
                <w:szCs w:val="22"/>
              </w:rPr>
            </w:pPr>
            <w:r w:rsidRPr="00455695">
              <w:rPr>
                <w:rFonts w:asciiTheme="majorBidi" w:hAnsiTheme="majorBidi" w:cstheme="majorBidi"/>
                <w:b/>
                <w:bCs/>
                <w:color w:val="000000"/>
                <w:sz w:val="22"/>
                <w:szCs w:val="22"/>
              </w:rPr>
              <w:t>Capaian Pembelajaran program Studi Bidang Sikap dan Tata Nilai</w:t>
            </w:r>
            <w:r>
              <w:rPr>
                <w:rFonts w:asciiTheme="majorBidi" w:hAnsiTheme="majorBidi" w:cstheme="majorBidi"/>
                <w:b/>
                <w:bCs/>
                <w:color w:val="000000"/>
                <w:sz w:val="22"/>
                <w:szCs w:val="22"/>
              </w:rPr>
              <w:t xml:space="preserve"> (CPL 1)</w:t>
            </w:r>
          </w:p>
          <w:p w14:paraId="3D908030"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Bertakwa kepada Tuhan Yang Maha Esa dan mampu menunjukkan sikap religius;</w:t>
            </w:r>
          </w:p>
          <w:p w14:paraId="6B92929E"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 kemanusiaan dalam menjalankan tugas berdasarkan agama, moral, dan etika; </w:t>
            </w:r>
          </w:p>
          <w:p w14:paraId="710FA7CA"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Berkontribusi dalam peningkatan mutu kehidupan bermasyarakat, berbangsa, bernegara, dan kemajuan peradaban berdasarkan Pancasila; </w:t>
            </w:r>
          </w:p>
          <w:p w14:paraId="00A4DBE9"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Berperan sebagai warga negara yang bangga dan cinta tanah air, memiliki nasionalisme serta rasa tanggungjawab pada bangsa dan negara; </w:t>
            </w:r>
          </w:p>
          <w:p w14:paraId="4F951FEF"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Menghargai keanekaragaman budaya, pandangan, agama, dan kepercayaan serta pendapat atau temuan orisinal orang lain; </w:t>
            </w:r>
          </w:p>
          <w:p w14:paraId="26F6E6B3"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Bekerjasama dan memiliki kepekaan sosial serta kepedulian terhadap masyarakat dan lingkungan; </w:t>
            </w:r>
          </w:p>
          <w:p w14:paraId="68FD1BEB"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Taat hukum dan disiplin dalam kehidupan bermasyarakat dan bernegara; </w:t>
            </w:r>
          </w:p>
          <w:p w14:paraId="5124FDBB"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nilai, norma, dan etika akademik; </w:t>
            </w:r>
          </w:p>
          <w:p w14:paraId="1326D656"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bertanggungjawab atas pekerjaan di bidang keahliannya secara mandiri; </w:t>
            </w:r>
          </w:p>
          <w:p w14:paraId="53F96E31"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semangat kemandirian, kejuangan dan kewirausahaan; </w:t>
            </w:r>
          </w:p>
          <w:p w14:paraId="23053C8C"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nilai-nilai etika akademik, yang meliputi kejujuran dan kebebasan akademik dan otonomi akademik; </w:t>
            </w:r>
          </w:p>
          <w:p w14:paraId="1AF08C2C"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Bertanggung jawab sepenuhnya terhadap nilai-nilai akademik yang diembannya; </w:t>
            </w:r>
          </w:p>
          <w:p w14:paraId="193E2823"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jujur, berakhlak mulia, dan teladan bagi peserta didik dan masyarakat;</w:t>
            </w:r>
          </w:p>
          <w:p w14:paraId="00968A61"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Menampilkan diri sebagai pribadi yang stabil, dewasa, arif dan berwibawa serta berkemampuan adaptasi (adaptability), fleksibiltas (flexibility), pengendalian diri, (self direction), secara baik dan penuh inisitaif di tempat tugas;</w:t>
            </w:r>
          </w:p>
          <w:p w14:paraId="2A475F8A"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w:t>
            </w:r>
          </w:p>
          <w:p w14:paraId="0F2902BC"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etos kerja, tanggung jawab, rasa bangga dan cinta serta penuh percaya diri sebagai praktisi hukum pidana Islam; </w:t>
            </w:r>
          </w:p>
          <w:p w14:paraId="335A9DDB" w14:textId="77777777" w:rsidR="00455695" w:rsidRPr="00455695" w:rsidRDefault="00455695" w:rsidP="00B44EF1">
            <w:pPr>
              <w:pStyle w:val="NormalWeb"/>
              <w:numPr>
                <w:ilvl w:val="0"/>
                <w:numId w:val="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 tata Negara; </w:t>
            </w:r>
          </w:p>
          <w:p w14:paraId="3666BB8E" w14:textId="77777777" w:rsidR="00455695" w:rsidRDefault="00455695" w:rsidP="00B44EF1">
            <w:pPr>
              <w:pStyle w:val="NormalWeb"/>
              <w:numPr>
                <w:ilvl w:val="0"/>
                <w:numId w:val="2"/>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Menginternalisasi semangat kemandirian, kejuangan dan kewirausahaan dalam bidang hukum Islam secara umum dan bidang hukum tata negara Islam (siyasah). Islam (siyasah) secara mandiri</w:t>
            </w:r>
            <w:r>
              <w:rPr>
                <w:rFonts w:ascii="Calibri" w:hAnsi="Calibri"/>
                <w:color w:val="000000"/>
                <w:sz w:val="22"/>
                <w:szCs w:val="22"/>
              </w:rPr>
              <w:t>.</w:t>
            </w:r>
          </w:p>
          <w:p w14:paraId="1E360261" w14:textId="77777777" w:rsid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p>
          <w:p w14:paraId="1905FF7C" w14:textId="77777777" w:rsidR="00455695" w:rsidRP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Pengetahuan </w:t>
            </w:r>
            <w:r>
              <w:rPr>
                <w:rFonts w:ascii="Calibri" w:hAnsi="Calibri"/>
                <w:b/>
                <w:bCs/>
                <w:color w:val="000000"/>
                <w:sz w:val="22"/>
                <w:szCs w:val="22"/>
              </w:rPr>
              <w:t>(CPL 2)</w:t>
            </w:r>
          </w:p>
          <w:p w14:paraId="1626ED06"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tentang filsafat pancasila, kewarganegaraan, wawasan kebangsaan (nasionalisme) dan globalisasi; </w:t>
            </w:r>
          </w:p>
          <w:p w14:paraId="6E5FC2C3"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14:paraId="6ABFACE5"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14:paraId="5658C959"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dalammengembangkan pemikiran kritis, logis, kreatif, inovatif dan sistematis serta memiliki keingintahuan intelektual untuk memecahkan masalah pada tingkat individual dan kelompok dalamkomunitas akademik dan non akademik; </w:t>
            </w:r>
          </w:p>
          <w:p w14:paraId="27313459"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dasar-dasar keislaman sebagai agama rahmatan lil ‘alamin; </w:t>
            </w:r>
          </w:p>
          <w:p w14:paraId="25B20C15"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integrasi keilmuan (agama dan sains) sebagai paradigma keilmuan; </w:t>
            </w:r>
          </w:p>
          <w:p w14:paraId="3A863BA0"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14:paraId="4AAA333B"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kaidah-kaidah terkait dengan dengan masalah fikih dan ushul fikih </w:t>
            </w:r>
          </w:p>
          <w:p w14:paraId="7E7C2A8F"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 dalam ilmu hukum positif dan hukum Islam; </w:t>
            </w:r>
          </w:p>
          <w:p w14:paraId="7C799EC4"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perbandingan mazhab terkait dengan hukum Islamsecara umum dan hukum tata negara dalam Islam secara khusus; </w:t>
            </w:r>
          </w:p>
          <w:p w14:paraId="60CCB7EB" w14:textId="77777777" w:rsidR="00455695" w:rsidRPr="00455695" w:rsidRDefault="00455695" w:rsidP="00B44EF1">
            <w:pPr>
              <w:pStyle w:val="NormalWeb"/>
              <w:numPr>
                <w:ilvl w:val="0"/>
                <w:numId w:val="3"/>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teori-teori hukum tata Negara pada umumnya sejak klasik hingga kontemporer; </w:t>
            </w:r>
          </w:p>
          <w:p w14:paraId="28B88FCF" w14:textId="77777777" w:rsidR="00455695" w:rsidRDefault="00455695" w:rsidP="00B44EF1">
            <w:pPr>
              <w:pStyle w:val="NormalWeb"/>
              <w:numPr>
                <w:ilvl w:val="0"/>
                <w:numId w:val="3"/>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Memahami kandungan ayat-ayat al-qur’an dan hadis tentang hukum Islam dan siyasah (hukum tata Negara).</w:t>
            </w:r>
            <w:r>
              <w:rPr>
                <w:rFonts w:ascii="Calibri" w:hAnsi="Calibri"/>
                <w:color w:val="000000"/>
                <w:sz w:val="22"/>
                <w:szCs w:val="22"/>
              </w:rPr>
              <w:t> </w:t>
            </w:r>
          </w:p>
          <w:p w14:paraId="4B71BF15" w14:textId="77777777"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14:paraId="65BC5C06" w14:textId="77777777" w:rsidR="00455695" w:rsidRP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Keterampilan Umum </w:t>
            </w:r>
            <w:r>
              <w:rPr>
                <w:rFonts w:ascii="Calibri" w:hAnsi="Calibri"/>
                <w:b/>
                <w:bCs/>
                <w:color w:val="000000"/>
                <w:sz w:val="22"/>
                <w:szCs w:val="22"/>
              </w:rPr>
              <w:t>(CPL 3)</w:t>
            </w:r>
          </w:p>
          <w:p w14:paraId="06233264"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Mampu menerapkan pemikiran logis, kritis, sistematis, dan inovatif dalam kontek pengembangan atau implementasi ilmu pengetahuan dan teknologi yang memperhatikan dan menerapkan nilai humaniora yang sesuai dengan bidang keahliannya; </w:t>
            </w:r>
          </w:p>
          <w:p w14:paraId="0F50E280"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menunjukkan kinerja mandiri, bermutu dan terukur;</w:t>
            </w:r>
          </w:p>
          <w:p w14:paraId="2D0DF682"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0BB6A0F0"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menyusun deskripsi saintifik, hasil kajiannya dalambentuk skripsi atau laporan tugas akhir, dan mengunggahnya dalam laman perguruan tinggi; </w:t>
            </w:r>
          </w:p>
          <w:p w14:paraId="7848C424"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mengambil keputusan secara tepat, dalam konteks penyelasaian masalah di bidang keahliannya berdasarkan hasil analisis informasi dan data; </w:t>
            </w:r>
          </w:p>
          <w:p w14:paraId="1A9998AF"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memelihara dan mengembangkan jaringan kerja dengan pembimbing, kolega dan sejawat baik di dalam maupun di luar lembaganya; </w:t>
            </w:r>
          </w:p>
          <w:p w14:paraId="118331F1"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14:paraId="711F9F26"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14:paraId="65296246"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mendokumentasikan, menyimpan, mengamanahkan, dan menemukan kembali data untuk menjamin kesahihan mencegah plagiasi; </w:t>
            </w:r>
          </w:p>
          <w:p w14:paraId="7FABFFCD"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14:paraId="04815CA7"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berkomunikasi baik lisan maupun tulisan dengan menggunakan bahasa Arab dan Inggris dalam perkembangan dunia akademik dan dunia kerja; </w:t>
            </w:r>
          </w:p>
          <w:p w14:paraId="71CC2BD6"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14:paraId="40BAA149"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membaca al-Qur’an berdasarkan ilmu qira’at dan ilmu tajwid; </w:t>
            </w:r>
          </w:p>
          <w:p w14:paraId="52CA40C4" w14:textId="77777777" w:rsidR="00455695" w:rsidRP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menghafal dan memahami isi kandungan al-Qur’an juz 30 (Juz Amma); </w:t>
            </w:r>
          </w:p>
          <w:p w14:paraId="3423717A" w14:textId="77777777" w:rsidR="00455695" w:rsidRDefault="00455695" w:rsidP="00B44EF1">
            <w:pPr>
              <w:pStyle w:val="NormalWeb"/>
              <w:numPr>
                <w:ilvl w:val="0"/>
                <w:numId w:val="4"/>
              </w:numPr>
              <w:tabs>
                <w:tab w:val="clear" w:pos="720"/>
              </w:tabs>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melaksanakan ibadah dan memimpin ritual keagamaan dengan baik</w:t>
            </w:r>
            <w:r>
              <w:rPr>
                <w:rFonts w:ascii="Calibri" w:hAnsi="Calibri"/>
                <w:color w:val="000000"/>
                <w:sz w:val="22"/>
                <w:szCs w:val="22"/>
              </w:rPr>
              <w:t>.</w:t>
            </w:r>
          </w:p>
          <w:p w14:paraId="4EC519BB" w14:textId="77777777"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14:paraId="7A78EE8D" w14:textId="77777777" w:rsidR="00455695" w:rsidRDefault="00455695" w:rsidP="00455695">
            <w:pPr>
              <w:pStyle w:val="NormalWeb"/>
              <w:spacing w:before="0" w:beforeAutospacing="0" w:after="0" w:afterAutospacing="0"/>
              <w:jc w:val="both"/>
              <w:textAlignment w:val="baseline"/>
              <w:rPr>
                <w:rFonts w:ascii="Calibri" w:hAnsi="Calibri"/>
                <w:color w:val="000000"/>
                <w:sz w:val="22"/>
                <w:szCs w:val="22"/>
              </w:rPr>
            </w:pPr>
            <w:r w:rsidRPr="00455695">
              <w:rPr>
                <w:rFonts w:ascii="Calibri" w:hAnsi="Calibri"/>
                <w:b/>
                <w:bCs/>
                <w:color w:val="000000"/>
                <w:sz w:val="22"/>
                <w:szCs w:val="22"/>
              </w:rPr>
              <w:t>Capaian Pembelajaran program Studi Bi</w:t>
            </w:r>
            <w:r w:rsidRPr="00455695">
              <w:rPr>
                <w:rFonts w:ascii="Calibri" w:hAnsi="Calibri"/>
                <w:color w:val="000000"/>
                <w:sz w:val="22"/>
                <w:szCs w:val="22"/>
              </w:rPr>
              <w:t>dang Keterampilan Khusus: (CPL 4)</w:t>
            </w:r>
          </w:p>
          <w:p w14:paraId="0C648C57" w14:textId="77777777"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mengolah data dan informasi serta menggunakan teknologi terkait dengan pelaksanaan hukum Islam dalam negara Pancasila; </w:t>
            </w:r>
          </w:p>
          <w:p w14:paraId="0868957D" w14:textId="7C7C2A6A"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merumuskan legal drafting seperti draft-draft dokumen/naskah/keputusan hukum positif dan hukum Islam</w:t>
            </w:r>
            <w:r w:rsidR="005F1AA0">
              <w:rPr>
                <w:rFonts w:asciiTheme="majorBidi" w:hAnsiTheme="majorBidi" w:cstheme="majorBidi"/>
                <w:color w:val="000000"/>
                <w:sz w:val="22"/>
                <w:szCs w:val="22"/>
                <w:lang w:val="en-US"/>
              </w:rPr>
              <w:t xml:space="preserve"> </w:t>
            </w:r>
            <w:r w:rsidRPr="00455695">
              <w:rPr>
                <w:rFonts w:asciiTheme="majorBidi" w:hAnsiTheme="majorBidi" w:cstheme="majorBidi"/>
                <w:color w:val="000000"/>
                <w:sz w:val="22"/>
                <w:szCs w:val="22"/>
              </w:rPr>
              <w:t>baik yang bermuatan hukum privat maupun hukum publik; </w:t>
            </w:r>
          </w:p>
          <w:p w14:paraId="2F3B9282" w14:textId="77777777"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mengkomunikasikan putusan hukum positif dan hukumIslam baik yang bermuatan hukum privat maupun hukum publik kepada masyarakat secara umum; </w:t>
            </w:r>
          </w:p>
          <w:p w14:paraId="1B70649D" w14:textId="42742935"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menganalisis putusan Pengadilan Agama dengan pedekatan</w:t>
            </w:r>
            <w:r w:rsidR="005F1AA0">
              <w:rPr>
                <w:rFonts w:asciiTheme="majorBidi" w:hAnsiTheme="majorBidi" w:cstheme="majorBidi"/>
                <w:color w:val="000000"/>
                <w:sz w:val="22"/>
                <w:szCs w:val="22"/>
                <w:lang w:val="en-US"/>
              </w:rPr>
              <w:t xml:space="preserve"> </w:t>
            </w:r>
            <w:r w:rsidRPr="00455695">
              <w:rPr>
                <w:rFonts w:asciiTheme="majorBidi" w:hAnsiTheme="majorBidi" w:cstheme="majorBidi"/>
                <w:color w:val="000000"/>
                <w:sz w:val="22"/>
                <w:szCs w:val="22"/>
              </w:rPr>
              <w:t>fikih muqorran; </w:t>
            </w:r>
          </w:p>
          <w:p w14:paraId="41D09747" w14:textId="77777777"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memberikan advokasi, mediasi, arbitrase dan rekonsiliasi terkait dengan masalah hukum Islam dalam masyarakat; </w:t>
            </w:r>
          </w:p>
          <w:p w14:paraId="7A485A21" w14:textId="77777777" w:rsidR="00455695" w:rsidRPr="00455695" w:rsidRDefault="00455695" w:rsidP="00B44EF1">
            <w:pPr>
              <w:pStyle w:val="NormalWeb"/>
              <w:numPr>
                <w:ilvl w:val="0"/>
                <w:numId w:val="5"/>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Mampu merumuskan berita acara dan memimpin persidangan baik dalam bidang hukum positif dan hukum Islam dalam kaiatan dengan hukum privat maupun hukum public; </w:t>
            </w:r>
          </w:p>
          <w:p w14:paraId="44B68DF0" w14:textId="77777777" w:rsidR="00455695" w:rsidRDefault="00455695" w:rsidP="00B44EF1">
            <w:pPr>
              <w:pStyle w:val="NormalWeb"/>
              <w:numPr>
                <w:ilvl w:val="0"/>
                <w:numId w:val="5"/>
              </w:numPr>
              <w:spacing w:before="0" w:beforeAutospacing="0" w:after="16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menghafal dan memahami kandungan ayat-ayat al-qur’an dan hadis tentang hukum Islam.</w:t>
            </w:r>
          </w:p>
          <w:p w14:paraId="2A700409" w14:textId="77777777" w:rsidR="003A14AD" w:rsidRPr="00E077CC" w:rsidRDefault="003A14AD" w:rsidP="00455695">
            <w:pPr>
              <w:pStyle w:val="NormalWeb"/>
              <w:spacing w:before="0" w:beforeAutospacing="0" w:after="160" w:afterAutospacing="0"/>
              <w:jc w:val="both"/>
              <w:textAlignment w:val="baseline"/>
              <w:rPr>
                <w:rFonts w:asciiTheme="majorBidi" w:hAnsiTheme="majorBidi" w:cstheme="majorBidi"/>
                <w:color w:val="000000"/>
                <w:sz w:val="22"/>
                <w:szCs w:val="22"/>
              </w:rPr>
            </w:pPr>
          </w:p>
        </w:tc>
      </w:tr>
      <w:tr w:rsidR="003A14AD" w:rsidRPr="00E077CC" w14:paraId="663F78F8" w14:textId="77777777" w:rsidTr="00794321">
        <w:trPr>
          <w:jc w:val="center"/>
        </w:trPr>
        <w:tc>
          <w:tcPr>
            <w:tcW w:w="3063" w:type="dxa"/>
            <w:gridSpan w:val="2"/>
            <w:vMerge/>
            <w:shd w:val="clear" w:color="auto" w:fill="auto"/>
          </w:tcPr>
          <w:p w14:paraId="076B801F" w14:textId="77777777" w:rsidR="003A14AD" w:rsidRPr="00E077CC" w:rsidRDefault="003A14AD" w:rsidP="00794321">
            <w:pPr>
              <w:spacing w:before="0" w:after="0"/>
              <w:rPr>
                <w:rFonts w:asciiTheme="majorBidi" w:hAnsiTheme="majorBidi" w:cstheme="majorBidi"/>
              </w:rPr>
            </w:pPr>
          </w:p>
        </w:tc>
        <w:tc>
          <w:tcPr>
            <w:tcW w:w="1849" w:type="dxa"/>
            <w:gridSpan w:val="3"/>
            <w:shd w:val="clear" w:color="auto" w:fill="DBE5F1"/>
          </w:tcPr>
          <w:p w14:paraId="421ED584"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14:paraId="33F201E5"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b/>
              </w:rPr>
              <w:t>Capaian Pembelajaran Mata Kuliah</w:t>
            </w:r>
          </w:p>
        </w:tc>
      </w:tr>
      <w:tr w:rsidR="003A14AD" w:rsidRPr="00E077CC" w14:paraId="3AA47C10" w14:textId="77777777" w:rsidTr="00794321">
        <w:trPr>
          <w:jc w:val="center"/>
        </w:trPr>
        <w:tc>
          <w:tcPr>
            <w:tcW w:w="3063" w:type="dxa"/>
            <w:gridSpan w:val="2"/>
            <w:vMerge/>
            <w:shd w:val="clear" w:color="auto" w:fill="auto"/>
          </w:tcPr>
          <w:p w14:paraId="2C10A693" w14:textId="77777777" w:rsidR="003A14AD" w:rsidRPr="00E077CC" w:rsidRDefault="003A14AD" w:rsidP="00794321">
            <w:pPr>
              <w:spacing w:before="0" w:after="0"/>
              <w:rPr>
                <w:rFonts w:asciiTheme="majorBidi" w:hAnsiTheme="majorBidi" w:cstheme="majorBidi"/>
              </w:rPr>
            </w:pPr>
          </w:p>
        </w:tc>
        <w:tc>
          <w:tcPr>
            <w:tcW w:w="1124" w:type="dxa"/>
            <w:shd w:val="clear" w:color="auto" w:fill="auto"/>
          </w:tcPr>
          <w:p w14:paraId="15D31F22" w14:textId="77777777"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14:paraId="5F5E2B00" w14:textId="32F06679" w:rsidR="003A14AD" w:rsidRPr="00C35972" w:rsidRDefault="00321D19" w:rsidP="00C35972">
            <w:pPr>
              <w:widowControl w:val="0"/>
              <w:overflowPunct w:val="0"/>
              <w:autoSpaceDE w:val="0"/>
              <w:autoSpaceDN w:val="0"/>
              <w:adjustRightInd w:val="0"/>
              <w:spacing w:after="0"/>
              <w:jc w:val="both"/>
              <w:rPr>
                <w:rFonts w:ascii="Times New Roman" w:hAnsi="Times New Roman" w:cs="Times New Roman"/>
                <w:sz w:val="20"/>
                <w:szCs w:val="20"/>
              </w:rPr>
            </w:pPr>
            <w:r w:rsidRPr="00450891">
              <w:rPr>
                <w:rFonts w:ascii="Times New Roman" w:hAnsi="Times New Roman" w:cs="Times New Roman"/>
                <w:sz w:val="20"/>
                <w:szCs w:val="20"/>
              </w:rPr>
              <w:t>Mahasiswa mampu Menguasai konsep</w:t>
            </w:r>
            <w:r w:rsidR="00C35972">
              <w:rPr>
                <w:rFonts w:ascii="Times New Roman" w:hAnsi="Times New Roman" w:cs="Times New Roman"/>
                <w:sz w:val="20"/>
                <w:szCs w:val="20"/>
                <w:lang w:val="en-US"/>
              </w:rPr>
              <w:t xml:space="preserve"> </w:t>
            </w:r>
            <w:r w:rsidRPr="00450891">
              <w:rPr>
                <w:rFonts w:ascii="Times New Roman" w:hAnsi="Times New Roman" w:cs="Times New Roman"/>
                <w:sz w:val="20"/>
                <w:szCs w:val="20"/>
              </w:rPr>
              <w:t xml:space="preserve"> fiqh muamalah serta menganalisis praktik transaksi ekonomi di masyarakat dan lembaga keuangan syariah khususnya menurut teori-teori fiqh muamalah </w:t>
            </w:r>
            <w:r w:rsidRPr="007E2F97">
              <w:rPr>
                <w:rFonts w:ascii="Times New Roman" w:hAnsi="Times New Roman" w:cs="Times New Roman"/>
                <w:sz w:val="20"/>
                <w:szCs w:val="20"/>
              </w:rPr>
              <w:t xml:space="preserve">. </w:t>
            </w:r>
          </w:p>
        </w:tc>
      </w:tr>
      <w:tr w:rsidR="00367B50" w:rsidRPr="00E077CC" w14:paraId="52ACF506" w14:textId="77777777" w:rsidTr="00794321">
        <w:trPr>
          <w:jc w:val="center"/>
        </w:trPr>
        <w:tc>
          <w:tcPr>
            <w:tcW w:w="3063" w:type="dxa"/>
            <w:gridSpan w:val="2"/>
            <w:vMerge/>
            <w:shd w:val="clear" w:color="auto" w:fill="auto"/>
          </w:tcPr>
          <w:p w14:paraId="53383C37" w14:textId="77777777" w:rsidR="00367B50" w:rsidRPr="00E077CC" w:rsidRDefault="00367B50" w:rsidP="00367B50">
            <w:pPr>
              <w:spacing w:before="0" w:after="0"/>
              <w:rPr>
                <w:rFonts w:asciiTheme="majorBidi" w:hAnsiTheme="majorBidi" w:cstheme="majorBidi"/>
              </w:rPr>
            </w:pPr>
          </w:p>
        </w:tc>
        <w:tc>
          <w:tcPr>
            <w:tcW w:w="1124" w:type="dxa"/>
            <w:shd w:val="clear" w:color="auto" w:fill="auto"/>
          </w:tcPr>
          <w:p w14:paraId="2F6AF1FB" w14:textId="77777777" w:rsidR="00367B50" w:rsidRPr="00E077CC" w:rsidRDefault="00367B50" w:rsidP="00367B50">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14:paraId="2DFDD31F" w14:textId="77777777" w:rsidR="00367B50" w:rsidRPr="00DF1B2B" w:rsidRDefault="00367B50" w:rsidP="00367B50">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7D991B29" w14:textId="7B75B339" w:rsidR="00367B50" w:rsidRPr="00DF1B2B" w:rsidRDefault="00367B50" w:rsidP="00B44EF1">
            <w:pPr>
              <w:pStyle w:val="ListParagraph"/>
              <w:numPr>
                <w:ilvl w:val="0"/>
                <w:numId w:val="13"/>
              </w:numPr>
              <w:spacing w:after="0" w:line="240" w:lineRule="auto"/>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t>
            </w:r>
            <w:r>
              <w:rPr>
                <w:rFonts w:asciiTheme="majorHAnsi" w:hAnsiTheme="majorHAnsi"/>
                <w:bCs/>
                <w:noProof/>
                <w:sz w:val="20"/>
                <w:szCs w:val="20"/>
                <w:lang w:val="en-US" w:eastAsia="id-ID"/>
              </w:rPr>
              <w:t>muamalah</w:t>
            </w:r>
            <w:r w:rsidRPr="00DF1B2B">
              <w:rPr>
                <w:rFonts w:asciiTheme="majorHAnsi" w:hAnsiTheme="majorHAnsi"/>
                <w:bCs/>
                <w:noProof/>
                <w:sz w:val="20"/>
                <w:szCs w:val="20"/>
                <w:lang w:val="en-US" w:eastAsia="id-ID"/>
              </w:rPr>
              <w:t xml:space="preserve"> </w:t>
            </w:r>
            <w:r>
              <w:rPr>
                <w:rFonts w:asciiTheme="majorHAnsi" w:hAnsiTheme="majorHAnsi"/>
                <w:bCs/>
                <w:noProof/>
                <w:sz w:val="20"/>
                <w:szCs w:val="20"/>
                <w:lang w:val="en-US" w:eastAsia="id-ID"/>
              </w:rPr>
              <w:t xml:space="preserve">dengan menggunakan dasar hukum </w:t>
            </w:r>
            <w:r>
              <w:rPr>
                <w:rFonts w:asciiTheme="majorHAnsi" w:hAnsiTheme="majorHAnsi"/>
                <w:bCs/>
                <w:noProof/>
                <w:sz w:val="20"/>
                <w:szCs w:val="20"/>
                <w:lang w:eastAsia="id-ID"/>
              </w:rPr>
              <w:t>I</w:t>
            </w:r>
            <w:r w:rsidRPr="00DF1B2B">
              <w:rPr>
                <w:rFonts w:asciiTheme="majorHAnsi" w:hAnsiTheme="majorHAnsi"/>
                <w:bCs/>
                <w:noProof/>
                <w:sz w:val="20"/>
                <w:szCs w:val="20"/>
                <w:lang w:val="en-US" w:eastAsia="id-ID"/>
              </w:rPr>
              <w:t xml:space="preserve">slam </w:t>
            </w:r>
          </w:p>
          <w:p w14:paraId="75B3EF00" w14:textId="646FE1C8" w:rsidR="00367B50" w:rsidRDefault="00367B50" w:rsidP="00B44EF1">
            <w:pPr>
              <w:pStyle w:val="ListParagraph"/>
              <w:numPr>
                <w:ilvl w:val="0"/>
                <w:numId w:val="13"/>
              </w:numPr>
              <w:spacing w:after="0" w:line="240" w:lineRule="auto"/>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mampu berkontribusi dalam kehidupan bermasyarakat dengan ikut serta dalam memberikan jawaban dan arahan kepada masyarakat dalam problem </w:t>
            </w:r>
            <w:r>
              <w:rPr>
                <w:rFonts w:asciiTheme="majorHAnsi" w:hAnsiTheme="majorHAnsi"/>
                <w:bCs/>
                <w:noProof/>
                <w:sz w:val="20"/>
                <w:szCs w:val="20"/>
                <w:lang w:val="en-US" w:eastAsia="id-ID"/>
              </w:rPr>
              <w:t>muamalah</w:t>
            </w:r>
            <w:r w:rsidRPr="00DF1B2B">
              <w:rPr>
                <w:rFonts w:asciiTheme="majorHAnsi" w:hAnsiTheme="majorHAnsi"/>
                <w:bCs/>
                <w:noProof/>
                <w:sz w:val="20"/>
                <w:szCs w:val="20"/>
                <w:lang w:val="en-US" w:eastAsia="id-ID"/>
              </w:rPr>
              <w:t>.</w:t>
            </w:r>
          </w:p>
          <w:p w14:paraId="789DA417" w14:textId="053E4CD0" w:rsidR="00367B50" w:rsidRPr="00367B50" w:rsidRDefault="00367B50" w:rsidP="00B44EF1">
            <w:pPr>
              <w:pStyle w:val="ListParagraph"/>
              <w:numPr>
                <w:ilvl w:val="0"/>
                <w:numId w:val="13"/>
              </w:numPr>
              <w:spacing w:after="0" w:line="240" w:lineRule="auto"/>
              <w:jc w:val="both"/>
              <w:rPr>
                <w:rFonts w:asciiTheme="majorHAnsi" w:hAnsiTheme="majorHAnsi"/>
                <w:bCs/>
                <w:noProof/>
                <w:sz w:val="20"/>
                <w:szCs w:val="20"/>
                <w:lang w:val="en-US" w:eastAsia="id-ID"/>
              </w:rPr>
            </w:pPr>
            <w:r w:rsidRPr="00367B50">
              <w:rPr>
                <w:rFonts w:asciiTheme="majorHAnsi" w:hAnsiTheme="majorHAnsi"/>
                <w:bCs/>
                <w:noProof/>
                <w:sz w:val="20"/>
                <w:szCs w:val="20"/>
                <w:lang w:val="en-US" w:eastAsia="id-ID"/>
              </w:rPr>
              <w:t xml:space="preserve">Mahasiswa menunjukan sikap toleransi terhadap keragamaan model dan budaya dalam </w:t>
            </w:r>
            <w:r>
              <w:rPr>
                <w:rFonts w:asciiTheme="majorHAnsi" w:hAnsiTheme="majorHAnsi"/>
                <w:bCs/>
                <w:noProof/>
                <w:sz w:val="20"/>
                <w:szCs w:val="20"/>
                <w:lang w:val="en-US" w:eastAsia="id-ID"/>
              </w:rPr>
              <w:t>bermuamalah</w:t>
            </w:r>
            <w:r w:rsidRPr="00367B50">
              <w:rPr>
                <w:rFonts w:asciiTheme="majorHAnsi" w:hAnsiTheme="majorHAnsi"/>
                <w:bCs/>
                <w:noProof/>
                <w:sz w:val="20"/>
                <w:szCs w:val="20"/>
                <w:lang w:val="en-US" w:eastAsia="id-ID"/>
              </w:rPr>
              <w:t xml:space="preserve"> di Indonesia.</w:t>
            </w:r>
          </w:p>
        </w:tc>
      </w:tr>
      <w:tr w:rsidR="00367B50" w:rsidRPr="00E077CC" w14:paraId="15B5BAA8" w14:textId="77777777" w:rsidTr="00794321">
        <w:trPr>
          <w:jc w:val="center"/>
        </w:trPr>
        <w:tc>
          <w:tcPr>
            <w:tcW w:w="3063" w:type="dxa"/>
            <w:gridSpan w:val="2"/>
            <w:vMerge/>
            <w:shd w:val="clear" w:color="auto" w:fill="auto"/>
          </w:tcPr>
          <w:p w14:paraId="5040CBF5" w14:textId="77777777" w:rsidR="00367B50" w:rsidRPr="00E077CC" w:rsidRDefault="00367B50" w:rsidP="00367B50">
            <w:pPr>
              <w:spacing w:before="0" w:after="0"/>
              <w:rPr>
                <w:rFonts w:asciiTheme="majorBidi" w:hAnsiTheme="majorBidi" w:cstheme="majorBidi"/>
              </w:rPr>
            </w:pPr>
          </w:p>
        </w:tc>
        <w:tc>
          <w:tcPr>
            <w:tcW w:w="1124" w:type="dxa"/>
            <w:shd w:val="clear" w:color="auto" w:fill="auto"/>
          </w:tcPr>
          <w:p w14:paraId="60DD5B9B" w14:textId="77777777" w:rsidR="00367B50" w:rsidRPr="00E077CC" w:rsidRDefault="00367B50" w:rsidP="00367B50">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14:paraId="24038410" w14:textId="77777777" w:rsidR="00367B50" w:rsidRPr="00DF1B2B" w:rsidRDefault="00367B50" w:rsidP="00367B50">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35EE2B43" w14:textId="4D568C1C" w:rsidR="00367B50" w:rsidRPr="00DF1B2B" w:rsidRDefault="00367B50" w:rsidP="00B44EF1">
            <w:pPr>
              <w:pStyle w:val="ListParagraph"/>
              <w:numPr>
                <w:ilvl w:val="0"/>
                <w:numId w:val="14"/>
              </w:numPr>
              <w:spacing w:after="0" w:line="240" w:lineRule="auto"/>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Mahsiswa mampu memahami dan menghafal ayat-ayat </w:t>
            </w:r>
            <w:r>
              <w:rPr>
                <w:rFonts w:asciiTheme="majorHAnsi" w:hAnsiTheme="majorHAnsi"/>
                <w:bCs/>
                <w:noProof/>
                <w:sz w:val="20"/>
                <w:szCs w:val="20"/>
                <w:lang w:val="en-US" w:eastAsia="id-ID"/>
              </w:rPr>
              <w:t>muamalah</w:t>
            </w:r>
          </w:p>
          <w:p w14:paraId="0CFE6DD4" w14:textId="76E4EAA6" w:rsidR="00367B50" w:rsidRPr="00DF1B2B" w:rsidRDefault="00367B50" w:rsidP="00B44EF1">
            <w:pPr>
              <w:pStyle w:val="ListParagraph"/>
              <w:numPr>
                <w:ilvl w:val="0"/>
                <w:numId w:val="14"/>
              </w:numPr>
              <w:spacing w:after="0" w:line="240" w:lineRule="auto"/>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Mahaiswa mampu menyampaikan gagasan dan jawaban dalam masalah </w:t>
            </w:r>
            <w:r>
              <w:rPr>
                <w:rFonts w:asciiTheme="majorHAnsi" w:hAnsiTheme="majorHAnsi"/>
                <w:bCs/>
                <w:noProof/>
                <w:sz w:val="20"/>
                <w:szCs w:val="20"/>
                <w:lang w:val="en-US" w:eastAsia="id-ID"/>
              </w:rPr>
              <w:t>muamalah</w:t>
            </w:r>
            <w:r w:rsidRPr="00DF1B2B">
              <w:rPr>
                <w:rFonts w:asciiTheme="majorHAnsi" w:hAnsiTheme="majorHAnsi"/>
                <w:bCs/>
                <w:noProof/>
                <w:sz w:val="20"/>
                <w:szCs w:val="20"/>
                <w:lang w:val="en-US" w:eastAsia="id-ID"/>
              </w:rPr>
              <w:t xml:space="preserve"> di </w:t>
            </w:r>
            <w:r>
              <w:rPr>
                <w:rFonts w:asciiTheme="majorHAnsi" w:hAnsiTheme="majorHAnsi"/>
                <w:bCs/>
                <w:noProof/>
                <w:sz w:val="20"/>
                <w:szCs w:val="20"/>
                <w:lang w:eastAsia="id-ID"/>
              </w:rPr>
              <w:t>Indonesia</w:t>
            </w:r>
          </w:p>
          <w:p w14:paraId="17C8123E" w14:textId="6BBC5416" w:rsidR="00367B50" w:rsidRDefault="00367B50" w:rsidP="00B44EF1">
            <w:pPr>
              <w:pStyle w:val="ListParagraph"/>
              <w:numPr>
                <w:ilvl w:val="0"/>
                <w:numId w:val="14"/>
              </w:numPr>
              <w:spacing w:after="0" w:line="240" w:lineRule="auto"/>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mampu menguasai dan mengetahui perbedaan-perbedaan dalam </w:t>
            </w:r>
            <w:r>
              <w:rPr>
                <w:rFonts w:asciiTheme="majorHAnsi" w:hAnsiTheme="majorHAnsi"/>
                <w:bCs/>
                <w:noProof/>
                <w:sz w:val="20"/>
                <w:szCs w:val="20"/>
                <w:lang w:val="en-US" w:eastAsia="id-ID"/>
              </w:rPr>
              <w:t>muamalah</w:t>
            </w:r>
            <w:r w:rsidRPr="00DF1B2B">
              <w:rPr>
                <w:rFonts w:asciiTheme="majorHAnsi" w:hAnsiTheme="majorHAnsi"/>
                <w:bCs/>
                <w:noProof/>
                <w:sz w:val="20"/>
                <w:szCs w:val="20"/>
                <w:lang w:val="en-US" w:eastAsia="id-ID"/>
              </w:rPr>
              <w:t>.</w:t>
            </w:r>
          </w:p>
          <w:p w14:paraId="32E1A64E" w14:textId="13AC2B31" w:rsidR="00367B50" w:rsidRPr="00367B50" w:rsidRDefault="00367B50" w:rsidP="00B44EF1">
            <w:pPr>
              <w:pStyle w:val="ListParagraph"/>
              <w:numPr>
                <w:ilvl w:val="0"/>
                <w:numId w:val="14"/>
              </w:numPr>
              <w:spacing w:after="0" w:line="240" w:lineRule="auto"/>
              <w:jc w:val="both"/>
              <w:rPr>
                <w:rFonts w:asciiTheme="majorHAnsi" w:hAnsiTheme="majorHAnsi"/>
                <w:bCs/>
                <w:noProof/>
                <w:sz w:val="20"/>
                <w:szCs w:val="20"/>
                <w:lang w:val="en-US" w:eastAsia="id-ID"/>
              </w:rPr>
            </w:pPr>
            <w:r w:rsidRPr="00367B50">
              <w:rPr>
                <w:rFonts w:asciiTheme="majorHAnsi" w:hAnsiTheme="majorHAnsi"/>
                <w:bCs/>
                <w:noProof/>
                <w:sz w:val="20"/>
                <w:szCs w:val="20"/>
                <w:lang w:val="en-US" w:eastAsia="id-ID"/>
              </w:rPr>
              <w:t>Mahasiswa mampu meguasai teori-teori dalam fikih muamalah</w:t>
            </w:r>
          </w:p>
        </w:tc>
      </w:tr>
      <w:tr w:rsidR="00367B50" w:rsidRPr="00E077CC" w14:paraId="5DEF936B" w14:textId="77777777" w:rsidTr="00794321">
        <w:trPr>
          <w:jc w:val="center"/>
        </w:trPr>
        <w:tc>
          <w:tcPr>
            <w:tcW w:w="3063" w:type="dxa"/>
            <w:gridSpan w:val="2"/>
            <w:vMerge/>
            <w:shd w:val="clear" w:color="auto" w:fill="auto"/>
          </w:tcPr>
          <w:p w14:paraId="77C67AF9" w14:textId="77777777" w:rsidR="00367B50" w:rsidRPr="00E077CC" w:rsidRDefault="00367B50" w:rsidP="00367B50">
            <w:pPr>
              <w:spacing w:before="0" w:after="0"/>
              <w:rPr>
                <w:rFonts w:asciiTheme="majorBidi" w:hAnsiTheme="majorBidi" w:cstheme="majorBidi"/>
              </w:rPr>
            </w:pPr>
          </w:p>
        </w:tc>
        <w:tc>
          <w:tcPr>
            <w:tcW w:w="1124" w:type="dxa"/>
            <w:shd w:val="clear" w:color="auto" w:fill="auto"/>
          </w:tcPr>
          <w:p w14:paraId="1468884A" w14:textId="77777777" w:rsidR="00367B50" w:rsidRPr="00E077CC" w:rsidRDefault="00367B50" w:rsidP="00367B50">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14:paraId="0E95252B" w14:textId="77777777" w:rsidR="00367B50" w:rsidRPr="00DF1B2B" w:rsidRDefault="00367B50" w:rsidP="00367B50">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ABF9221" w14:textId="7AC11F41" w:rsidR="00367B50" w:rsidRPr="00DF1B2B" w:rsidRDefault="00367B50" w:rsidP="00B44EF1">
            <w:pPr>
              <w:pStyle w:val="ListParagraph"/>
              <w:numPr>
                <w:ilvl w:val="0"/>
                <w:numId w:val="15"/>
              </w:numPr>
              <w:tabs>
                <w:tab w:val="left" w:pos="1110"/>
              </w:tabs>
              <w:autoSpaceDE w:val="0"/>
              <w:autoSpaceDN w:val="0"/>
              <w:adjustRightInd w:val="0"/>
              <w:spacing w:after="0" w:line="240"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menerapkan pemikiran logis, kritis, sistematis,</w:t>
            </w:r>
            <w:r>
              <w:rPr>
                <w:rFonts w:asciiTheme="majorHAnsi" w:hAnsiTheme="majorHAnsi" w:cs="Times New Roman"/>
                <w:sz w:val="20"/>
                <w:szCs w:val="20"/>
                <w:lang w:val="en-US"/>
              </w:rPr>
              <w:t xml:space="preserve"> dan inovatif dalam kontek muamalah</w:t>
            </w:r>
            <w:r>
              <w:rPr>
                <w:rFonts w:asciiTheme="majorHAnsi" w:hAnsiTheme="majorHAnsi" w:cs="Times New Roman"/>
                <w:sz w:val="20"/>
                <w:szCs w:val="20"/>
              </w:rPr>
              <w:t xml:space="preserve"> di Indonesia</w:t>
            </w:r>
          </w:p>
          <w:p w14:paraId="7255B59B" w14:textId="77777777" w:rsidR="00367B50" w:rsidRPr="00DF1B2B" w:rsidRDefault="00367B50" w:rsidP="00B44EF1">
            <w:pPr>
              <w:pStyle w:val="ListParagraph"/>
              <w:numPr>
                <w:ilvl w:val="0"/>
                <w:numId w:val="15"/>
              </w:numPr>
              <w:tabs>
                <w:tab w:val="left" w:pos="1110"/>
              </w:tabs>
              <w:autoSpaceDE w:val="0"/>
              <w:autoSpaceDN w:val="0"/>
              <w:adjustRightInd w:val="0"/>
              <w:spacing w:after="0" w:line="240"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menunjukan kinerja mandiri, bermutu dan terukur.</w:t>
            </w:r>
          </w:p>
          <w:p w14:paraId="5D24EF4C" w14:textId="665AC231" w:rsidR="00367B50" w:rsidRPr="00DF1B2B" w:rsidRDefault="00367B50" w:rsidP="00B44EF1">
            <w:pPr>
              <w:pStyle w:val="ListParagraph"/>
              <w:numPr>
                <w:ilvl w:val="0"/>
                <w:numId w:val="15"/>
              </w:numPr>
              <w:tabs>
                <w:tab w:val="left" w:pos="1110"/>
              </w:tabs>
              <w:autoSpaceDE w:val="0"/>
              <w:autoSpaceDN w:val="0"/>
              <w:adjustRightInd w:val="0"/>
              <w:spacing w:after="0" w:line="240" w:lineRule="auto"/>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Mampu mengkaji implikasi pengembangan</w:t>
            </w:r>
            <w:r>
              <w:rPr>
                <w:rFonts w:asciiTheme="majorHAnsi" w:hAnsiTheme="majorHAnsi" w:cs="Times New Roman"/>
                <w:sz w:val="20"/>
                <w:szCs w:val="20"/>
                <w:lang w:val="en-US"/>
              </w:rPr>
              <w:t xml:space="preserve"> atau implementa</w:t>
            </w:r>
            <w:r>
              <w:rPr>
                <w:rFonts w:asciiTheme="majorHAnsi" w:hAnsiTheme="majorHAnsi" w:cs="Times New Roman"/>
                <w:sz w:val="20"/>
                <w:szCs w:val="20"/>
              </w:rPr>
              <w:t xml:space="preserve">si </w:t>
            </w:r>
            <w:r>
              <w:rPr>
                <w:rFonts w:asciiTheme="majorHAnsi" w:hAnsiTheme="majorHAnsi" w:cs="Times New Roman"/>
                <w:sz w:val="20"/>
                <w:szCs w:val="20"/>
                <w:lang w:val="en-US"/>
              </w:rPr>
              <w:t>muamalah</w:t>
            </w:r>
          </w:p>
          <w:p w14:paraId="6CFD1757" w14:textId="4F01BA89" w:rsidR="00367B50" w:rsidRDefault="00367B50" w:rsidP="00B44EF1">
            <w:pPr>
              <w:pStyle w:val="ListParagraph"/>
              <w:numPr>
                <w:ilvl w:val="0"/>
                <w:numId w:val="15"/>
              </w:numPr>
              <w:tabs>
                <w:tab w:val="left" w:pos="1110"/>
              </w:tabs>
              <w:autoSpaceDE w:val="0"/>
              <w:autoSpaceDN w:val="0"/>
              <w:adjustRightInd w:val="0"/>
              <w:spacing w:after="0" w:line="240"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menyusun deskripsi saintifik, hasil kajiannya dalam bentuk skripsi atau laporan tugas akhir yang bertema hukum </w:t>
            </w:r>
            <w:r>
              <w:rPr>
                <w:rFonts w:asciiTheme="majorHAnsi" w:hAnsiTheme="majorHAnsi" w:cs="Times New Roman"/>
                <w:sz w:val="20"/>
                <w:szCs w:val="20"/>
                <w:lang w:val="en-US"/>
              </w:rPr>
              <w:t>muamalah</w:t>
            </w:r>
            <w:r w:rsidRPr="00DF1B2B">
              <w:rPr>
                <w:rFonts w:asciiTheme="majorHAnsi" w:hAnsiTheme="majorHAnsi" w:cs="Times New Roman"/>
                <w:sz w:val="20"/>
                <w:szCs w:val="20"/>
                <w:lang w:val="en-US"/>
              </w:rPr>
              <w:t xml:space="preserve"> </w:t>
            </w:r>
          </w:p>
          <w:p w14:paraId="245B4EED" w14:textId="03445BF2" w:rsidR="00367B50" w:rsidRPr="00367B50" w:rsidRDefault="00367B50" w:rsidP="00B44EF1">
            <w:pPr>
              <w:pStyle w:val="ListParagraph"/>
              <w:numPr>
                <w:ilvl w:val="0"/>
                <w:numId w:val="15"/>
              </w:numPr>
              <w:tabs>
                <w:tab w:val="left" w:pos="1110"/>
              </w:tabs>
              <w:autoSpaceDE w:val="0"/>
              <w:autoSpaceDN w:val="0"/>
              <w:adjustRightInd w:val="0"/>
              <w:spacing w:after="0" w:line="240" w:lineRule="auto"/>
              <w:jc w:val="both"/>
              <w:rPr>
                <w:rFonts w:asciiTheme="majorHAnsi" w:hAnsiTheme="majorHAnsi" w:cs="Times New Roman"/>
                <w:sz w:val="20"/>
                <w:szCs w:val="20"/>
                <w:lang w:val="en-US"/>
              </w:rPr>
            </w:pPr>
            <w:r w:rsidRPr="00367B50">
              <w:rPr>
                <w:rFonts w:asciiTheme="majorHAnsi" w:hAnsiTheme="majorHAnsi" w:cs="Times New Roman"/>
                <w:sz w:val="20"/>
                <w:szCs w:val="20"/>
                <w:lang w:val="en-US"/>
              </w:rPr>
              <w:t xml:space="preserve">Memapu mengambil keputusan secara tepat dalam konteks peneyelesaian masalah di bidang muamalah </w:t>
            </w:r>
          </w:p>
        </w:tc>
      </w:tr>
      <w:tr w:rsidR="00367B50" w:rsidRPr="00E077CC" w14:paraId="5C2C5CCC" w14:textId="77777777" w:rsidTr="00794321">
        <w:trPr>
          <w:trHeight w:val="251"/>
          <w:jc w:val="center"/>
        </w:trPr>
        <w:tc>
          <w:tcPr>
            <w:tcW w:w="3063" w:type="dxa"/>
            <w:gridSpan w:val="2"/>
            <w:vMerge/>
            <w:shd w:val="clear" w:color="auto" w:fill="auto"/>
          </w:tcPr>
          <w:p w14:paraId="4AF747FD" w14:textId="77777777" w:rsidR="00367B50" w:rsidRPr="00E077CC" w:rsidRDefault="00367B50" w:rsidP="00367B50">
            <w:pPr>
              <w:spacing w:before="0" w:after="0"/>
              <w:rPr>
                <w:rFonts w:asciiTheme="majorBidi" w:hAnsiTheme="majorBidi" w:cstheme="majorBidi"/>
              </w:rPr>
            </w:pPr>
          </w:p>
        </w:tc>
        <w:tc>
          <w:tcPr>
            <w:tcW w:w="1124" w:type="dxa"/>
            <w:shd w:val="clear" w:color="auto" w:fill="auto"/>
          </w:tcPr>
          <w:p w14:paraId="0B917FC4" w14:textId="77FD3692" w:rsidR="00367B50" w:rsidRPr="00E077CC" w:rsidRDefault="00367B50" w:rsidP="00367B50">
            <w:pPr>
              <w:spacing w:before="0" w:after="0"/>
              <w:ind w:left="0"/>
              <w:rPr>
                <w:rFonts w:asciiTheme="majorBidi" w:hAnsiTheme="majorBidi" w:cstheme="majorBidi"/>
                <w:bCs/>
                <w:lang w:val="en-US"/>
              </w:rPr>
            </w:pPr>
            <w:r>
              <w:rPr>
                <w:rFonts w:asciiTheme="majorBidi" w:hAnsiTheme="majorBidi" w:cstheme="majorBidi"/>
                <w:bCs/>
                <w:lang w:val="en-US"/>
              </w:rPr>
              <w:t xml:space="preserve">     CPL-4</w:t>
            </w:r>
          </w:p>
        </w:tc>
        <w:tc>
          <w:tcPr>
            <w:tcW w:w="9529" w:type="dxa"/>
            <w:gridSpan w:val="6"/>
            <w:shd w:val="clear" w:color="auto" w:fill="auto"/>
          </w:tcPr>
          <w:p w14:paraId="4E33F83E" w14:textId="77777777" w:rsidR="00367B50" w:rsidRPr="00DF1B2B" w:rsidRDefault="00367B50" w:rsidP="00367B50">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lang w:val="en-US"/>
              </w:rPr>
              <w:t>Keterampilan Khusus (KK)</w:t>
            </w:r>
          </w:p>
          <w:p w14:paraId="3AC73B50" w14:textId="2E1F13DB" w:rsidR="00367B50" w:rsidRPr="00DF1B2B" w:rsidRDefault="00367B50" w:rsidP="00B44EF1">
            <w:pPr>
              <w:pStyle w:val="ListParagraph"/>
              <w:numPr>
                <w:ilvl w:val="0"/>
                <w:numId w:val="16"/>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merumuskan keputusan hukum positif dan hukum Islam secara umum, dalam kontek </w:t>
            </w:r>
            <w:r>
              <w:rPr>
                <w:rFonts w:asciiTheme="majorHAnsi" w:hAnsiTheme="majorHAnsi" w:cs="Times New Roman"/>
                <w:sz w:val="20"/>
                <w:szCs w:val="20"/>
                <w:lang w:val="en-US"/>
              </w:rPr>
              <w:t>muamalah</w:t>
            </w:r>
          </w:p>
          <w:p w14:paraId="083B4F45" w14:textId="270C5FB2" w:rsidR="00367B50" w:rsidRPr="00DF1B2B" w:rsidRDefault="00367B50" w:rsidP="00B44EF1">
            <w:pPr>
              <w:pStyle w:val="ListParagraph"/>
              <w:numPr>
                <w:ilvl w:val="0"/>
                <w:numId w:val="16"/>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menganalisis putusan pengadilan dan mengkomunikasikannya pada masyarakat dalam hal </w:t>
            </w:r>
            <w:r>
              <w:rPr>
                <w:rFonts w:asciiTheme="majorHAnsi" w:hAnsiTheme="majorHAnsi" w:cs="Times New Roman"/>
                <w:sz w:val="20"/>
                <w:szCs w:val="20"/>
                <w:lang w:val="en-US"/>
              </w:rPr>
              <w:t>muamalah</w:t>
            </w:r>
          </w:p>
          <w:p w14:paraId="7BBEA77D" w14:textId="7823EA6D" w:rsidR="00367B50" w:rsidRPr="00367B50" w:rsidRDefault="00367B50" w:rsidP="00B44EF1">
            <w:pPr>
              <w:pStyle w:val="ListParagraph"/>
              <w:numPr>
                <w:ilvl w:val="0"/>
                <w:numId w:val="16"/>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lastRenderedPageBreak/>
              <w:t xml:space="preserve">Mampu memberikan advokasi dan bantuan hukum dalam hal </w:t>
            </w:r>
            <w:r>
              <w:rPr>
                <w:rFonts w:asciiTheme="majorHAnsi" w:hAnsiTheme="majorHAnsi" w:cs="Times New Roman"/>
                <w:sz w:val="20"/>
                <w:szCs w:val="20"/>
                <w:lang w:val="en-US"/>
              </w:rPr>
              <w:t>muamala</w:t>
            </w:r>
          </w:p>
        </w:tc>
      </w:tr>
      <w:tr w:rsidR="00321D19" w:rsidRPr="00E077CC" w14:paraId="128FDA1B" w14:textId="77777777" w:rsidTr="00794321">
        <w:trPr>
          <w:jc w:val="center"/>
        </w:trPr>
        <w:tc>
          <w:tcPr>
            <w:tcW w:w="3063" w:type="dxa"/>
            <w:gridSpan w:val="2"/>
            <w:shd w:val="clear" w:color="auto" w:fill="auto"/>
          </w:tcPr>
          <w:p w14:paraId="2CF0D7A6"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lastRenderedPageBreak/>
              <w:t>Deskripsi Singkat MK</w:t>
            </w:r>
          </w:p>
        </w:tc>
        <w:tc>
          <w:tcPr>
            <w:tcW w:w="10653" w:type="dxa"/>
            <w:gridSpan w:val="7"/>
            <w:shd w:val="clear" w:color="auto" w:fill="auto"/>
          </w:tcPr>
          <w:p w14:paraId="2E8DD778" w14:textId="6F7E03C1" w:rsidR="00321D19" w:rsidRPr="00E077CC" w:rsidRDefault="00321D19" w:rsidP="00321D19">
            <w:pPr>
              <w:spacing w:before="0" w:after="0"/>
              <w:rPr>
                <w:rFonts w:asciiTheme="majorBidi" w:hAnsiTheme="majorBidi" w:cstheme="majorBidi"/>
              </w:rPr>
            </w:pPr>
            <w:r w:rsidRPr="007E2F97">
              <w:rPr>
                <w:rFonts w:ascii="Times New Roman" w:hAnsi="Times New Roman" w:cs="Times New Roman"/>
                <w:sz w:val="20"/>
                <w:szCs w:val="20"/>
              </w:rPr>
              <w:t xml:space="preserve"> Mata Kuliah Fiqh Muamalah adalah suatu mata kuliah tentang hukum Islam yang mengatur hubungan antara m</w:t>
            </w:r>
            <w:r>
              <w:rPr>
                <w:rFonts w:ascii="Times New Roman" w:hAnsi="Times New Roman" w:cs="Times New Roman"/>
                <w:sz w:val="20"/>
                <w:szCs w:val="20"/>
                <w:lang w:val="en-US"/>
              </w:rPr>
              <w:t>anusia dengan manusia dalam hal perekonomian. Materi mata kuliah ini membahas konsep hak, harta dan berbagai macam akad, seperti akad jual beli, pinjam meminjam, sewa menyewa, upah atas jasa, permodalan dalam usaha dan bagi hasilnya, serta berbagai akad keuangan dan harta lainnya. 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p>
        </w:tc>
      </w:tr>
      <w:tr w:rsidR="00321D19" w:rsidRPr="00E077CC" w14:paraId="2F7B4958" w14:textId="77777777" w:rsidTr="00794321">
        <w:trPr>
          <w:jc w:val="center"/>
        </w:trPr>
        <w:tc>
          <w:tcPr>
            <w:tcW w:w="3063" w:type="dxa"/>
            <w:gridSpan w:val="2"/>
            <w:shd w:val="clear" w:color="auto" w:fill="auto"/>
          </w:tcPr>
          <w:p w14:paraId="33AF0A89"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14:paraId="1223D7CF" w14:textId="2CC74542" w:rsidR="00321D19" w:rsidRDefault="00321D19" w:rsidP="00C44434">
            <w:pPr>
              <w:pStyle w:val="ListParagraph"/>
              <w:numPr>
                <w:ilvl w:val="0"/>
                <w:numId w:val="37"/>
              </w:numPr>
              <w:spacing w:after="0"/>
              <w:jc w:val="both"/>
              <w:rPr>
                <w:rFonts w:ascii="Times New Roman" w:hAnsi="Times New Roman" w:cs="Times New Roman"/>
                <w:sz w:val="20"/>
                <w:szCs w:val="20"/>
                <w:lang w:val="en-US"/>
              </w:rPr>
            </w:pPr>
            <w:r w:rsidRPr="00C44434">
              <w:rPr>
                <w:rFonts w:ascii="Times New Roman" w:hAnsi="Times New Roman" w:cs="Times New Roman"/>
                <w:sz w:val="20"/>
                <w:szCs w:val="20"/>
                <w:lang w:val="en-US"/>
              </w:rPr>
              <w:t xml:space="preserve"> Teori dan  Konsep dasar fiqh muamalah</w:t>
            </w:r>
          </w:p>
          <w:p w14:paraId="12F57402" w14:textId="6AF45E31" w:rsidR="00321D19" w:rsidRPr="00C44434" w:rsidRDefault="00321D19" w:rsidP="00C44434">
            <w:pPr>
              <w:pStyle w:val="ListParagraph"/>
              <w:numPr>
                <w:ilvl w:val="0"/>
                <w:numId w:val="37"/>
              </w:numPr>
              <w:spacing w:after="0"/>
              <w:jc w:val="both"/>
              <w:rPr>
                <w:rFonts w:ascii="Times New Roman" w:hAnsi="Times New Roman" w:cs="Times New Roman"/>
                <w:sz w:val="20"/>
                <w:szCs w:val="20"/>
                <w:lang w:val="en-US"/>
              </w:rPr>
            </w:pPr>
            <w:r w:rsidRPr="00C44434">
              <w:rPr>
                <w:rFonts w:ascii="Times New Roman" w:hAnsi="Times New Roman" w:cs="Times New Roman"/>
                <w:sz w:val="20"/>
                <w:szCs w:val="20"/>
                <w:lang w:val="en-US"/>
              </w:rPr>
              <w:t xml:space="preserve">Teori Harta dalam Islam </w:t>
            </w:r>
          </w:p>
          <w:p w14:paraId="6D7024F3" w14:textId="4CF1684C" w:rsidR="00321D19" w:rsidRPr="00C44434" w:rsidRDefault="00321D19" w:rsidP="00C44434">
            <w:pPr>
              <w:pStyle w:val="ListParagraph"/>
              <w:numPr>
                <w:ilvl w:val="0"/>
                <w:numId w:val="37"/>
              </w:numPr>
              <w:spacing w:after="0"/>
              <w:jc w:val="both"/>
              <w:rPr>
                <w:rFonts w:ascii="Times New Roman" w:hAnsi="Times New Roman" w:cs="Times New Roman"/>
                <w:sz w:val="20"/>
                <w:szCs w:val="20"/>
                <w:lang w:val="en-US"/>
              </w:rPr>
            </w:pPr>
            <w:r w:rsidRPr="00C44434">
              <w:rPr>
                <w:rFonts w:ascii="Times New Roman" w:hAnsi="Times New Roman" w:cs="Times New Roman"/>
                <w:sz w:val="20"/>
                <w:szCs w:val="20"/>
                <w:lang w:val="en-US"/>
              </w:rPr>
              <w:t xml:space="preserve">Teori Akad dalam Islam </w:t>
            </w:r>
          </w:p>
          <w:p w14:paraId="137364DF" w14:textId="1DA510C7" w:rsidR="00C44434" w:rsidRPr="00C44434" w:rsidRDefault="00C44434"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bCs/>
                <w:iCs/>
                <w:sz w:val="20"/>
                <w:szCs w:val="20"/>
                <w:lang w:val="en-US"/>
              </w:rPr>
              <w:t>H</w:t>
            </w:r>
            <w:r w:rsidRPr="003C3AFA">
              <w:rPr>
                <w:rFonts w:ascii="Times New Roman" w:hAnsi="Times New Roman" w:cs="Times New Roman"/>
                <w:bCs/>
                <w:iCs/>
                <w:sz w:val="20"/>
                <w:szCs w:val="20"/>
                <w:lang w:val="en-US"/>
              </w:rPr>
              <w:t>ak milik dan Akad</w:t>
            </w:r>
          </w:p>
          <w:p w14:paraId="02466F46" w14:textId="1306E47B" w:rsidR="00321D19" w:rsidRDefault="00321D19" w:rsidP="00C44434">
            <w:pPr>
              <w:pStyle w:val="ListParagraph"/>
              <w:numPr>
                <w:ilvl w:val="0"/>
                <w:numId w:val="37"/>
              </w:numPr>
              <w:spacing w:after="0"/>
              <w:jc w:val="both"/>
              <w:rPr>
                <w:rFonts w:ascii="Times New Roman" w:hAnsi="Times New Roman" w:cs="Times New Roman"/>
                <w:sz w:val="20"/>
                <w:szCs w:val="20"/>
                <w:lang w:val="en-US"/>
              </w:rPr>
            </w:pPr>
            <w:r w:rsidRPr="00C44434">
              <w:rPr>
                <w:rFonts w:ascii="Times New Roman" w:hAnsi="Times New Roman" w:cs="Times New Roman"/>
                <w:sz w:val="20"/>
                <w:szCs w:val="20"/>
                <w:lang w:val="en-US"/>
              </w:rPr>
              <w:t xml:space="preserve">Teori Jual Beli dan Khiyar </w:t>
            </w:r>
          </w:p>
          <w:p w14:paraId="0A780D04" w14:textId="078F5CCB"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3C3AFA">
              <w:rPr>
                <w:rFonts w:ascii="Times New Roman" w:hAnsi="Times New Roman" w:cs="Times New Roman"/>
                <w:sz w:val="20"/>
                <w:szCs w:val="20"/>
                <w:lang w:val="en-US"/>
              </w:rPr>
              <w:t>urabahah, istisna’ dan salam</w:t>
            </w:r>
          </w:p>
          <w:p w14:paraId="21E78B4D" w14:textId="565C12EB"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Riba</w:t>
            </w:r>
          </w:p>
          <w:p w14:paraId="254EAF98" w14:textId="52989426"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3C3AFA">
              <w:rPr>
                <w:rFonts w:ascii="Times New Roman" w:hAnsi="Times New Roman" w:cs="Times New Roman"/>
                <w:sz w:val="20"/>
                <w:szCs w:val="20"/>
                <w:lang w:val="en-US"/>
              </w:rPr>
              <w:t>udharabah dan syirkah</w:t>
            </w:r>
          </w:p>
          <w:p w14:paraId="427864A0" w14:textId="4BA446B9"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sidRPr="003C3AFA">
              <w:rPr>
                <w:rFonts w:ascii="Times New Roman" w:hAnsi="Times New Roman" w:cs="Times New Roman"/>
                <w:sz w:val="20"/>
                <w:szCs w:val="20"/>
                <w:lang w:val="en-US"/>
              </w:rPr>
              <w:t>Qard dan Rahn</w:t>
            </w:r>
          </w:p>
          <w:p w14:paraId="783A0A8F" w14:textId="2C76F186"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Ijarah dan jialah</w:t>
            </w:r>
          </w:p>
          <w:p w14:paraId="6A1C736D" w14:textId="4FA8B74C" w:rsid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3C3AFA">
              <w:rPr>
                <w:rFonts w:ascii="Times New Roman" w:hAnsi="Times New Roman" w:cs="Times New Roman"/>
                <w:sz w:val="20"/>
                <w:szCs w:val="20"/>
                <w:lang w:val="en-US"/>
              </w:rPr>
              <w:t>uzara’ah, mukhabarah dan mutsaqah</w:t>
            </w:r>
          </w:p>
          <w:p w14:paraId="0CCD5F62" w14:textId="31796B29" w:rsidR="00133D91" w:rsidRPr="00133D91" w:rsidRDefault="00133D91" w:rsidP="00C44434">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bCs/>
                <w:iCs/>
                <w:sz w:val="20"/>
                <w:szCs w:val="20"/>
                <w:lang w:val="en-US"/>
              </w:rPr>
              <w:t>Ariyah dan</w:t>
            </w:r>
            <w:r w:rsidRPr="003C3AFA">
              <w:rPr>
                <w:rFonts w:ascii="Times New Roman" w:hAnsi="Times New Roman" w:cs="Times New Roman"/>
                <w:bCs/>
                <w:iCs/>
                <w:sz w:val="20"/>
                <w:szCs w:val="20"/>
              </w:rPr>
              <w:t xml:space="preserve"> w</w:t>
            </w:r>
            <w:r w:rsidRPr="003C3AFA">
              <w:rPr>
                <w:rFonts w:ascii="Times New Roman" w:hAnsi="Times New Roman" w:cs="Times New Roman"/>
                <w:bCs/>
                <w:iCs/>
                <w:sz w:val="20"/>
                <w:szCs w:val="20"/>
                <w:lang w:val="en-US"/>
              </w:rPr>
              <w:t>adi’ah</w:t>
            </w:r>
          </w:p>
          <w:p w14:paraId="45754F4D" w14:textId="77B13790" w:rsidR="00321D19" w:rsidRPr="00133D91" w:rsidRDefault="00133D91" w:rsidP="00133D91">
            <w:pPr>
              <w:pStyle w:val="ListParagraph"/>
              <w:numPr>
                <w:ilvl w:val="0"/>
                <w:numId w:val="37"/>
              </w:num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Kafalah</w:t>
            </w:r>
          </w:p>
          <w:p w14:paraId="28B4A964" w14:textId="77777777" w:rsidR="00321D19" w:rsidRPr="007E2F97" w:rsidRDefault="00321D19" w:rsidP="00321D19">
            <w:pPr>
              <w:widowControl w:val="0"/>
              <w:overflowPunct w:val="0"/>
              <w:autoSpaceDE w:val="0"/>
              <w:autoSpaceDN w:val="0"/>
              <w:adjustRightInd w:val="0"/>
              <w:spacing w:after="0"/>
              <w:jc w:val="both"/>
              <w:rPr>
                <w:rFonts w:ascii="Times New Roman" w:hAnsi="Times New Roman" w:cs="Times New Roman"/>
                <w:sz w:val="20"/>
                <w:szCs w:val="20"/>
              </w:rPr>
            </w:pPr>
            <w:r w:rsidRPr="00450891">
              <w:rPr>
                <w:rFonts w:ascii="Times New Roman" w:hAnsi="Times New Roman" w:cs="Times New Roman"/>
                <w:sz w:val="20"/>
                <w:szCs w:val="20"/>
              </w:rPr>
              <w:t xml:space="preserve">Mahasiswa mampu Menguasai konsep  ilmu fiqh muamalah serta menganalisis praktik transaksi ekonomi di masyarakat dan lembaga keuangan syariah khususnya menurut teori-teori fiqh muamalah </w:t>
            </w:r>
            <w:r w:rsidRPr="007E2F97">
              <w:rPr>
                <w:rFonts w:ascii="Times New Roman" w:hAnsi="Times New Roman" w:cs="Times New Roman"/>
                <w:sz w:val="20"/>
                <w:szCs w:val="20"/>
              </w:rPr>
              <w:t xml:space="preserve">. </w:t>
            </w:r>
          </w:p>
          <w:p w14:paraId="5D34039B"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Tuliskan bahan kajian dan dijabarkan dalam materi pembelajaran dalam pokok-pokok bahasan yang akan dipelajari oleh mahasiswa sesuai dengan Sub-CPMK tersebut di atas.</w:t>
            </w:r>
          </w:p>
        </w:tc>
      </w:tr>
      <w:tr w:rsidR="00321D19" w:rsidRPr="00E077CC" w14:paraId="06BF0510" w14:textId="77777777" w:rsidTr="00794321">
        <w:trPr>
          <w:jc w:val="center"/>
        </w:trPr>
        <w:tc>
          <w:tcPr>
            <w:tcW w:w="3063" w:type="dxa"/>
            <w:gridSpan w:val="2"/>
            <w:shd w:val="clear" w:color="auto" w:fill="auto"/>
          </w:tcPr>
          <w:p w14:paraId="27B98E5C"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14:paraId="6EFBC369" w14:textId="77777777" w:rsidR="00321D19"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Wahbah al-Zuhaili, </w:t>
            </w:r>
            <w:r w:rsidRPr="00AC547C">
              <w:rPr>
                <w:rFonts w:ascii="Times New Roman" w:hAnsi="Times New Roman" w:cs="Times New Roman"/>
                <w:i/>
                <w:iCs/>
                <w:noProof/>
                <w:sz w:val="20"/>
                <w:szCs w:val="20"/>
                <w:lang w:val="en-US"/>
              </w:rPr>
              <w:t>Fiqhl Islam wa Adillatuh</w:t>
            </w:r>
            <w:r>
              <w:rPr>
                <w:rFonts w:ascii="Times New Roman" w:hAnsi="Times New Roman" w:cs="Times New Roman"/>
                <w:noProof/>
                <w:sz w:val="20"/>
                <w:szCs w:val="20"/>
                <w:lang w:val="en-US"/>
              </w:rPr>
              <w:t>, II Damaskus: Dar al-Fikr, 1985</w:t>
            </w:r>
          </w:p>
          <w:p w14:paraId="4B84887B" w14:textId="77777777" w:rsidR="00321D19"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Muhammad Utsman Syabir,2007, </w:t>
            </w:r>
            <w:r>
              <w:rPr>
                <w:rFonts w:ascii="Times New Roman" w:hAnsi="Times New Roman" w:cs="Times New Roman"/>
                <w:i/>
                <w:iCs/>
                <w:noProof/>
                <w:sz w:val="20"/>
                <w:szCs w:val="20"/>
                <w:lang w:val="en-US"/>
              </w:rPr>
              <w:t xml:space="preserve">Al-Mua’amalat Al-Maliyah Al-Mu’asharah, </w:t>
            </w:r>
            <w:r w:rsidRPr="00AC547C">
              <w:rPr>
                <w:rFonts w:ascii="Times New Roman" w:hAnsi="Times New Roman" w:cs="Times New Roman"/>
                <w:noProof/>
                <w:sz w:val="20"/>
                <w:szCs w:val="20"/>
                <w:lang w:val="en-US"/>
              </w:rPr>
              <w:t>Vol.VI Amman: Dar An-Nafa’is</w:t>
            </w:r>
          </w:p>
          <w:p w14:paraId="3674C1E8" w14:textId="77777777" w:rsidR="00321D19"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Sayid Sabiq, </w:t>
            </w:r>
            <w:r w:rsidRPr="0068032F">
              <w:rPr>
                <w:rFonts w:ascii="Times New Roman" w:hAnsi="Times New Roman" w:cs="Times New Roman"/>
                <w:i/>
                <w:iCs/>
                <w:noProof/>
                <w:sz w:val="20"/>
                <w:szCs w:val="20"/>
                <w:lang w:val="en-US"/>
              </w:rPr>
              <w:t>al-Fiqh al-Sunnah</w:t>
            </w:r>
            <w:r>
              <w:rPr>
                <w:rFonts w:ascii="Times New Roman" w:hAnsi="Times New Roman" w:cs="Times New Roman"/>
                <w:noProof/>
                <w:sz w:val="20"/>
                <w:szCs w:val="20"/>
                <w:lang w:val="en-US"/>
              </w:rPr>
              <w:t>, Cairo: Fath li-I’lam al-Arab, n.d</w:t>
            </w:r>
          </w:p>
          <w:p w14:paraId="383FB859" w14:textId="77777777" w:rsidR="00321D19"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Abdullah bin Mahmud, 1998, Al-Ikhtiyar li Ta’lil al-Mukhtar, Vol. 4 Beirut: Dar al-Kutub al-Ilmiyah</w:t>
            </w:r>
          </w:p>
          <w:p w14:paraId="7F900AB7"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Abdul Rahman Ghazaly, d. (2010). </w:t>
            </w:r>
            <w:r w:rsidRPr="00A52653">
              <w:rPr>
                <w:rFonts w:ascii="Times New Roman" w:hAnsi="Times New Roman" w:cs="Times New Roman"/>
                <w:i/>
                <w:iCs/>
                <w:noProof/>
                <w:sz w:val="20"/>
                <w:szCs w:val="20"/>
                <w:lang w:val="en-US"/>
              </w:rPr>
              <w:t>Fiqh Muamalat.</w:t>
            </w:r>
            <w:r w:rsidRPr="00A52653">
              <w:rPr>
                <w:rFonts w:ascii="Times New Roman" w:hAnsi="Times New Roman" w:cs="Times New Roman"/>
                <w:noProof/>
                <w:sz w:val="20"/>
                <w:szCs w:val="20"/>
                <w:lang w:val="en-US"/>
              </w:rPr>
              <w:t xml:space="preserve"> Jakarta: Kencana.</w:t>
            </w:r>
          </w:p>
          <w:p w14:paraId="53F80D42"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w:t>
            </w:r>
            <w:r w:rsidRPr="00A52653">
              <w:rPr>
                <w:rFonts w:ascii="Times New Roman" w:hAnsi="Times New Roman" w:cs="Times New Roman"/>
                <w:noProof/>
                <w:sz w:val="20"/>
                <w:szCs w:val="20"/>
                <w:lang w:val="en-US"/>
              </w:rPr>
              <w:t xml:space="preserve">d-Dimasyqi, S. A.-a. (2015). </w:t>
            </w:r>
            <w:r w:rsidRPr="00A52653">
              <w:rPr>
                <w:rFonts w:ascii="Times New Roman" w:hAnsi="Times New Roman" w:cs="Times New Roman"/>
                <w:i/>
                <w:iCs/>
                <w:noProof/>
                <w:sz w:val="20"/>
                <w:szCs w:val="20"/>
                <w:lang w:val="en-US"/>
              </w:rPr>
              <w:t>Fiqih Empat Mazhab.</w:t>
            </w:r>
            <w:r w:rsidRPr="00A52653">
              <w:rPr>
                <w:rFonts w:ascii="Times New Roman" w:hAnsi="Times New Roman" w:cs="Times New Roman"/>
                <w:noProof/>
                <w:sz w:val="20"/>
                <w:szCs w:val="20"/>
                <w:lang w:val="en-US"/>
              </w:rPr>
              <w:t xml:space="preserve"> Bandung: Hasyimi.</w:t>
            </w:r>
          </w:p>
          <w:p w14:paraId="6E2183B3"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Alhadi, A. A. (2017). </w:t>
            </w:r>
            <w:r w:rsidRPr="00A52653">
              <w:rPr>
                <w:rFonts w:ascii="Times New Roman" w:hAnsi="Times New Roman" w:cs="Times New Roman"/>
                <w:i/>
                <w:iCs/>
                <w:noProof/>
                <w:sz w:val="20"/>
                <w:szCs w:val="20"/>
                <w:lang w:val="en-US"/>
              </w:rPr>
              <w:t>Fikih Muamalah Kontemporer.</w:t>
            </w:r>
            <w:r w:rsidRPr="00A52653">
              <w:rPr>
                <w:rFonts w:ascii="Times New Roman" w:hAnsi="Times New Roman" w:cs="Times New Roman"/>
                <w:noProof/>
                <w:sz w:val="20"/>
                <w:szCs w:val="20"/>
                <w:lang w:val="en-US"/>
              </w:rPr>
              <w:t xml:space="preserve"> Jakarta: Raja Grafindo Persada.</w:t>
            </w:r>
          </w:p>
          <w:p w14:paraId="16C66B5B"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as-Zuhaili, W. (2011). </w:t>
            </w:r>
            <w:r w:rsidRPr="00A52653">
              <w:rPr>
                <w:rFonts w:ascii="Times New Roman" w:hAnsi="Times New Roman" w:cs="Times New Roman"/>
                <w:i/>
                <w:iCs/>
                <w:noProof/>
                <w:sz w:val="20"/>
                <w:szCs w:val="20"/>
                <w:lang w:val="en-US"/>
              </w:rPr>
              <w:t>Fiqih Islam Wa Adillatuhu.</w:t>
            </w:r>
            <w:r w:rsidRPr="00A52653">
              <w:rPr>
                <w:rFonts w:ascii="Times New Roman" w:hAnsi="Times New Roman" w:cs="Times New Roman"/>
                <w:noProof/>
                <w:sz w:val="20"/>
                <w:szCs w:val="20"/>
                <w:lang w:val="en-US"/>
              </w:rPr>
              <w:t xml:space="preserve"> Jakarta: Gema Insani.</w:t>
            </w:r>
          </w:p>
          <w:p w14:paraId="55114950"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Mardani. (2013). </w:t>
            </w:r>
            <w:r w:rsidRPr="00A52653">
              <w:rPr>
                <w:rFonts w:ascii="Times New Roman" w:hAnsi="Times New Roman" w:cs="Times New Roman"/>
                <w:i/>
                <w:iCs/>
                <w:noProof/>
                <w:sz w:val="20"/>
                <w:szCs w:val="20"/>
                <w:lang w:val="en-US"/>
              </w:rPr>
              <w:t>Fiqh Ekonomi Syariah.</w:t>
            </w:r>
            <w:r w:rsidRPr="00A52653">
              <w:rPr>
                <w:rFonts w:ascii="Times New Roman" w:hAnsi="Times New Roman" w:cs="Times New Roman"/>
                <w:noProof/>
                <w:sz w:val="20"/>
                <w:szCs w:val="20"/>
                <w:lang w:val="en-US"/>
              </w:rPr>
              <w:t xml:space="preserve"> Jakarta: Kencana.</w:t>
            </w:r>
          </w:p>
          <w:p w14:paraId="1336784D"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Mustofa, I. (2016). </w:t>
            </w:r>
            <w:r w:rsidRPr="00A52653">
              <w:rPr>
                <w:rFonts w:ascii="Times New Roman" w:hAnsi="Times New Roman" w:cs="Times New Roman"/>
                <w:i/>
                <w:iCs/>
                <w:noProof/>
                <w:sz w:val="20"/>
                <w:szCs w:val="20"/>
                <w:lang w:val="en-US"/>
              </w:rPr>
              <w:t>Fiqih Muamalah Kontemporer.</w:t>
            </w:r>
            <w:r w:rsidRPr="00A52653">
              <w:rPr>
                <w:rFonts w:ascii="Times New Roman" w:hAnsi="Times New Roman" w:cs="Times New Roman"/>
                <w:noProof/>
                <w:sz w:val="20"/>
                <w:szCs w:val="20"/>
                <w:lang w:val="en-US"/>
              </w:rPr>
              <w:t xml:space="preserve"> Jakarta: Raja Grafindo Persada.</w:t>
            </w:r>
          </w:p>
          <w:p w14:paraId="2BB1ED94"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Rozalinda. (2016). </w:t>
            </w:r>
            <w:r w:rsidRPr="00A52653">
              <w:rPr>
                <w:rFonts w:ascii="Times New Roman" w:hAnsi="Times New Roman" w:cs="Times New Roman"/>
                <w:i/>
                <w:iCs/>
                <w:noProof/>
                <w:sz w:val="20"/>
                <w:szCs w:val="20"/>
                <w:lang w:val="en-US"/>
              </w:rPr>
              <w:t>Fikih Ekonomi Syariah Prinsip dan Implementasinya pada Sektor Keuangan Syariah.</w:t>
            </w:r>
            <w:r w:rsidRPr="00A52653">
              <w:rPr>
                <w:rFonts w:ascii="Times New Roman" w:hAnsi="Times New Roman" w:cs="Times New Roman"/>
                <w:noProof/>
                <w:sz w:val="20"/>
                <w:szCs w:val="20"/>
                <w:lang w:val="en-US"/>
              </w:rPr>
              <w:t xml:space="preserve"> Raja Grafindo Persada: Jakarta.</w:t>
            </w:r>
          </w:p>
          <w:p w14:paraId="63F404CE"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Sahroni, O</w:t>
            </w:r>
            <w:r w:rsidRPr="00A52653">
              <w:rPr>
                <w:rFonts w:ascii="Times New Roman" w:hAnsi="Times New Roman" w:cs="Times New Roman"/>
                <w:noProof/>
                <w:sz w:val="20"/>
                <w:szCs w:val="20"/>
              </w:rPr>
              <w:t xml:space="preserve"> dan m. Hasanudin</w:t>
            </w:r>
            <w:r w:rsidRPr="00A52653">
              <w:rPr>
                <w:rFonts w:ascii="Times New Roman" w:hAnsi="Times New Roman" w:cs="Times New Roman"/>
                <w:noProof/>
                <w:sz w:val="20"/>
                <w:szCs w:val="20"/>
                <w:lang w:val="en-US"/>
              </w:rPr>
              <w:t xml:space="preserve">. (2016). </w:t>
            </w:r>
            <w:r w:rsidRPr="00A52653">
              <w:rPr>
                <w:rFonts w:ascii="Times New Roman" w:hAnsi="Times New Roman" w:cs="Times New Roman"/>
                <w:i/>
                <w:iCs/>
                <w:noProof/>
                <w:sz w:val="20"/>
                <w:szCs w:val="20"/>
                <w:lang w:val="en-US"/>
              </w:rPr>
              <w:t>Fikih Muamalah.</w:t>
            </w:r>
            <w:r w:rsidRPr="00A52653">
              <w:rPr>
                <w:rFonts w:ascii="Times New Roman" w:hAnsi="Times New Roman" w:cs="Times New Roman"/>
                <w:noProof/>
                <w:sz w:val="20"/>
                <w:szCs w:val="20"/>
                <w:lang w:val="en-US"/>
              </w:rPr>
              <w:t xml:space="preserve"> Jakarta: Raja Grafindo Persada.</w:t>
            </w:r>
          </w:p>
          <w:p w14:paraId="23693BF6" w14:textId="77777777" w:rsidR="00321D19" w:rsidRPr="00A52653" w:rsidRDefault="00321D19" w:rsidP="00B44EF1">
            <w:pPr>
              <w:pStyle w:val="Bibliography"/>
              <w:numPr>
                <w:ilvl w:val="0"/>
                <w:numId w:val="6"/>
              </w:numPr>
              <w:spacing w:before="0" w:after="0" w:line="276" w:lineRule="auto"/>
              <w:ind w:left="641" w:hanging="357"/>
              <w:jc w:val="both"/>
              <w:rPr>
                <w:rFonts w:ascii="Times New Roman" w:hAnsi="Times New Roman" w:cs="Times New Roman"/>
                <w:noProof/>
                <w:sz w:val="20"/>
                <w:szCs w:val="20"/>
                <w:lang w:val="en-US"/>
              </w:rPr>
            </w:pPr>
            <w:r w:rsidRPr="00A52653">
              <w:rPr>
                <w:rFonts w:ascii="Times New Roman" w:hAnsi="Times New Roman" w:cs="Times New Roman"/>
                <w:noProof/>
                <w:sz w:val="20"/>
                <w:szCs w:val="20"/>
                <w:lang w:val="en-US"/>
              </w:rPr>
              <w:t xml:space="preserve">Suhendi, H. (2002). </w:t>
            </w:r>
            <w:r w:rsidRPr="00A52653">
              <w:rPr>
                <w:rFonts w:ascii="Times New Roman" w:hAnsi="Times New Roman" w:cs="Times New Roman"/>
                <w:i/>
                <w:iCs/>
                <w:noProof/>
                <w:sz w:val="20"/>
                <w:szCs w:val="20"/>
                <w:lang w:val="en-US"/>
              </w:rPr>
              <w:t>Fiqh Muamalah.</w:t>
            </w:r>
            <w:r w:rsidRPr="00A52653">
              <w:rPr>
                <w:rFonts w:ascii="Times New Roman" w:hAnsi="Times New Roman" w:cs="Times New Roman"/>
                <w:noProof/>
                <w:sz w:val="20"/>
                <w:szCs w:val="20"/>
                <w:lang w:val="en-US"/>
              </w:rPr>
              <w:t xml:space="preserve"> Jakarta: Raja Grafindo Persada.</w:t>
            </w:r>
          </w:p>
          <w:p w14:paraId="14972DA6" w14:textId="172E2024" w:rsidR="00321D19" w:rsidRPr="00E077CC" w:rsidRDefault="00321D19" w:rsidP="00321D19">
            <w:pPr>
              <w:spacing w:before="0" w:after="0"/>
              <w:rPr>
                <w:rFonts w:asciiTheme="majorBidi" w:hAnsiTheme="majorBidi" w:cstheme="majorBidi"/>
              </w:rPr>
            </w:pPr>
            <w:r w:rsidRPr="00A52653">
              <w:rPr>
                <w:rFonts w:ascii="Times New Roman" w:hAnsi="Times New Roman" w:cs="Times New Roman"/>
                <w:noProof/>
                <w:sz w:val="20"/>
                <w:szCs w:val="20"/>
                <w:lang w:val="en-US"/>
              </w:rPr>
              <w:lastRenderedPageBreak/>
              <w:t xml:space="preserve">Syafei, R. (2001). </w:t>
            </w:r>
            <w:r w:rsidRPr="00A52653">
              <w:rPr>
                <w:rFonts w:ascii="Times New Roman" w:hAnsi="Times New Roman" w:cs="Times New Roman"/>
                <w:i/>
                <w:iCs/>
                <w:noProof/>
                <w:sz w:val="20"/>
                <w:szCs w:val="20"/>
                <w:lang w:val="en-US"/>
              </w:rPr>
              <w:t>Fiqh Muamalah.</w:t>
            </w:r>
            <w:r w:rsidRPr="00A52653">
              <w:rPr>
                <w:rFonts w:ascii="Times New Roman" w:hAnsi="Times New Roman" w:cs="Times New Roman"/>
                <w:noProof/>
                <w:sz w:val="20"/>
                <w:szCs w:val="20"/>
                <w:lang w:val="en-US"/>
              </w:rPr>
              <w:t xml:space="preserve"> Bandung: CV Pustaka Setia</w:t>
            </w:r>
            <w:r w:rsidRPr="00E077CC">
              <w:rPr>
                <w:rFonts w:asciiTheme="majorBidi" w:hAnsiTheme="majorBidi" w:cstheme="majorBidi"/>
              </w:rPr>
              <w:t>Tuliskan pustaka utama dan pendukung yang digunakan MK ini.</w:t>
            </w:r>
          </w:p>
        </w:tc>
      </w:tr>
      <w:tr w:rsidR="00321D19" w:rsidRPr="00E077CC" w14:paraId="56519D34" w14:textId="77777777" w:rsidTr="00794321">
        <w:trPr>
          <w:jc w:val="center"/>
        </w:trPr>
        <w:tc>
          <w:tcPr>
            <w:tcW w:w="3063" w:type="dxa"/>
            <w:gridSpan w:val="2"/>
            <w:shd w:val="clear" w:color="auto" w:fill="auto"/>
          </w:tcPr>
          <w:p w14:paraId="6931DC6D"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lastRenderedPageBreak/>
              <w:t>Media Pembelajaran</w:t>
            </w:r>
          </w:p>
        </w:tc>
        <w:tc>
          <w:tcPr>
            <w:tcW w:w="10653" w:type="dxa"/>
            <w:gridSpan w:val="7"/>
            <w:shd w:val="clear" w:color="auto" w:fill="auto"/>
          </w:tcPr>
          <w:p w14:paraId="7055CE21" w14:textId="77777777" w:rsidR="00321D19" w:rsidRPr="004A2EA9" w:rsidRDefault="00321D19" w:rsidP="00321D19">
            <w:pPr>
              <w:pStyle w:val="Bibliography"/>
              <w:spacing w:after="0"/>
              <w:jc w:val="both"/>
              <w:rPr>
                <w:rFonts w:ascii="Times New Roman" w:hAnsi="Times New Roman" w:cs="Times New Roman"/>
                <w:noProof/>
                <w:sz w:val="20"/>
                <w:szCs w:val="20"/>
                <w:lang w:val="en-US"/>
              </w:rPr>
            </w:pPr>
            <w:r w:rsidRPr="004A2EA9">
              <w:rPr>
                <w:rFonts w:ascii="Times New Roman" w:hAnsi="Times New Roman" w:cs="Times New Roman"/>
                <w:noProof/>
                <w:sz w:val="20"/>
                <w:szCs w:val="20"/>
                <w:lang w:val="en-US"/>
              </w:rPr>
              <w:t>Spread Sheet, Aplikasi MS Office, Power Point</w:t>
            </w:r>
          </w:p>
          <w:p w14:paraId="38E2227B" w14:textId="580E1C27" w:rsidR="00321D19" w:rsidRPr="00E077CC" w:rsidRDefault="00321D19" w:rsidP="00321D19">
            <w:pPr>
              <w:spacing w:before="0" w:after="0"/>
              <w:rPr>
                <w:rFonts w:asciiTheme="majorBidi" w:hAnsiTheme="majorBidi" w:cstheme="majorBidi"/>
              </w:rPr>
            </w:pPr>
            <w:r w:rsidRPr="004A2EA9">
              <w:rPr>
                <w:rFonts w:ascii="Times New Roman" w:hAnsi="Times New Roman" w:cs="Times New Roman"/>
                <w:noProof/>
                <w:sz w:val="20"/>
                <w:szCs w:val="20"/>
                <w:lang w:val="en-US"/>
              </w:rPr>
              <w:t>Whatsaap Group, Google Classroom, Zoom  Meetings</w:t>
            </w:r>
            <w:r w:rsidRPr="00E077CC">
              <w:rPr>
                <w:rFonts w:asciiTheme="majorBidi" w:hAnsiTheme="majorBidi" w:cstheme="majorBidi"/>
              </w:rPr>
              <w:t xml:space="preserve"> Tuliskan media pembelajaran dalam mata kuliah ini</w:t>
            </w:r>
          </w:p>
        </w:tc>
      </w:tr>
      <w:tr w:rsidR="00321D19" w:rsidRPr="00E077CC" w14:paraId="1F05D9D3" w14:textId="77777777" w:rsidTr="00794321">
        <w:trPr>
          <w:jc w:val="center"/>
        </w:trPr>
        <w:tc>
          <w:tcPr>
            <w:tcW w:w="3063" w:type="dxa"/>
            <w:gridSpan w:val="2"/>
            <w:shd w:val="clear" w:color="auto" w:fill="auto"/>
          </w:tcPr>
          <w:p w14:paraId="1408A989"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14:paraId="2B5CB7D9" w14:textId="768A41EB" w:rsidR="00321D19" w:rsidRPr="0027555B" w:rsidRDefault="0027555B" w:rsidP="00321D19">
            <w:pPr>
              <w:spacing w:before="0" w:after="0"/>
              <w:rPr>
                <w:rFonts w:asciiTheme="majorBidi" w:hAnsiTheme="majorBidi" w:cstheme="majorBidi"/>
                <w:lang w:val="en-US"/>
              </w:rPr>
            </w:pPr>
            <w:r>
              <w:rPr>
                <w:rFonts w:asciiTheme="majorBidi" w:hAnsiTheme="majorBidi" w:cstheme="majorBidi"/>
                <w:lang w:val="en-US"/>
              </w:rPr>
              <w:t>Dr. Yusmita, M.Ag</w:t>
            </w:r>
          </w:p>
        </w:tc>
      </w:tr>
      <w:tr w:rsidR="00321D19" w:rsidRPr="00E077CC" w14:paraId="02B57C5E" w14:textId="77777777" w:rsidTr="00794321">
        <w:trPr>
          <w:jc w:val="center"/>
        </w:trPr>
        <w:tc>
          <w:tcPr>
            <w:tcW w:w="3063" w:type="dxa"/>
            <w:gridSpan w:val="2"/>
            <w:shd w:val="clear" w:color="auto" w:fill="auto"/>
          </w:tcPr>
          <w:p w14:paraId="3E822CE6"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14:paraId="230144B4" w14:textId="77777777" w:rsidR="00321D19" w:rsidRPr="00E077CC" w:rsidRDefault="00321D19" w:rsidP="00321D19">
            <w:pPr>
              <w:spacing w:before="0" w:after="0"/>
              <w:rPr>
                <w:rFonts w:asciiTheme="majorBidi" w:hAnsiTheme="majorBidi" w:cstheme="majorBidi"/>
              </w:rPr>
            </w:pPr>
            <w:r w:rsidRPr="00E077CC">
              <w:rPr>
                <w:rFonts w:asciiTheme="majorBidi" w:hAnsiTheme="majorBidi" w:cstheme="majorBidi"/>
              </w:rPr>
              <w:t>-</w:t>
            </w:r>
          </w:p>
        </w:tc>
      </w:tr>
    </w:tbl>
    <w:p w14:paraId="0770E6DD" w14:textId="0ED35D1B" w:rsidR="003A14AD" w:rsidRDefault="003A14AD" w:rsidP="003A14AD">
      <w:pPr>
        <w:spacing w:before="0" w:after="0"/>
        <w:rPr>
          <w:rFonts w:asciiTheme="majorBidi" w:hAnsiTheme="majorBidi" w:cstheme="majorBidi"/>
        </w:rPr>
      </w:pPr>
    </w:p>
    <w:p w14:paraId="5DA78104" w14:textId="7E0D56BC" w:rsidR="00553E35" w:rsidRDefault="00553E35" w:rsidP="003A14AD">
      <w:pPr>
        <w:spacing w:before="0" w:after="0"/>
        <w:rPr>
          <w:rFonts w:asciiTheme="majorBidi" w:hAnsiTheme="majorBidi" w:cstheme="majorBidi"/>
        </w:rPr>
      </w:pPr>
    </w:p>
    <w:p w14:paraId="60C553CB" w14:textId="0D2C895C" w:rsidR="00553E35" w:rsidRDefault="00553E35" w:rsidP="003A14AD">
      <w:pPr>
        <w:spacing w:before="0" w:after="0"/>
        <w:rPr>
          <w:rFonts w:asciiTheme="majorBidi" w:hAnsiTheme="majorBidi" w:cstheme="majorBidi"/>
        </w:rPr>
      </w:pPr>
    </w:p>
    <w:p w14:paraId="009E5682" w14:textId="77777777" w:rsidR="00553E35" w:rsidRPr="00E077CC" w:rsidRDefault="00553E35" w:rsidP="003A14AD">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9"/>
        <w:gridCol w:w="3410"/>
        <w:gridCol w:w="2844"/>
        <w:gridCol w:w="2542"/>
        <w:gridCol w:w="1682"/>
        <w:gridCol w:w="1846"/>
        <w:gridCol w:w="1838"/>
      </w:tblGrid>
      <w:tr w:rsidR="00145F4E" w:rsidRPr="00E077CC" w14:paraId="14BFFE5F" w14:textId="77777777" w:rsidTr="00794321">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11554F0F"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10C6A159"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2F2892AF"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42902060"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2E36C813"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06A63DBF"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329B8EBF" w14:textId="77777777"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Bobot Penilaian</w:t>
            </w:r>
          </w:p>
        </w:tc>
      </w:tr>
      <w:tr w:rsidR="00145F4E" w:rsidRPr="00E077CC" w14:paraId="525EFA8A" w14:textId="77777777" w:rsidTr="00794321">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8E32D8"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414203"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88E5A1D"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23C919"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14:paraId="0FE6B7A0"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11F2C33"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EF6769"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(7)</w:t>
            </w:r>
          </w:p>
        </w:tc>
      </w:tr>
      <w:tr w:rsidR="00145F4E" w:rsidRPr="00E077CC" w14:paraId="1105D04C" w14:textId="0C082D50" w:rsidTr="00E87FD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BE6058" w14:textId="77777777" w:rsidR="00E87FD3" w:rsidRPr="00E077CC" w:rsidRDefault="00E87FD3" w:rsidP="00E87FD3">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82CC23" w14:textId="0B2B815C" w:rsidR="00E87FD3" w:rsidRPr="003C3AFA" w:rsidRDefault="00E87FD3" w:rsidP="00E87FD3">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M</w:t>
            </w:r>
            <w:r w:rsidRPr="003C3AFA">
              <w:rPr>
                <w:rFonts w:ascii="Times New Roman" w:hAnsi="Times New Roman" w:cs="Times New Roman"/>
                <w:sz w:val="20"/>
                <w:szCs w:val="20"/>
              </w:rPr>
              <w:t>ahasiswa mampu memahami dan memiliki rasa tanggung jawab untuk melaksanakan tugas yang diberikan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DE2F16" w14:textId="3822DA62" w:rsidR="00E87FD3" w:rsidRPr="003C3AFA" w:rsidRDefault="00E87FD3" w:rsidP="00E87FD3">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Semua materi </w:t>
            </w:r>
          </w:p>
        </w:tc>
        <w:tc>
          <w:tcPr>
            <w:tcW w:w="0" w:type="auto"/>
            <w:tcBorders>
              <w:top w:val="single" w:sz="4" w:space="0" w:color="000000"/>
              <w:left w:val="single" w:sz="4" w:space="0" w:color="000000"/>
              <w:bottom w:val="single" w:sz="4" w:space="0" w:color="000000"/>
              <w:right w:val="single" w:sz="4" w:space="0" w:color="000000"/>
            </w:tcBorders>
          </w:tcPr>
          <w:p w14:paraId="7390451A" w14:textId="77777777" w:rsidR="00E87FD3" w:rsidRPr="003C3AFA" w:rsidRDefault="00E87FD3" w:rsidP="00E87FD3">
            <w:pPr>
              <w:pStyle w:val="ListParagraph"/>
              <w:spacing w:after="0" w:line="240" w:lineRule="auto"/>
              <w:ind w:left="0"/>
              <w:rPr>
                <w:rFonts w:ascii="Times New Roman" w:hAnsi="Times New Roman" w:cs="Times New Roman"/>
                <w:color w:val="000000"/>
                <w:sz w:val="20"/>
                <w:szCs w:val="20"/>
              </w:rPr>
            </w:pPr>
            <w:r w:rsidRPr="003C3AFA">
              <w:rPr>
                <w:rFonts w:ascii="Times New Roman" w:hAnsi="Times New Roman" w:cs="Times New Roman"/>
                <w:sz w:val="20"/>
                <w:szCs w:val="20"/>
              </w:rPr>
              <w:t xml:space="preserve">Ceramah </w:t>
            </w:r>
            <w:r w:rsidRPr="003C3AFA">
              <w:rPr>
                <w:rFonts w:ascii="Times New Roman" w:hAnsi="Times New Roman" w:cs="Times New Roman"/>
                <w:color w:val="000000"/>
                <w:sz w:val="20"/>
                <w:szCs w:val="20"/>
              </w:rPr>
              <w:t xml:space="preserve">,Diskusi terbatas </w:t>
            </w:r>
            <w:r w:rsidRPr="003C3AFA">
              <w:rPr>
                <w:rFonts w:ascii="Times New Roman" w:hAnsi="Times New Roman" w:cs="Times New Roman"/>
                <w:i/>
                <w:color w:val="000000"/>
                <w:sz w:val="20"/>
                <w:szCs w:val="20"/>
              </w:rPr>
              <w:t>Review</w:t>
            </w:r>
          </w:p>
          <w:p w14:paraId="38F67459" w14:textId="00B7EAF7" w:rsidR="00E87FD3" w:rsidRPr="003C3AFA" w:rsidRDefault="00E87FD3" w:rsidP="00E87FD3">
            <w:pPr>
              <w:spacing w:before="0" w:after="0"/>
              <w:rPr>
                <w:rFonts w:ascii="Times New Roman" w:hAnsi="Times New Roman" w:cs="Times New Roman"/>
                <w:b/>
                <w:bCs/>
                <w:sz w:val="20"/>
                <w:szCs w:val="20"/>
              </w:rPr>
            </w:pPr>
            <w:r w:rsidRPr="003C3AFA">
              <w:rPr>
                <w:rFonts w:ascii="Times New Roman" w:hAnsi="Times New Roman" w:cs="Times New Roman"/>
                <w:color w:val="000000"/>
                <w:sz w:val="20"/>
                <w:szCs w:val="20"/>
              </w:rPr>
              <w:t>Penyimpulan bersama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DA5392" w14:textId="77777777" w:rsidR="00E87FD3" w:rsidRPr="00E077CC" w:rsidRDefault="00E87FD3" w:rsidP="00E87FD3">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C4EEB2" w14:textId="4A960787" w:rsidR="00E87FD3" w:rsidRPr="00E077CC" w:rsidRDefault="00E87FD3" w:rsidP="00E87FD3">
            <w:pPr>
              <w:spacing w:before="0" w:after="0"/>
              <w:rPr>
                <w:rFonts w:asciiTheme="majorBidi" w:hAnsiTheme="majorBidi" w:cstheme="majorBidi"/>
                <w:b/>
                <w:bCs/>
              </w:rPr>
            </w:pPr>
            <w:r w:rsidRPr="00A52653">
              <w:rPr>
                <w:rFonts w:ascii="Times New Roman" w:hAnsi="Times New Roman" w:cs="Times New Roman"/>
                <w:sz w:val="20"/>
                <w:szCs w:val="20"/>
              </w:rPr>
              <w:t>Kehadiran, responsifitas</w:t>
            </w:r>
          </w:p>
        </w:tc>
        <w:tc>
          <w:tcPr>
            <w:tcW w:w="1838" w:type="dxa"/>
          </w:tcPr>
          <w:p w14:paraId="30BF10BC" w14:textId="2CF1B864" w:rsidR="00E87FD3" w:rsidRPr="00E077CC" w:rsidRDefault="00E87FD3" w:rsidP="00E87FD3">
            <w:r>
              <w:rPr>
                <w:rFonts w:ascii="Times New Roman" w:hAnsi="Times New Roman" w:cs="Times New Roman"/>
                <w:sz w:val="20"/>
                <w:szCs w:val="20"/>
                <w:lang w:val="en-US"/>
              </w:rPr>
              <w:t>5</w:t>
            </w:r>
            <w:r w:rsidRPr="00A52653">
              <w:rPr>
                <w:rFonts w:ascii="Times New Roman" w:hAnsi="Times New Roman" w:cs="Times New Roman"/>
                <w:sz w:val="20"/>
                <w:szCs w:val="20"/>
              </w:rPr>
              <w:t>%</w:t>
            </w:r>
          </w:p>
        </w:tc>
      </w:tr>
      <w:tr w:rsidR="00145F4E" w:rsidRPr="00E077CC" w14:paraId="719ACCD5" w14:textId="503BA1BA" w:rsidTr="00E87FD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14BED7" w14:textId="77777777" w:rsidR="00E87FD3" w:rsidRPr="00E077CC" w:rsidRDefault="00E87FD3" w:rsidP="00E87FD3">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0E558E" w14:textId="77777777" w:rsidR="00E87FD3" w:rsidRPr="003C3AFA" w:rsidRDefault="00E87FD3" w:rsidP="00E87FD3">
            <w:pPr>
              <w:spacing w:after="0"/>
              <w:jc w:val="both"/>
              <w:rPr>
                <w:rFonts w:ascii="Times New Roman" w:hAnsi="Times New Roman" w:cs="Times New Roman"/>
                <w:bCs/>
                <w:sz w:val="20"/>
                <w:szCs w:val="20"/>
              </w:rPr>
            </w:pPr>
            <w:r w:rsidRPr="003C3AFA">
              <w:rPr>
                <w:rFonts w:ascii="Times New Roman" w:hAnsi="Times New Roman" w:cs="Times New Roman"/>
                <w:bCs/>
                <w:sz w:val="20"/>
                <w:szCs w:val="20"/>
              </w:rPr>
              <w:t>Mahasiswa mampu mengemukakan konsep Fiqh muamalah dan Ruang Lingkupnya</w:t>
            </w:r>
          </w:p>
          <w:p w14:paraId="61E9FFAA" w14:textId="77777777" w:rsidR="00E87FD3" w:rsidRPr="003C3AFA" w:rsidRDefault="00E87FD3" w:rsidP="00E87FD3">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DE1116" w14:textId="77777777" w:rsidR="00E87FD3" w:rsidRPr="003C3AFA" w:rsidRDefault="00E87FD3" w:rsidP="00B44EF1">
            <w:pPr>
              <w:pStyle w:val="ListParagraph"/>
              <w:numPr>
                <w:ilvl w:val="0"/>
                <w:numId w:val="7"/>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Pengertian Fiqh Muamalah</w:t>
            </w:r>
          </w:p>
          <w:p w14:paraId="11426DCF" w14:textId="77777777" w:rsidR="00E87FD3" w:rsidRPr="003C3AFA" w:rsidRDefault="00E87FD3" w:rsidP="00B44EF1">
            <w:pPr>
              <w:pStyle w:val="ListParagraph"/>
              <w:numPr>
                <w:ilvl w:val="0"/>
                <w:numId w:val="7"/>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Ruang lingkup Fiqh Muamalah</w:t>
            </w:r>
          </w:p>
          <w:p w14:paraId="3C7B5892" w14:textId="77777777" w:rsidR="00E87FD3" w:rsidRPr="003C3AFA" w:rsidRDefault="00E87FD3" w:rsidP="00B44EF1">
            <w:pPr>
              <w:pStyle w:val="ListParagraph"/>
              <w:numPr>
                <w:ilvl w:val="0"/>
                <w:numId w:val="7"/>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Hubungan Fiqh Muamalah dengan Fiqh Lainnya</w:t>
            </w:r>
          </w:p>
          <w:p w14:paraId="63019F9F" w14:textId="0C3D55F1" w:rsidR="00E87FD3" w:rsidRPr="003C3AFA" w:rsidRDefault="00E87FD3" w:rsidP="00B44EF1">
            <w:pPr>
              <w:pStyle w:val="ListParagraph"/>
              <w:numPr>
                <w:ilvl w:val="0"/>
                <w:numId w:val="7"/>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Prinsip-Prinsip Fiqh Muamalah</w:t>
            </w:r>
          </w:p>
          <w:p w14:paraId="69021A7C" w14:textId="08797693" w:rsidR="00E87FD3" w:rsidRPr="003C3AFA" w:rsidRDefault="00E87FD3" w:rsidP="00B44EF1">
            <w:pPr>
              <w:pStyle w:val="ListParagraph"/>
              <w:numPr>
                <w:ilvl w:val="0"/>
                <w:numId w:val="7"/>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Jenis-jenis Muamalah</w:t>
            </w:r>
          </w:p>
        </w:tc>
        <w:tc>
          <w:tcPr>
            <w:tcW w:w="0" w:type="auto"/>
            <w:tcBorders>
              <w:top w:val="single" w:sz="4" w:space="0" w:color="000000"/>
              <w:left w:val="single" w:sz="4" w:space="0" w:color="000000"/>
              <w:bottom w:val="single" w:sz="4" w:space="0" w:color="000000"/>
              <w:right w:val="single" w:sz="4" w:space="0" w:color="000000"/>
            </w:tcBorders>
          </w:tcPr>
          <w:p w14:paraId="0A5541A2" w14:textId="2ABDA43A" w:rsidR="00E87FD3" w:rsidRPr="003C3AFA" w:rsidRDefault="00E87FD3" w:rsidP="00E87FD3">
            <w:pPr>
              <w:spacing w:before="0" w:after="0"/>
              <w:rPr>
                <w:rFonts w:ascii="Times New Roman" w:hAnsi="Times New Roman" w:cs="Times New Roman"/>
                <w:b/>
                <w:bCs/>
                <w:sz w:val="20"/>
                <w:szCs w:val="20"/>
              </w:rPr>
            </w:pPr>
            <w:r w:rsidRPr="003C3AFA">
              <w:rPr>
                <w:rFonts w:ascii="Times New Roman" w:hAnsi="Times New Roman" w:cs="Times New Roman"/>
                <w:color w:val="000000"/>
                <w:sz w:val="20"/>
                <w:szCs w:val="20"/>
              </w:rPr>
              <w:t>Diskusi dan Resitasi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C3A5B8" w14:textId="4F2E3EFD" w:rsidR="00E87FD3" w:rsidRPr="003E30C0" w:rsidRDefault="003E30C0" w:rsidP="00E87FD3">
            <w:pPr>
              <w:spacing w:before="0" w:after="0"/>
              <w:rPr>
                <w:rFonts w:asciiTheme="majorBidi" w:hAnsiTheme="majorBidi" w:cstheme="majorBidi"/>
                <w:lang w:val="en-US"/>
              </w:rPr>
            </w:pPr>
            <w:r w:rsidRPr="003E30C0">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AB9E9B" w14:textId="77777777" w:rsidR="00E87FD3" w:rsidRPr="00EB2ADF" w:rsidRDefault="00E87FD3" w:rsidP="00B44EF1">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Kr</w:t>
            </w:r>
            <w:r w:rsidRPr="00EB2ADF">
              <w:rPr>
                <w:rFonts w:ascii="Times New Roman" w:hAnsi="Times New Roman" w:cs="Times New Roman"/>
                <w:b/>
                <w:sz w:val="20"/>
                <w:szCs w:val="20"/>
                <w:lang w:val="en-ID"/>
              </w:rPr>
              <w:t>i</w:t>
            </w:r>
            <w:r w:rsidRPr="00EB2ADF">
              <w:rPr>
                <w:rFonts w:ascii="Times New Roman" w:hAnsi="Times New Roman" w:cs="Times New Roman"/>
                <w:b/>
                <w:sz w:val="20"/>
                <w:szCs w:val="20"/>
              </w:rPr>
              <w:t>teri</w:t>
            </w:r>
            <w:r w:rsidRPr="00EB2ADF">
              <w:rPr>
                <w:rFonts w:ascii="Times New Roman" w:hAnsi="Times New Roman" w:cs="Times New Roman"/>
                <w:b/>
                <w:sz w:val="20"/>
                <w:szCs w:val="20"/>
                <w:lang w:val="en-ID"/>
              </w:rPr>
              <w:t>a</w:t>
            </w:r>
            <w:r w:rsidRPr="00EB2ADF">
              <w:rPr>
                <w:rFonts w:ascii="Times New Roman" w:hAnsi="Times New Roman" w:cs="Times New Roman"/>
                <w:b/>
                <w:sz w:val="20"/>
                <w:szCs w:val="20"/>
              </w:rPr>
              <w:t>:</w:t>
            </w:r>
          </w:p>
          <w:p w14:paraId="6AF094F8" w14:textId="77777777" w:rsidR="00E87FD3" w:rsidRPr="00EB2ADF" w:rsidRDefault="00E87FD3" w:rsidP="00E87FD3">
            <w:pPr>
              <w:pStyle w:val="ListParagraph"/>
              <w:autoSpaceDE w:val="0"/>
              <w:autoSpaceDN w:val="0"/>
              <w:adjustRightInd w:val="0"/>
              <w:spacing w:line="240" w:lineRule="auto"/>
              <w:ind w:left="147"/>
              <w:rPr>
                <w:rFonts w:ascii="Times New Roman" w:hAnsi="Times New Roman" w:cs="Times New Roman"/>
                <w:sz w:val="20"/>
                <w:szCs w:val="20"/>
                <w:lang w:val="en-ID"/>
              </w:rPr>
            </w:pPr>
            <w:r w:rsidRPr="00EB2ADF">
              <w:rPr>
                <w:rFonts w:ascii="Times New Roman" w:hAnsi="Times New Roman" w:cs="Times New Roman"/>
                <w:sz w:val="20"/>
                <w:szCs w:val="20"/>
              </w:rPr>
              <w:t>Ketepatan dan penguasaan</w:t>
            </w:r>
          </w:p>
          <w:p w14:paraId="2A8FE741" w14:textId="77777777" w:rsidR="00E87FD3" w:rsidRPr="00EB2ADF" w:rsidRDefault="00E87FD3" w:rsidP="00B44EF1">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 xml:space="preserve">Bentuk non-tes </w:t>
            </w:r>
          </w:p>
          <w:p w14:paraId="03B92A5C" w14:textId="6DA77783" w:rsidR="00E87FD3" w:rsidRPr="00E077CC" w:rsidRDefault="00E87FD3" w:rsidP="00E87FD3">
            <w:pPr>
              <w:spacing w:before="0" w:after="0"/>
              <w:rPr>
                <w:rFonts w:asciiTheme="majorBidi" w:hAnsiTheme="majorBidi" w:cstheme="majorBidi"/>
                <w:b/>
                <w:bCs/>
              </w:rPr>
            </w:pPr>
            <w:r w:rsidRPr="00EB2ADF">
              <w:rPr>
                <w:rFonts w:ascii="Times New Roman" w:hAnsi="Times New Roman" w:cs="Times New Roman"/>
                <w:sz w:val="20"/>
                <w:szCs w:val="20"/>
              </w:rPr>
              <w:t>Tugas Kelompok</w:t>
            </w:r>
          </w:p>
        </w:tc>
        <w:tc>
          <w:tcPr>
            <w:tcW w:w="1838" w:type="dxa"/>
          </w:tcPr>
          <w:p w14:paraId="1AB84EC3" w14:textId="2BB261C9" w:rsidR="00E87FD3" w:rsidRPr="00E077CC" w:rsidRDefault="00E87FD3" w:rsidP="00E87FD3">
            <w:r w:rsidRPr="00A52653">
              <w:rPr>
                <w:rFonts w:ascii="Times New Roman" w:hAnsi="Times New Roman" w:cs="Times New Roman"/>
                <w:sz w:val="20"/>
                <w:szCs w:val="20"/>
              </w:rPr>
              <w:t>5%</w:t>
            </w:r>
          </w:p>
        </w:tc>
      </w:tr>
      <w:tr w:rsidR="003E30C0" w:rsidRPr="00E077CC" w14:paraId="603029AC" w14:textId="755E38C7" w:rsidTr="00437D8F">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B0F72C" w14:textId="6926C152"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2DD5F3" w14:textId="19AE05E3" w:rsidR="003E30C0" w:rsidRPr="003C3AFA" w:rsidRDefault="003E30C0" w:rsidP="003E30C0">
            <w:pPr>
              <w:pStyle w:val="ListParagraph"/>
              <w:spacing w:after="0" w:line="276" w:lineRule="auto"/>
              <w:ind w:left="0"/>
              <w:jc w:val="both"/>
              <w:rPr>
                <w:rFonts w:ascii="Times New Roman" w:hAnsi="Times New Roman" w:cs="Times New Roman"/>
                <w:b/>
                <w:sz w:val="20"/>
                <w:szCs w:val="20"/>
              </w:rPr>
            </w:pPr>
            <w:r w:rsidRPr="003C3AFA">
              <w:rPr>
                <w:rFonts w:ascii="Times New Roman" w:hAnsi="Times New Roman" w:cs="Times New Roman"/>
                <w:sz w:val="20"/>
                <w:szCs w:val="20"/>
              </w:rPr>
              <w:t xml:space="preserve">Mampu menguraikan </w:t>
            </w:r>
            <w:r w:rsidRPr="003C3AFA">
              <w:rPr>
                <w:rFonts w:ascii="Times New Roman" w:hAnsi="Times New Roman" w:cs="Times New Roman"/>
                <w:sz w:val="20"/>
                <w:szCs w:val="20"/>
                <w:lang w:val="en-US"/>
              </w:rPr>
              <w:t xml:space="preserve">konsep </w:t>
            </w:r>
            <w:r w:rsidRPr="003C3AFA">
              <w:rPr>
                <w:rFonts w:ascii="Times New Roman" w:hAnsi="Times New Roman" w:cs="Times New Roman"/>
                <w:bCs/>
                <w:sz w:val="20"/>
                <w:szCs w:val="20"/>
              </w:rPr>
              <w:t>Harta</w:t>
            </w:r>
          </w:p>
          <w:p w14:paraId="52072D1F" w14:textId="2C534940"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CE2871" w14:textId="4BBE9ADE" w:rsidR="003E30C0" w:rsidRPr="003C3AFA" w:rsidRDefault="003E30C0" w:rsidP="003E30C0">
            <w:pPr>
              <w:pStyle w:val="ListParagraph"/>
              <w:numPr>
                <w:ilvl w:val="0"/>
                <w:numId w:val="17"/>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Defenisi</w:t>
            </w:r>
            <w:r w:rsidRPr="003C3AFA">
              <w:rPr>
                <w:rFonts w:ascii="Times New Roman" w:hAnsi="Times New Roman" w:cs="Times New Roman"/>
                <w:sz w:val="20"/>
                <w:szCs w:val="20"/>
                <w:lang w:val="en-US"/>
              </w:rPr>
              <w:t xml:space="preserve"> Harta</w:t>
            </w:r>
          </w:p>
          <w:p w14:paraId="10F24FB2" w14:textId="77777777" w:rsidR="003E30C0" w:rsidRPr="003C3AFA" w:rsidRDefault="003E30C0" w:rsidP="003E30C0">
            <w:pPr>
              <w:pStyle w:val="ListParagraph"/>
              <w:numPr>
                <w:ilvl w:val="0"/>
                <w:numId w:val="17"/>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Unsur-unsur Harta</w:t>
            </w:r>
          </w:p>
          <w:p w14:paraId="3AE80E92" w14:textId="77777777" w:rsidR="003E30C0" w:rsidRPr="003C3AFA" w:rsidRDefault="003E30C0" w:rsidP="003E30C0">
            <w:pPr>
              <w:pStyle w:val="ListParagraph"/>
              <w:numPr>
                <w:ilvl w:val="0"/>
                <w:numId w:val="17"/>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Kedudukan Harta</w:t>
            </w:r>
          </w:p>
          <w:p w14:paraId="7383C5A3" w14:textId="77777777" w:rsidR="003E30C0" w:rsidRPr="003C3AFA" w:rsidRDefault="003E30C0" w:rsidP="003E30C0">
            <w:pPr>
              <w:pStyle w:val="ListParagraph"/>
              <w:numPr>
                <w:ilvl w:val="0"/>
                <w:numId w:val="17"/>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Pembagian Harta</w:t>
            </w:r>
          </w:p>
          <w:p w14:paraId="2141ECD0" w14:textId="77777777" w:rsidR="003E30C0" w:rsidRPr="003C3AFA" w:rsidRDefault="003E30C0" w:rsidP="003E30C0">
            <w:pPr>
              <w:pStyle w:val="ListParagraph"/>
              <w:numPr>
                <w:ilvl w:val="0"/>
                <w:numId w:val="17"/>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Fungsi Harta</w:t>
            </w:r>
          </w:p>
          <w:p w14:paraId="785AEBCE" w14:textId="42F7725D"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E70349B" w14:textId="48521C23"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i/>
                <w:iCs/>
                <w:sz w:val="20"/>
                <w:szCs w:val="20"/>
              </w:rPr>
              <w:t>problem based learning (</w:t>
            </w:r>
            <w:r w:rsidRPr="003C3AFA">
              <w:rPr>
                <w:rFonts w:ascii="Times New Roman" w:hAnsi="Times New Roman" w:cs="Times New Roman"/>
                <w:sz w:val="20"/>
                <w:szCs w:val="20"/>
              </w:rPr>
              <w:t>Metode pemecahan masalah)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9F094E" w14:textId="37759C13" w:rsidR="003E30C0" w:rsidRPr="00E077CC" w:rsidRDefault="003E30C0" w:rsidP="003E30C0">
            <w:pPr>
              <w:spacing w:before="0" w:after="0"/>
              <w:rPr>
                <w:rFonts w:asciiTheme="majorBidi" w:hAnsiTheme="majorBidi" w:cstheme="majorBidi"/>
                <w:b/>
                <w:bCs/>
              </w:rPr>
            </w:pPr>
            <w:r w:rsidRPr="00511587">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A0C0B2" w14:textId="77777777" w:rsidR="003E30C0" w:rsidRPr="00EB2ADF"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Kr</w:t>
            </w:r>
            <w:r w:rsidRPr="00EB2ADF">
              <w:rPr>
                <w:rFonts w:ascii="Times New Roman" w:hAnsi="Times New Roman" w:cs="Times New Roman"/>
                <w:b/>
                <w:sz w:val="20"/>
                <w:szCs w:val="20"/>
                <w:lang w:val="en-ID"/>
              </w:rPr>
              <w:t>i</w:t>
            </w:r>
            <w:r w:rsidRPr="00EB2ADF">
              <w:rPr>
                <w:rFonts w:ascii="Times New Roman" w:hAnsi="Times New Roman" w:cs="Times New Roman"/>
                <w:b/>
                <w:sz w:val="20"/>
                <w:szCs w:val="20"/>
              </w:rPr>
              <w:t>teri</w:t>
            </w:r>
            <w:r w:rsidRPr="00EB2ADF">
              <w:rPr>
                <w:rFonts w:ascii="Times New Roman" w:hAnsi="Times New Roman" w:cs="Times New Roman"/>
                <w:b/>
                <w:sz w:val="20"/>
                <w:szCs w:val="20"/>
                <w:lang w:val="en-ID"/>
              </w:rPr>
              <w:t>a</w:t>
            </w:r>
            <w:r w:rsidRPr="00EB2ADF">
              <w:rPr>
                <w:rFonts w:ascii="Times New Roman" w:hAnsi="Times New Roman" w:cs="Times New Roman"/>
                <w:b/>
                <w:sz w:val="20"/>
                <w:szCs w:val="20"/>
              </w:rPr>
              <w:t>:</w:t>
            </w:r>
          </w:p>
          <w:p w14:paraId="4E0D39EA" w14:textId="77777777" w:rsidR="003E30C0" w:rsidRPr="00EB2ADF"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EB2ADF">
              <w:rPr>
                <w:rFonts w:ascii="Times New Roman" w:hAnsi="Times New Roman" w:cs="Times New Roman"/>
                <w:sz w:val="20"/>
                <w:szCs w:val="20"/>
              </w:rPr>
              <w:t>Ketepatan dan penguasaan</w:t>
            </w:r>
          </w:p>
          <w:p w14:paraId="6C73AA42" w14:textId="77777777" w:rsidR="003E30C0" w:rsidRPr="00EB2ADF"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 xml:space="preserve">Bentuk non-tes </w:t>
            </w:r>
          </w:p>
          <w:p w14:paraId="2D34DDDD" w14:textId="2C57A787" w:rsidR="003E30C0" w:rsidRPr="00E077CC" w:rsidRDefault="003E30C0" w:rsidP="003E30C0">
            <w:pPr>
              <w:spacing w:before="0" w:after="0"/>
              <w:rPr>
                <w:rFonts w:asciiTheme="majorBidi" w:hAnsiTheme="majorBidi" w:cstheme="majorBidi"/>
                <w:b/>
                <w:bCs/>
              </w:rPr>
            </w:pPr>
            <w:r w:rsidRPr="00EB2ADF">
              <w:rPr>
                <w:rFonts w:ascii="Times New Roman" w:hAnsi="Times New Roman" w:cs="Times New Roman"/>
                <w:sz w:val="20"/>
                <w:szCs w:val="20"/>
              </w:rPr>
              <w:t>Tugas Kelompok</w:t>
            </w:r>
          </w:p>
        </w:tc>
        <w:tc>
          <w:tcPr>
            <w:tcW w:w="1838" w:type="dxa"/>
          </w:tcPr>
          <w:p w14:paraId="3AB5258D" w14:textId="3684C5DA" w:rsidR="003E30C0" w:rsidRPr="00E077CC" w:rsidRDefault="003E30C0" w:rsidP="003E30C0">
            <w:pPr>
              <w:spacing w:before="0" w:after="0"/>
            </w:pPr>
            <w:r>
              <w:rPr>
                <w:rFonts w:ascii="Times New Roman" w:hAnsi="Times New Roman" w:cs="Times New Roman"/>
                <w:sz w:val="20"/>
                <w:szCs w:val="20"/>
                <w:lang w:val="en-US"/>
              </w:rPr>
              <w:t>V</w:t>
            </w:r>
          </w:p>
        </w:tc>
      </w:tr>
      <w:tr w:rsidR="003E30C0" w:rsidRPr="00E077CC" w14:paraId="5DE1C2D4" w14:textId="77777777" w:rsidTr="00437D8F">
        <w:trPr>
          <w:gridAfter w:val="1"/>
          <w:wAfter w:w="1838" w:type="dxa"/>
          <w:trHeight w:val="179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BB82C7" w14:textId="51255772"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94D738" w14:textId="4BAF9D86" w:rsidR="003E30C0" w:rsidRPr="003C3AFA" w:rsidRDefault="003E30C0" w:rsidP="003E30C0">
            <w:pPr>
              <w:spacing w:before="0" w:after="0"/>
              <w:rPr>
                <w:rFonts w:ascii="Times New Roman" w:hAnsi="Times New Roman" w:cs="Times New Roman"/>
                <w:b/>
                <w:bCs/>
                <w:sz w:val="20"/>
                <w:szCs w:val="20"/>
                <w:lang w:val="en-US"/>
              </w:rPr>
            </w:pPr>
            <w:r w:rsidRPr="003C3AFA">
              <w:rPr>
                <w:rFonts w:ascii="Times New Roman" w:hAnsi="Times New Roman" w:cs="Times New Roman"/>
                <w:bCs/>
                <w:iCs/>
                <w:sz w:val="20"/>
                <w:szCs w:val="20"/>
              </w:rPr>
              <w:t>Mahasiswa mampu menguraikan</w:t>
            </w:r>
            <w:r w:rsidRPr="003C3AFA">
              <w:rPr>
                <w:rFonts w:ascii="Times New Roman" w:hAnsi="Times New Roman" w:cs="Times New Roman"/>
                <w:bCs/>
                <w:iCs/>
                <w:sz w:val="20"/>
                <w:szCs w:val="20"/>
                <w:lang w:val="en-US"/>
              </w:rPr>
              <w:t xml:space="preserve"> tentang hak milik dan Akad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D33074" w14:textId="31915A35" w:rsidR="003E30C0" w:rsidRPr="003C3AFA" w:rsidRDefault="003E30C0" w:rsidP="003E30C0">
            <w:pPr>
              <w:pStyle w:val="ListParagraph"/>
              <w:numPr>
                <w:ilvl w:val="0"/>
                <w:numId w:val="12"/>
              </w:numPr>
              <w:spacing w:after="0"/>
              <w:ind w:left="200" w:hanging="142"/>
              <w:jc w:val="both"/>
              <w:rPr>
                <w:rFonts w:ascii="Times New Roman" w:hAnsi="Times New Roman" w:cs="Times New Roman"/>
                <w:b/>
                <w:bCs/>
                <w:sz w:val="20"/>
                <w:szCs w:val="20"/>
                <w:lang w:val="en-US"/>
              </w:rPr>
            </w:pPr>
            <w:r w:rsidRPr="003C3AFA">
              <w:rPr>
                <w:rFonts w:ascii="Times New Roman" w:hAnsi="Times New Roman" w:cs="Times New Roman"/>
                <w:b/>
                <w:bCs/>
                <w:sz w:val="20"/>
                <w:szCs w:val="20"/>
                <w:lang w:val="en-US"/>
              </w:rPr>
              <w:t>Hak</w:t>
            </w:r>
          </w:p>
          <w:p w14:paraId="11C30140" w14:textId="6C160538" w:rsidR="003E30C0" w:rsidRPr="003C3AFA" w:rsidRDefault="003E30C0" w:rsidP="003E30C0">
            <w:pPr>
              <w:pStyle w:val="ListParagraph"/>
              <w:numPr>
                <w:ilvl w:val="0"/>
                <w:numId w:val="8"/>
              </w:numPr>
              <w:spacing w:after="0" w:line="240" w:lineRule="auto"/>
              <w:jc w:val="both"/>
              <w:rPr>
                <w:rFonts w:ascii="Times New Roman" w:hAnsi="Times New Roman" w:cs="Times New Roman"/>
                <w:sz w:val="20"/>
                <w:szCs w:val="20"/>
              </w:rPr>
            </w:pPr>
            <w:r w:rsidRPr="003C3AFA">
              <w:rPr>
                <w:rFonts w:ascii="Times New Roman" w:hAnsi="Times New Roman" w:cs="Times New Roman"/>
                <w:sz w:val="20"/>
                <w:szCs w:val="20"/>
              </w:rPr>
              <w:t xml:space="preserve">Hak dalam Pandangan </w:t>
            </w:r>
          </w:p>
          <w:p w14:paraId="29EB3413" w14:textId="22C59A73" w:rsidR="003E30C0" w:rsidRPr="003C3AFA" w:rsidRDefault="003E30C0" w:rsidP="003E30C0">
            <w:pPr>
              <w:pStyle w:val="ListParagraph"/>
              <w:spacing w:after="0" w:line="240" w:lineRule="auto"/>
              <w:jc w:val="both"/>
              <w:rPr>
                <w:rFonts w:ascii="Times New Roman" w:hAnsi="Times New Roman" w:cs="Times New Roman"/>
                <w:sz w:val="20"/>
                <w:szCs w:val="20"/>
              </w:rPr>
            </w:pPr>
            <w:r w:rsidRPr="003C3AFA">
              <w:rPr>
                <w:rFonts w:ascii="Times New Roman" w:hAnsi="Times New Roman" w:cs="Times New Roman"/>
                <w:sz w:val="20"/>
                <w:szCs w:val="20"/>
              </w:rPr>
              <w:t>Islam</w:t>
            </w:r>
          </w:p>
          <w:p w14:paraId="3F399205" w14:textId="1ACC2D05" w:rsidR="003E30C0" w:rsidRPr="003C3AFA" w:rsidRDefault="003E30C0" w:rsidP="003E30C0">
            <w:pPr>
              <w:pStyle w:val="ListParagraph"/>
              <w:numPr>
                <w:ilvl w:val="0"/>
                <w:numId w:val="8"/>
              </w:numPr>
              <w:spacing w:after="0" w:line="240" w:lineRule="auto"/>
              <w:jc w:val="both"/>
              <w:rPr>
                <w:rFonts w:ascii="Times New Roman" w:hAnsi="Times New Roman" w:cs="Times New Roman"/>
                <w:sz w:val="20"/>
                <w:szCs w:val="20"/>
              </w:rPr>
            </w:pPr>
            <w:r w:rsidRPr="003C3AFA">
              <w:rPr>
                <w:rFonts w:ascii="Times New Roman" w:hAnsi="Times New Roman" w:cs="Times New Roman"/>
                <w:sz w:val="20"/>
                <w:szCs w:val="20"/>
              </w:rPr>
              <w:t>Pengertian Hak</w:t>
            </w:r>
          </w:p>
          <w:p w14:paraId="61AAC49E" w14:textId="4A63F619" w:rsidR="003E30C0" w:rsidRPr="003C3AFA" w:rsidRDefault="003E30C0" w:rsidP="003E30C0">
            <w:pPr>
              <w:pStyle w:val="ListParagraph"/>
              <w:numPr>
                <w:ilvl w:val="0"/>
                <w:numId w:val="8"/>
              </w:numPr>
              <w:spacing w:after="0" w:line="240" w:lineRule="auto"/>
              <w:jc w:val="both"/>
              <w:rPr>
                <w:rFonts w:ascii="Times New Roman" w:hAnsi="Times New Roman" w:cs="Times New Roman"/>
                <w:sz w:val="20"/>
                <w:szCs w:val="20"/>
              </w:rPr>
            </w:pPr>
            <w:r w:rsidRPr="003C3AFA">
              <w:rPr>
                <w:rFonts w:ascii="Times New Roman" w:hAnsi="Times New Roman" w:cs="Times New Roman"/>
                <w:sz w:val="20"/>
                <w:szCs w:val="20"/>
              </w:rPr>
              <w:t xml:space="preserve">Macam-macam Hak </w:t>
            </w:r>
          </w:p>
          <w:p w14:paraId="7A967188" w14:textId="77777777" w:rsidR="003E30C0" w:rsidRPr="003C3AFA" w:rsidRDefault="003E30C0" w:rsidP="003E30C0">
            <w:pPr>
              <w:pStyle w:val="ListParagraph"/>
              <w:ind w:left="0"/>
              <w:rPr>
                <w:rFonts w:ascii="Times New Roman" w:hAnsi="Times New Roman" w:cs="Times New Roman"/>
                <w:b/>
                <w:iCs/>
                <w:sz w:val="20"/>
                <w:szCs w:val="20"/>
              </w:rPr>
            </w:pPr>
            <w:r w:rsidRPr="003C3AFA">
              <w:rPr>
                <w:rFonts w:ascii="Times New Roman" w:hAnsi="Times New Roman" w:cs="Times New Roman"/>
                <w:b/>
                <w:iCs/>
                <w:sz w:val="20"/>
                <w:szCs w:val="20"/>
                <w:lang w:val="en-US"/>
              </w:rPr>
              <w:t>-   Milik:</w:t>
            </w:r>
          </w:p>
          <w:p w14:paraId="788E5581" w14:textId="77777777" w:rsidR="003E30C0" w:rsidRPr="003C3AFA" w:rsidRDefault="003E30C0" w:rsidP="003E30C0">
            <w:pPr>
              <w:pStyle w:val="ListParagraph"/>
              <w:numPr>
                <w:ilvl w:val="0"/>
                <w:numId w:val="18"/>
              </w:numPr>
              <w:spacing w:after="0" w:line="240" w:lineRule="auto"/>
              <w:ind w:left="480" w:hanging="240"/>
              <w:rPr>
                <w:rFonts w:ascii="Times New Roman" w:hAnsi="Times New Roman" w:cs="Times New Roman"/>
                <w:sz w:val="20"/>
                <w:szCs w:val="20"/>
              </w:rPr>
            </w:pPr>
            <w:r w:rsidRPr="003C3AFA">
              <w:rPr>
                <w:rFonts w:ascii="Times New Roman" w:hAnsi="Times New Roman" w:cs="Times New Roman"/>
                <w:sz w:val="20"/>
                <w:szCs w:val="20"/>
              </w:rPr>
              <w:t>Defenisi</w:t>
            </w:r>
          </w:p>
          <w:p w14:paraId="077333AC" w14:textId="77777777" w:rsidR="003E30C0" w:rsidRPr="003C3AFA" w:rsidRDefault="003E30C0" w:rsidP="003E30C0">
            <w:pPr>
              <w:pStyle w:val="ListParagraph"/>
              <w:numPr>
                <w:ilvl w:val="0"/>
                <w:numId w:val="18"/>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Macam-macam kepemilikan</w:t>
            </w:r>
          </w:p>
          <w:p w14:paraId="6992000F" w14:textId="77777777" w:rsidR="003E30C0" w:rsidRPr="003C3AFA" w:rsidRDefault="003E30C0" w:rsidP="003E30C0">
            <w:pPr>
              <w:pStyle w:val="ListParagraph"/>
              <w:numPr>
                <w:ilvl w:val="0"/>
                <w:numId w:val="18"/>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Sebab-sebab Kepemilikan</w:t>
            </w:r>
          </w:p>
          <w:p w14:paraId="21193098" w14:textId="77777777" w:rsidR="003E30C0" w:rsidRPr="003C3AFA" w:rsidRDefault="003E30C0" w:rsidP="003E30C0">
            <w:pPr>
              <w:pStyle w:val="ListParagraph"/>
              <w:numPr>
                <w:ilvl w:val="0"/>
                <w:numId w:val="18"/>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lastRenderedPageBreak/>
              <w:t>Hikmah Kepemilikan</w:t>
            </w:r>
          </w:p>
          <w:p w14:paraId="5E69F555" w14:textId="77777777" w:rsidR="003E30C0" w:rsidRPr="003C3AFA" w:rsidRDefault="003E30C0" w:rsidP="003E30C0">
            <w:pPr>
              <w:pStyle w:val="ListParagraph"/>
              <w:spacing w:after="0" w:line="276" w:lineRule="auto"/>
              <w:ind w:left="0"/>
              <w:jc w:val="both"/>
              <w:rPr>
                <w:rFonts w:ascii="Times New Roman" w:hAnsi="Times New Roman" w:cs="Times New Roman"/>
                <w:b/>
                <w:sz w:val="20"/>
                <w:szCs w:val="20"/>
              </w:rPr>
            </w:pPr>
            <w:r w:rsidRPr="003C3AFA">
              <w:rPr>
                <w:rFonts w:ascii="Times New Roman" w:hAnsi="Times New Roman" w:cs="Times New Roman"/>
                <w:b/>
                <w:sz w:val="20"/>
                <w:szCs w:val="20"/>
                <w:lang w:val="en-US"/>
              </w:rPr>
              <w:t>-  Aka</w:t>
            </w:r>
            <w:r w:rsidRPr="003C3AFA">
              <w:rPr>
                <w:rFonts w:ascii="Times New Roman" w:hAnsi="Times New Roman" w:cs="Times New Roman"/>
                <w:b/>
                <w:sz w:val="20"/>
                <w:szCs w:val="20"/>
              </w:rPr>
              <w:t>d</w:t>
            </w:r>
            <w:r w:rsidRPr="003C3AFA">
              <w:rPr>
                <w:rFonts w:ascii="Times New Roman" w:hAnsi="Times New Roman" w:cs="Times New Roman"/>
                <w:b/>
                <w:sz w:val="20"/>
                <w:szCs w:val="20"/>
                <w:lang w:val="en-US"/>
              </w:rPr>
              <w:t>:</w:t>
            </w:r>
          </w:p>
          <w:p w14:paraId="21F5ADF9" w14:textId="77777777" w:rsidR="003E30C0" w:rsidRPr="003C3AFA" w:rsidRDefault="003E30C0" w:rsidP="003E30C0">
            <w:pPr>
              <w:pStyle w:val="ListParagraph"/>
              <w:numPr>
                <w:ilvl w:val="0"/>
                <w:numId w:val="19"/>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Defenisi</w:t>
            </w:r>
          </w:p>
          <w:p w14:paraId="691FF91B" w14:textId="77777777" w:rsidR="003E30C0" w:rsidRPr="003C3AFA" w:rsidRDefault="003E30C0" w:rsidP="003E30C0">
            <w:pPr>
              <w:pStyle w:val="ListParagraph"/>
              <w:numPr>
                <w:ilvl w:val="0"/>
                <w:numId w:val="19"/>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Rukun dan Syarat Akad</w:t>
            </w:r>
          </w:p>
          <w:p w14:paraId="0AA45DE0" w14:textId="77777777" w:rsidR="003E30C0" w:rsidRPr="003C3AFA" w:rsidRDefault="003E30C0" w:rsidP="003E30C0">
            <w:pPr>
              <w:pStyle w:val="ListParagraph"/>
              <w:numPr>
                <w:ilvl w:val="0"/>
                <w:numId w:val="19"/>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Ragam Akad</w:t>
            </w:r>
          </w:p>
          <w:p w14:paraId="0F1171C3" w14:textId="5EB1FE6A" w:rsidR="003E30C0" w:rsidRPr="003C3AFA" w:rsidRDefault="003E30C0" w:rsidP="003E30C0">
            <w:pPr>
              <w:pStyle w:val="ListParagraph"/>
              <w:spacing w:after="0" w:line="240" w:lineRule="auto"/>
              <w:jc w:val="both"/>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893F1EA" w14:textId="110E529B"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i/>
                <w:iCs/>
                <w:sz w:val="20"/>
                <w:szCs w:val="20"/>
              </w:rPr>
              <w:lastRenderedPageBreak/>
              <w:t>problem based learning (</w:t>
            </w:r>
            <w:r w:rsidRPr="003C3AFA">
              <w:rPr>
                <w:rFonts w:ascii="Times New Roman" w:hAnsi="Times New Roman" w:cs="Times New Roman"/>
                <w:sz w:val="20"/>
                <w:szCs w:val="20"/>
              </w:rPr>
              <w:t>Metode pemecahan masalah)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B47407" w14:textId="35F14378" w:rsidR="003E30C0" w:rsidRPr="00E077CC" w:rsidRDefault="003E30C0" w:rsidP="003E30C0">
            <w:pPr>
              <w:spacing w:before="0" w:after="0"/>
              <w:rPr>
                <w:rFonts w:asciiTheme="majorBidi" w:hAnsiTheme="majorBidi" w:cstheme="majorBidi"/>
                <w:b/>
                <w:bCs/>
              </w:rPr>
            </w:pPr>
            <w:r w:rsidRPr="00511587">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C2C221" w14:textId="77777777" w:rsidR="003E30C0" w:rsidRPr="00EB2ADF"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Kr</w:t>
            </w:r>
            <w:r w:rsidRPr="00EB2ADF">
              <w:rPr>
                <w:rFonts w:ascii="Times New Roman" w:hAnsi="Times New Roman" w:cs="Times New Roman"/>
                <w:b/>
                <w:sz w:val="20"/>
                <w:szCs w:val="20"/>
                <w:lang w:val="en-ID"/>
              </w:rPr>
              <w:t>i</w:t>
            </w:r>
            <w:r w:rsidRPr="00EB2ADF">
              <w:rPr>
                <w:rFonts w:ascii="Times New Roman" w:hAnsi="Times New Roman" w:cs="Times New Roman"/>
                <w:b/>
                <w:sz w:val="20"/>
                <w:szCs w:val="20"/>
              </w:rPr>
              <w:t>teri</w:t>
            </w:r>
            <w:r w:rsidRPr="00EB2ADF">
              <w:rPr>
                <w:rFonts w:ascii="Times New Roman" w:hAnsi="Times New Roman" w:cs="Times New Roman"/>
                <w:b/>
                <w:sz w:val="20"/>
                <w:szCs w:val="20"/>
                <w:lang w:val="en-ID"/>
              </w:rPr>
              <w:t>a</w:t>
            </w:r>
            <w:r w:rsidRPr="00EB2ADF">
              <w:rPr>
                <w:rFonts w:ascii="Times New Roman" w:hAnsi="Times New Roman" w:cs="Times New Roman"/>
                <w:b/>
                <w:sz w:val="20"/>
                <w:szCs w:val="20"/>
              </w:rPr>
              <w:t>:</w:t>
            </w:r>
          </w:p>
          <w:p w14:paraId="7F9E4EE4" w14:textId="77777777" w:rsidR="003E30C0" w:rsidRPr="00EB2ADF"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EB2ADF">
              <w:rPr>
                <w:rFonts w:ascii="Times New Roman" w:hAnsi="Times New Roman" w:cs="Times New Roman"/>
                <w:sz w:val="20"/>
                <w:szCs w:val="20"/>
              </w:rPr>
              <w:t>Ketepatan dan penguasaan</w:t>
            </w:r>
          </w:p>
          <w:p w14:paraId="77457809" w14:textId="77777777" w:rsidR="003E30C0" w:rsidRPr="00EB2ADF"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EB2ADF">
              <w:rPr>
                <w:rFonts w:ascii="Times New Roman" w:hAnsi="Times New Roman" w:cs="Times New Roman"/>
                <w:b/>
                <w:sz w:val="20"/>
                <w:szCs w:val="20"/>
              </w:rPr>
              <w:t xml:space="preserve">Bentuk non-tes </w:t>
            </w:r>
          </w:p>
          <w:p w14:paraId="0BD3F81A" w14:textId="3F1AF12C" w:rsidR="003E30C0" w:rsidRPr="00E077CC" w:rsidRDefault="003E30C0" w:rsidP="003E30C0">
            <w:pPr>
              <w:spacing w:before="0" w:after="0"/>
              <w:rPr>
                <w:rFonts w:asciiTheme="majorBidi" w:hAnsiTheme="majorBidi" w:cstheme="majorBidi"/>
                <w:b/>
                <w:bCs/>
              </w:rPr>
            </w:pPr>
            <w:r w:rsidRPr="00EB2ADF">
              <w:rPr>
                <w:rFonts w:ascii="Times New Roman" w:hAnsi="Times New Roman" w:cs="Times New Roman"/>
                <w:sz w:val="20"/>
                <w:szCs w:val="20"/>
              </w:rPr>
              <w:t>Tugas Kelompok</w:t>
            </w:r>
          </w:p>
        </w:tc>
      </w:tr>
      <w:tr w:rsidR="003E30C0" w:rsidRPr="00E077CC" w14:paraId="2FE7BCD3" w14:textId="77777777" w:rsidTr="009E4474">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FC2080" w14:textId="1810A4DF"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778E0A" w14:textId="4B4C65A2"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jual beli dan khiyar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3770FE" w14:textId="77777777" w:rsidR="003E30C0" w:rsidRPr="003C3AFA" w:rsidRDefault="003E30C0" w:rsidP="003E30C0">
            <w:pPr>
              <w:spacing w:after="0" w:line="276" w:lineRule="auto"/>
              <w:jc w:val="both"/>
              <w:rPr>
                <w:rFonts w:ascii="Times New Roman" w:hAnsi="Times New Roman" w:cs="Times New Roman"/>
                <w:b/>
                <w:sz w:val="20"/>
                <w:szCs w:val="20"/>
              </w:rPr>
            </w:pPr>
            <w:r w:rsidRPr="003C3AFA">
              <w:rPr>
                <w:rFonts w:ascii="Times New Roman" w:hAnsi="Times New Roman" w:cs="Times New Roman"/>
                <w:b/>
                <w:sz w:val="20"/>
                <w:szCs w:val="20"/>
                <w:lang w:val="en-US"/>
              </w:rPr>
              <w:t xml:space="preserve">- </w:t>
            </w:r>
            <w:r w:rsidRPr="003C3AFA">
              <w:rPr>
                <w:rFonts w:ascii="Times New Roman" w:hAnsi="Times New Roman" w:cs="Times New Roman"/>
                <w:b/>
                <w:sz w:val="20"/>
                <w:szCs w:val="20"/>
              </w:rPr>
              <w:t>Jual Beli</w:t>
            </w:r>
            <w:r w:rsidRPr="003C3AFA">
              <w:rPr>
                <w:rFonts w:ascii="Times New Roman" w:hAnsi="Times New Roman" w:cs="Times New Roman"/>
                <w:b/>
                <w:sz w:val="20"/>
                <w:szCs w:val="20"/>
                <w:lang w:val="en-US"/>
              </w:rPr>
              <w:t xml:space="preserve">: </w:t>
            </w:r>
          </w:p>
          <w:p w14:paraId="78F6A174" w14:textId="77777777" w:rsidR="003E30C0" w:rsidRPr="003C3AFA" w:rsidRDefault="003E30C0" w:rsidP="003E30C0">
            <w:pPr>
              <w:numPr>
                <w:ilvl w:val="0"/>
                <w:numId w:val="21"/>
              </w:numPr>
              <w:spacing w:before="0" w:after="0" w:line="276" w:lineRule="auto"/>
              <w:jc w:val="both"/>
              <w:rPr>
                <w:rFonts w:ascii="Times New Roman" w:hAnsi="Times New Roman" w:cs="Times New Roman"/>
                <w:sz w:val="20"/>
                <w:szCs w:val="20"/>
              </w:rPr>
            </w:pPr>
            <w:r w:rsidRPr="003C3AFA">
              <w:rPr>
                <w:rFonts w:ascii="Times New Roman" w:hAnsi="Times New Roman" w:cs="Times New Roman"/>
                <w:sz w:val="20"/>
                <w:szCs w:val="20"/>
              </w:rPr>
              <w:t>Defenisi</w:t>
            </w:r>
            <w:r w:rsidRPr="003C3AFA">
              <w:rPr>
                <w:rFonts w:ascii="Times New Roman" w:hAnsi="Times New Roman" w:cs="Times New Roman"/>
                <w:sz w:val="20"/>
                <w:szCs w:val="20"/>
                <w:lang w:val="en-US"/>
              </w:rPr>
              <w:t xml:space="preserve">, </w:t>
            </w:r>
          </w:p>
          <w:p w14:paraId="289CCF89" w14:textId="77777777" w:rsidR="003E30C0" w:rsidRPr="003C3AFA" w:rsidRDefault="003E30C0" w:rsidP="003E30C0">
            <w:pPr>
              <w:numPr>
                <w:ilvl w:val="0"/>
                <w:numId w:val="21"/>
              </w:numPr>
              <w:spacing w:before="0" w:after="0" w:line="276" w:lineRule="auto"/>
              <w:jc w:val="both"/>
              <w:rPr>
                <w:rFonts w:ascii="Times New Roman" w:hAnsi="Times New Roman" w:cs="Times New Roman"/>
                <w:sz w:val="20"/>
                <w:szCs w:val="20"/>
              </w:rPr>
            </w:pPr>
            <w:r w:rsidRPr="003C3AFA">
              <w:rPr>
                <w:rFonts w:ascii="Times New Roman" w:hAnsi="Times New Roman" w:cs="Times New Roman"/>
                <w:sz w:val="20"/>
                <w:szCs w:val="20"/>
              </w:rPr>
              <w:t>Landasan Hukum</w:t>
            </w:r>
            <w:r w:rsidRPr="003C3AFA">
              <w:rPr>
                <w:rFonts w:ascii="Times New Roman" w:hAnsi="Times New Roman" w:cs="Times New Roman"/>
                <w:sz w:val="20"/>
                <w:szCs w:val="20"/>
                <w:lang w:val="en-US"/>
              </w:rPr>
              <w:t xml:space="preserve">, </w:t>
            </w:r>
          </w:p>
          <w:p w14:paraId="22D27FEE" w14:textId="77777777" w:rsidR="003E30C0" w:rsidRPr="003C3AFA" w:rsidRDefault="003E30C0" w:rsidP="003E30C0">
            <w:pPr>
              <w:numPr>
                <w:ilvl w:val="0"/>
                <w:numId w:val="21"/>
              </w:numPr>
              <w:spacing w:before="0" w:after="0" w:line="276" w:lineRule="auto"/>
              <w:jc w:val="both"/>
              <w:rPr>
                <w:rFonts w:ascii="Times New Roman" w:hAnsi="Times New Roman" w:cs="Times New Roman"/>
                <w:sz w:val="20"/>
                <w:szCs w:val="20"/>
              </w:rPr>
            </w:pPr>
            <w:r w:rsidRPr="003C3AFA">
              <w:rPr>
                <w:rFonts w:ascii="Times New Roman" w:hAnsi="Times New Roman" w:cs="Times New Roman"/>
                <w:sz w:val="20"/>
                <w:szCs w:val="20"/>
              </w:rPr>
              <w:t>Rukun dan Syarat</w:t>
            </w:r>
            <w:r w:rsidRPr="003C3AFA">
              <w:rPr>
                <w:rFonts w:ascii="Times New Roman" w:hAnsi="Times New Roman" w:cs="Times New Roman"/>
                <w:sz w:val="20"/>
                <w:szCs w:val="20"/>
                <w:lang w:val="en-US"/>
              </w:rPr>
              <w:t xml:space="preserve">, </w:t>
            </w:r>
          </w:p>
          <w:p w14:paraId="00829A0B" w14:textId="77777777" w:rsidR="003E30C0" w:rsidRPr="003C3AFA" w:rsidRDefault="003E30C0" w:rsidP="003E30C0">
            <w:pPr>
              <w:numPr>
                <w:ilvl w:val="0"/>
                <w:numId w:val="21"/>
              </w:numPr>
              <w:spacing w:before="0" w:after="0" w:line="276" w:lineRule="auto"/>
              <w:jc w:val="both"/>
              <w:rPr>
                <w:rFonts w:ascii="Times New Roman" w:hAnsi="Times New Roman" w:cs="Times New Roman"/>
                <w:sz w:val="20"/>
                <w:szCs w:val="20"/>
              </w:rPr>
            </w:pPr>
            <w:r w:rsidRPr="003C3AFA">
              <w:rPr>
                <w:rFonts w:ascii="Times New Roman" w:hAnsi="Times New Roman" w:cs="Times New Roman"/>
                <w:sz w:val="20"/>
                <w:szCs w:val="20"/>
              </w:rPr>
              <w:t>Macam-macam</w:t>
            </w:r>
            <w:r w:rsidRPr="003C3AFA">
              <w:rPr>
                <w:rFonts w:ascii="Times New Roman" w:hAnsi="Times New Roman" w:cs="Times New Roman"/>
                <w:sz w:val="20"/>
                <w:szCs w:val="20"/>
                <w:lang w:val="en-US"/>
              </w:rPr>
              <w:t xml:space="preserve">, </w:t>
            </w:r>
          </w:p>
          <w:p w14:paraId="2D5C3D89" w14:textId="77777777" w:rsidR="003E30C0" w:rsidRPr="003C3AFA" w:rsidRDefault="003E30C0" w:rsidP="003E30C0">
            <w:pPr>
              <w:numPr>
                <w:ilvl w:val="0"/>
                <w:numId w:val="21"/>
              </w:numPr>
              <w:spacing w:before="0" w:after="0" w:line="276" w:lineRule="auto"/>
              <w:jc w:val="both"/>
              <w:rPr>
                <w:rFonts w:ascii="Times New Roman" w:hAnsi="Times New Roman" w:cs="Times New Roman"/>
                <w:sz w:val="20"/>
                <w:szCs w:val="20"/>
              </w:rPr>
            </w:pPr>
            <w:r w:rsidRPr="003C3AFA">
              <w:rPr>
                <w:rFonts w:ascii="Times New Roman" w:hAnsi="Times New Roman" w:cs="Times New Roman"/>
                <w:sz w:val="20"/>
                <w:szCs w:val="20"/>
              </w:rPr>
              <w:t>Aplikasi dan Problem</w:t>
            </w:r>
          </w:p>
          <w:p w14:paraId="46B18AAF" w14:textId="0B390702" w:rsidR="003E30C0" w:rsidRPr="003C3AFA" w:rsidRDefault="003E30C0" w:rsidP="003E30C0">
            <w:pPr>
              <w:widowControl w:val="0"/>
              <w:numPr>
                <w:ilvl w:val="0"/>
                <w:numId w:val="20"/>
              </w:numPr>
              <w:spacing w:before="0" w:after="160" w:line="288" w:lineRule="auto"/>
              <w:ind w:right="-108"/>
              <w:rPr>
                <w:rFonts w:ascii="Times New Roman" w:hAnsi="Times New Roman" w:cs="Times New Roman"/>
                <w:snapToGrid w:val="0"/>
                <w:sz w:val="20"/>
                <w:szCs w:val="20"/>
              </w:rPr>
            </w:pPr>
            <w:r w:rsidRPr="003C3AFA">
              <w:rPr>
                <w:rFonts w:ascii="Times New Roman" w:hAnsi="Times New Roman" w:cs="Times New Roman"/>
                <w:b/>
                <w:iCs/>
                <w:sz w:val="20"/>
                <w:szCs w:val="20"/>
                <w:lang w:val="en-US"/>
              </w:rPr>
              <w:t>-</w:t>
            </w:r>
            <w:r w:rsidRPr="003C3AFA">
              <w:rPr>
                <w:rFonts w:ascii="Times New Roman" w:hAnsi="Times New Roman" w:cs="Times New Roman"/>
                <w:sz w:val="20"/>
                <w:szCs w:val="20"/>
              </w:rPr>
              <w:t xml:space="preserve"> Mampu menguraikan</w:t>
            </w:r>
            <w:r w:rsidRPr="003C3AFA">
              <w:rPr>
                <w:rFonts w:ascii="Times New Roman" w:hAnsi="Times New Roman" w:cs="Times New Roman"/>
                <w:sz w:val="20"/>
                <w:szCs w:val="20"/>
                <w:lang w:val="en-US"/>
              </w:rPr>
              <w:t xml:space="preserve"> murabahah, istisna’ dan salam</w:t>
            </w:r>
            <w:r w:rsidRPr="003C3AFA">
              <w:rPr>
                <w:rFonts w:ascii="Times New Roman" w:hAnsi="Times New Roman" w:cs="Times New Roman"/>
                <w:b/>
                <w:iCs/>
                <w:sz w:val="20"/>
                <w:szCs w:val="20"/>
              </w:rPr>
              <w:t xml:space="preserve"> Al-Khiyar</w:t>
            </w:r>
            <w:r w:rsidRPr="003C3AFA">
              <w:rPr>
                <w:rFonts w:ascii="Times New Roman" w:hAnsi="Times New Roman" w:cs="Times New Roman"/>
                <w:b/>
                <w:i/>
                <w:sz w:val="20"/>
                <w:szCs w:val="20"/>
                <w:lang w:val="en-US"/>
              </w:rPr>
              <w:t xml:space="preserve">: </w:t>
            </w:r>
          </w:p>
          <w:p w14:paraId="24223FB8" w14:textId="77777777" w:rsidR="003E30C0" w:rsidRPr="003C3AFA" w:rsidRDefault="003E30C0" w:rsidP="003E30C0">
            <w:pPr>
              <w:widowControl w:val="0"/>
              <w:numPr>
                <w:ilvl w:val="0"/>
                <w:numId w:val="22"/>
              </w:numPr>
              <w:spacing w:before="0" w:after="0"/>
              <w:ind w:right="-108"/>
              <w:rPr>
                <w:rFonts w:ascii="Times New Roman" w:hAnsi="Times New Roman" w:cs="Times New Roman"/>
                <w:snapToGrid w:val="0"/>
                <w:sz w:val="20"/>
                <w:szCs w:val="20"/>
              </w:rPr>
            </w:pPr>
            <w:r w:rsidRPr="003C3AFA">
              <w:rPr>
                <w:rFonts w:ascii="Times New Roman" w:hAnsi="Times New Roman" w:cs="Times New Roman"/>
                <w:sz w:val="20"/>
                <w:szCs w:val="20"/>
              </w:rPr>
              <w:t>Defenisi</w:t>
            </w:r>
            <w:r w:rsidRPr="003C3AFA">
              <w:rPr>
                <w:rFonts w:ascii="Times New Roman" w:hAnsi="Times New Roman" w:cs="Times New Roman"/>
                <w:sz w:val="20"/>
                <w:szCs w:val="20"/>
                <w:lang w:val="en-US"/>
              </w:rPr>
              <w:t xml:space="preserve">, </w:t>
            </w:r>
            <w:r w:rsidRPr="003C3AFA">
              <w:rPr>
                <w:rFonts w:ascii="Times New Roman" w:hAnsi="Times New Roman" w:cs="Times New Roman"/>
                <w:sz w:val="20"/>
                <w:szCs w:val="20"/>
              </w:rPr>
              <w:t xml:space="preserve">Ruang </w:t>
            </w:r>
          </w:p>
          <w:p w14:paraId="50F3336F" w14:textId="77777777" w:rsidR="003E30C0" w:rsidRPr="003C3AFA" w:rsidRDefault="003E30C0" w:rsidP="003E30C0">
            <w:pPr>
              <w:widowControl w:val="0"/>
              <w:numPr>
                <w:ilvl w:val="0"/>
                <w:numId w:val="22"/>
              </w:numPr>
              <w:spacing w:before="0" w:after="0"/>
              <w:ind w:right="-108"/>
              <w:rPr>
                <w:rFonts w:ascii="Times New Roman" w:hAnsi="Times New Roman" w:cs="Times New Roman"/>
                <w:snapToGrid w:val="0"/>
                <w:sz w:val="20"/>
                <w:szCs w:val="20"/>
              </w:rPr>
            </w:pPr>
            <w:r w:rsidRPr="003C3AFA">
              <w:rPr>
                <w:rFonts w:ascii="Times New Roman" w:hAnsi="Times New Roman" w:cs="Times New Roman"/>
                <w:sz w:val="20"/>
                <w:szCs w:val="20"/>
              </w:rPr>
              <w:t>Lingkup</w:t>
            </w:r>
            <w:r w:rsidRPr="003C3AFA">
              <w:rPr>
                <w:rFonts w:ascii="Times New Roman" w:hAnsi="Times New Roman" w:cs="Times New Roman"/>
                <w:sz w:val="20"/>
                <w:szCs w:val="20"/>
                <w:lang w:val="en-US"/>
              </w:rPr>
              <w:t xml:space="preserve">, </w:t>
            </w:r>
          </w:p>
          <w:p w14:paraId="7490F0AB" w14:textId="25949928" w:rsidR="003E30C0" w:rsidRPr="003C3AFA" w:rsidRDefault="003E30C0" w:rsidP="003E30C0">
            <w:pPr>
              <w:widowControl w:val="0"/>
              <w:numPr>
                <w:ilvl w:val="0"/>
                <w:numId w:val="22"/>
              </w:numPr>
              <w:spacing w:before="0" w:after="0"/>
              <w:ind w:right="-108"/>
              <w:rPr>
                <w:rFonts w:ascii="Times New Roman" w:hAnsi="Times New Roman" w:cs="Times New Roman"/>
                <w:snapToGrid w:val="0"/>
                <w:sz w:val="20"/>
                <w:szCs w:val="20"/>
              </w:rPr>
            </w:pPr>
            <w:r w:rsidRPr="003C3AFA">
              <w:rPr>
                <w:rFonts w:ascii="Times New Roman" w:hAnsi="Times New Roman" w:cs="Times New Roman"/>
                <w:sz w:val="20"/>
                <w:szCs w:val="20"/>
              </w:rPr>
              <w:t>Macam-macam</w:t>
            </w:r>
            <w:r w:rsidRPr="003C3AFA">
              <w:rPr>
                <w:rFonts w:ascii="Times New Roman" w:hAnsi="Times New Roman" w:cs="Times New Roman"/>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6DC48E" w14:textId="6D83C50B"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i/>
                <w:iCs/>
                <w:sz w:val="20"/>
                <w:szCs w:val="20"/>
              </w:rPr>
              <w:t>problem based learning (</w:t>
            </w:r>
            <w:r w:rsidRPr="003C3AFA">
              <w:rPr>
                <w:rFonts w:ascii="Times New Roman" w:hAnsi="Times New Roman" w:cs="Times New Roman"/>
                <w:sz w:val="20"/>
                <w:szCs w:val="20"/>
              </w:rPr>
              <w:t>Metode pemecahan masalah)</w:t>
            </w:r>
          </w:p>
        </w:tc>
        <w:tc>
          <w:tcPr>
            <w:tcW w:w="0" w:type="auto"/>
            <w:tcBorders>
              <w:top w:val="single" w:sz="4" w:space="0" w:color="000000"/>
              <w:left w:val="single" w:sz="4" w:space="0" w:color="000000"/>
              <w:bottom w:val="single" w:sz="4" w:space="0" w:color="000000"/>
              <w:right w:val="single" w:sz="4" w:space="0" w:color="000000"/>
            </w:tcBorders>
          </w:tcPr>
          <w:p w14:paraId="491A8647" w14:textId="6B27F79E" w:rsidR="003E30C0" w:rsidRPr="003C3AFA" w:rsidRDefault="003E30C0" w:rsidP="003E30C0">
            <w:pPr>
              <w:spacing w:before="0" w:after="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A3013A"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1372B230"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322AA40B"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199E3407" w14:textId="28E41436"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3EA909"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5E94E71E" w14:textId="77777777" w:rsidTr="009E4474">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43BC79" w14:textId="196E1831" w:rsidR="003E30C0" w:rsidRPr="00E077CC" w:rsidRDefault="003E30C0" w:rsidP="003E30C0">
            <w:pPr>
              <w:spacing w:before="0"/>
              <w:rPr>
                <w:rFonts w:asciiTheme="majorBidi" w:hAnsiTheme="majorBidi" w:cstheme="majorBidi"/>
                <w:b/>
                <w:bCs/>
                <w:lang w:val="en-US"/>
              </w:rPr>
            </w:pPr>
            <w:r>
              <w:rPr>
                <w:rFonts w:asciiTheme="majorBidi" w:hAnsiTheme="majorBidi" w:cstheme="majorBidi"/>
                <w:b/>
                <w:bCs/>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A25549" w14:textId="1EB6E69C"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murabahah, istisna’ dan salam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1BA3A3" w14:textId="77777777" w:rsidR="003E30C0" w:rsidRPr="003C3AFA" w:rsidRDefault="003E30C0" w:rsidP="003E30C0">
            <w:pPr>
              <w:widowControl w:val="0"/>
              <w:numPr>
                <w:ilvl w:val="0"/>
                <w:numId w:val="20"/>
              </w:numPr>
              <w:spacing w:before="0"/>
              <w:ind w:right="-108"/>
              <w:rPr>
                <w:rFonts w:ascii="Times New Roman" w:hAnsi="Times New Roman" w:cs="Times New Roman"/>
                <w:snapToGrid w:val="0"/>
                <w:sz w:val="20"/>
                <w:szCs w:val="20"/>
              </w:rPr>
            </w:pPr>
            <w:r w:rsidRPr="003C3AFA">
              <w:rPr>
                <w:rFonts w:ascii="Times New Roman" w:hAnsi="Times New Roman" w:cs="Times New Roman"/>
                <w:b/>
                <w:bCs/>
                <w:sz w:val="20"/>
                <w:szCs w:val="20"/>
                <w:lang w:val="en-US"/>
              </w:rPr>
              <w:t>Murabahah:</w:t>
            </w:r>
          </w:p>
          <w:p w14:paraId="10616854" w14:textId="77777777" w:rsidR="003E30C0" w:rsidRPr="003C3AFA" w:rsidRDefault="003E30C0" w:rsidP="003E30C0">
            <w:pPr>
              <w:widowControl w:val="0"/>
              <w:numPr>
                <w:ilvl w:val="0"/>
                <w:numId w:val="23"/>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Defenisi</w:t>
            </w:r>
          </w:p>
          <w:p w14:paraId="03EC1644" w14:textId="77777777" w:rsidR="003E30C0" w:rsidRPr="003C3AFA" w:rsidRDefault="003E30C0" w:rsidP="003E30C0">
            <w:pPr>
              <w:widowControl w:val="0"/>
              <w:numPr>
                <w:ilvl w:val="0"/>
                <w:numId w:val="23"/>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Rukun</w:t>
            </w:r>
          </w:p>
          <w:p w14:paraId="131EE794" w14:textId="77777777" w:rsidR="003E30C0" w:rsidRPr="003C3AFA" w:rsidRDefault="003E30C0" w:rsidP="003E30C0">
            <w:pPr>
              <w:widowControl w:val="0"/>
              <w:numPr>
                <w:ilvl w:val="0"/>
                <w:numId w:val="23"/>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Syarat</w:t>
            </w:r>
          </w:p>
          <w:p w14:paraId="23A6C713" w14:textId="77777777" w:rsidR="003E30C0" w:rsidRPr="003C3AFA" w:rsidRDefault="003E30C0" w:rsidP="003E30C0">
            <w:pPr>
              <w:widowControl w:val="0"/>
              <w:numPr>
                <w:ilvl w:val="0"/>
                <w:numId w:val="23"/>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 xml:space="preserve">Tata cara </w:t>
            </w:r>
          </w:p>
          <w:p w14:paraId="502FE11E" w14:textId="77777777" w:rsidR="003E30C0" w:rsidRPr="003C3AFA" w:rsidRDefault="003E30C0" w:rsidP="003E30C0">
            <w:pPr>
              <w:widowControl w:val="0"/>
              <w:numPr>
                <w:ilvl w:val="0"/>
                <w:numId w:val="20"/>
              </w:numPr>
              <w:spacing w:before="0"/>
              <w:ind w:right="-108"/>
              <w:rPr>
                <w:rFonts w:ascii="Times New Roman" w:hAnsi="Times New Roman" w:cs="Times New Roman"/>
                <w:snapToGrid w:val="0"/>
                <w:sz w:val="20"/>
                <w:szCs w:val="20"/>
              </w:rPr>
            </w:pPr>
            <w:r w:rsidRPr="003C3AFA">
              <w:rPr>
                <w:rFonts w:ascii="Times New Roman" w:hAnsi="Times New Roman" w:cs="Times New Roman"/>
                <w:b/>
                <w:bCs/>
                <w:sz w:val="20"/>
                <w:szCs w:val="20"/>
                <w:lang w:val="en-US"/>
              </w:rPr>
              <w:t>Istisna:</w:t>
            </w:r>
          </w:p>
          <w:p w14:paraId="57DC2519" w14:textId="77777777" w:rsidR="003E30C0" w:rsidRPr="003C3AFA" w:rsidRDefault="003E30C0" w:rsidP="003E30C0">
            <w:pPr>
              <w:widowControl w:val="0"/>
              <w:numPr>
                <w:ilvl w:val="0"/>
                <w:numId w:val="24"/>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Defenisi</w:t>
            </w:r>
          </w:p>
          <w:p w14:paraId="33880AD2" w14:textId="77777777" w:rsidR="003E30C0" w:rsidRPr="003C3AFA" w:rsidRDefault="003E30C0" w:rsidP="003E30C0">
            <w:pPr>
              <w:widowControl w:val="0"/>
              <w:numPr>
                <w:ilvl w:val="0"/>
                <w:numId w:val="24"/>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Rukun</w:t>
            </w:r>
          </w:p>
          <w:p w14:paraId="0513F2DC" w14:textId="77777777" w:rsidR="003E30C0" w:rsidRPr="003C3AFA" w:rsidRDefault="003E30C0" w:rsidP="003E30C0">
            <w:pPr>
              <w:widowControl w:val="0"/>
              <w:numPr>
                <w:ilvl w:val="0"/>
                <w:numId w:val="24"/>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Syarat</w:t>
            </w:r>
          </w:p>
          <w:p w14:paraId="695889DB" w14:textId="77777777" w:rsidR="003E30C0" w:rsidRPr="003C3AFA" w:rsidRDefault="003E30C0" w:rsidP="003E30C0">
            <w:pPr>
              <w:widowControl w:val="0"/>
              <w:numPr>
                <w:ilvl w:val="0"/>
                <w:numId w:val="24"/>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 xml:space="preserve">Tata cara </w:t>
            </w:r>
          </w:p>
          <w:p w14:paraId="04AD8FA6" w14:textId="77777777" w:rsidR="003E30C0" w:rsidRPr="003C3AFA" w:rsidRDefault="003E30C0" w:rsidP="003E30C0">
            <w:pPr>
              <w:widowControl w:val="0"/>
              <w:numPr>
                <w:ilvl w:val="0"/>
                <w:numId w:val="20"/>
              </w:numPr>
              <w:spacing w:before="0"/>
              <w:ind w:right="-108"/>
              <w:rPr>
                <w:rFonts w:ascii="Times New Roman" w:hAnsi="Times New Roman" w:cs="Times New Roman"/>
                <w:b/>
                <w:bCs/>
                <w:sz w:val="20"/>
                <w:szCs w:val="20"/>
              </w:rPr>
            </w:pPr>
            <w:r w:rsidRPr="003C3AFA">
              <w:rPr>
                <w:rFonts w:ascii="Times New Roman" w:hAnsi="Times New Roman" w:cs="Times New Roman"/>
                <w:b/>
                <w:bCs/>
                <w:sz w:val="20"/>
                <w:szCs w:val="20"/>
                <w:lang w:val="en-US"/>
              </w:rPr>
              <w:t>Salam:</w:t>
            </w:r>
          </w:p>
          <w:p w14:paraId="116C74CD" w14:textId="77777777" w:rsidR="003E30C0" w:rsidRPr="003C3AFA" w:rsidRDefault="003E30C0" w:rsidP="003E30C0">
            <w:pPr>
              <w:widowControl w:val="0"/>
              <w:numPr>
                <w:ilvl w:val="0"/>
                <w:numId w:val="25"/>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Defenisi</w:t>
            </w:r>
          </w:p>
          <w:p w14:paraId="08C9975F" w14:textId="77777777" w:rsidR="003E30C0" w:rsidRPr="003C3AFA" w:rsidRDefault="003E30C0" w:rsidP="003E30C0">
            <w:pPr>
              <w:widowControl w:val="0"/>
              <w:numPr>
                <w:ilvl w:val="0"/>
                <w:numId w:val="25"/>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Rukun</w:t>
            </w:r>
          </w:p>
          <w:p w14:paraId="38C0C226" w14:textId="77777777" w:rsidR="003E30C0" w:rsidRPr="003C3AFA" w:rsidRDefault="003E30C0" w:rsidP="003E30C0">
            <w:pPr>
              <w:widowControl w:val="0"/>
              <w:numPr>
                <w:ilvl w:val="0"/>
                <w:numId w:val="25"/>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t>Syarat</w:t>
            </w:r>
          </w:p>
          <w:p w14:paraId="55E4ECD7" w14:textId="77777777" w:rsidR="003E30C0" w:rsidRPr="003C3AFA" w:rsidRDefault="003E30C0" w:rsidP="003E30C0">
            <w:pPr>
              <w:widowControl w:val="0"/>
              <w:numPr>
                <w:ilvl w:val="0"/>
                <w:numId w:val="25"/>
              </w:numPr>
              <w:spacing w:before="0"/>
              <w:ind w:right="-108"/>
              <w:rPr>
                <w:rFonts w:ascii="Times New Roman" w:hAnsi="Times New Roman" w:cs="Times New Roman"/>
                <w:snapToGrid w:val="0"/>
                <w:sz w:val="20"/>
                <w:szCs w:val="20"/>
              </w:rPr>
            </w:pPr>
            <w:r w:rsidRPr="003C3AFA">
              <w:rPr>
                <w:rFonts w:ascii="Times New Roman" w:hAnsi="Times New Roman" w:cs="Times New Roman"/>
                <w:snapToGrid w:val="0"/>
                <w:sz w:val="20"/>
                <w:szCs w:val="20"/>
                <w:lang w:val="en-US"/>
              </w:rPr>
              <w:lastRenderedPageBreak/>
              <w:t xml:space="preserve">Tata cara </w:t>
            </w:r>
          </w:p>
          <w:p w14:paraId="33AE9781" w14:textId="77777777" w:rsidR="003E30C0" w:rsidRPr="003C3AFA" w:rsidRDefault="003E30C0" w:rsidP="003E30C0">
            <w:pPr>
              <w:ind w:left="0"/>
              <w:jc w:val="both"/>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F6FC5D" w14:textId="732B34CC"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rPr>
              <w:lastRenderedPageBreak/>
              <w:t xml:space="preserve">Diskusi dan Resitasi </w:t>
            </w:r>
          </w:p>
        </w:tc>
        <w:tc>
          <w:tcPr>
            <w:tcW w:w="0" w:type="auto"/>
            <w:tcBorders>
              <w:top w:val="single" w:sz="4" w:space="0" w:color="000000"/>
              <w:left w:val="single" w:sz="4" w:space="0" w:color="000000"/>
              <w:bottom w:val="single" w:sz="4" w:space="0" w:color="000000"/>
              <w:right w:val="single" w:sz="4" w:space="0" w:color="000000"/>
            </w:tcBorders>
          </w:tcPr>
          <w:p w14:paraId="5D3C6715" w14:textId="77535FFB" w:rsidR="003E30C0" w:rsidRPr="003C3AFA" w:rsidRDefault="003E30C0" w:rsidP="003E30C0">
            <w:pPr>
              <w:spacing w:before="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E829C4" w14:textId="77777777" w:rsidR="003E30C0" w:rsidRPr="003C3AFA" w:rsidRDefault="003E30C0" w:rsidP="003E30C0">
            <w:pPr>
              <w:pStyle w:val="ListParagraph"/>
              <w:numPr>
                <w:ilvl w:val="0"/>
                <w:numId w:val="11"/>
              </w:numPr>
              <w:autoSpaceDE w:val="0"/>
              <w:autoSpaceDN w:val="0"/>
              <w:adjustRightInd w:val="0"/>
              <w:spacing w:after="6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75972F59" w14:textId="77777777" w:rsidR="003E30C0" w:rsidRPr="003C3AFA" w:rsidRDefault="003E30C0" w:rsidP="003E30C0">
            <w:pPr>
              <w:pStyle w:val="ListParagraph"/>
              <w:autoSpaceDE w:val="0"/>
              <w:autoSpaceDN w:val="0"/>
              <w:adjustRightInd w:val="0"/>
              <w:spacing w:after="60"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44005FCB" w14:textId="77777777" w:rsidR="003E30C0" w:rsidRPr="003C3AFA" w:rsidRDefault="003E30C0" w:rsidP="003E30C0">
            <w:pPr>
              <w:pStyle w:val="ListParagraph"/>
              <w:numPr>
                <w:ilvl w:val="0"/>
                <w:numId w:val="12"/>
              </w:numPr>
              <w:autoSpaceDE w:val="0"/>
              <w:autoSpaceDN w:val="0"/>
              <w:adjustRightInd w:val="0"/>
              <w:spacing w:after="6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714B6EA9" w14:textId="5D67CF54"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E14805" w14:textId="77777777" w:rsidR="003E30C0" w:rsidRPr="003C3AFA" w:rsidRDefault="003E30C0" w:rsidP="003E30C0">
            <w:pPr>
              <w:spacing w:before="0"/>
              <w:rPr>
                <w:rFonts w:ascii="Times New Roman" w:hAnsi="Times New Roman" w:cs="Times New Roman"/>
                <w:b/>
                <w:bCs/>
                <w:sz w:val="20"/>
                <w:szCs w:val="20"/>
              </w:rPr>
            </w:pPr>
          </w:p>
        </w:tc>
      </w:tr>
      <w:tr w:rsidR="003E30C0" w:rsidRPr="00E077CC" w14:paraId="672D38F5" w14:textId="77777777" w:rsidTr="009E4474">
        <w:trPr>
          <w:trHeight w:val="88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735B1E" w14:textId="350FBBE5" w:rsidR="003E30C0" w:rsidRPr="00E077CC" w:rsidRDefault="003E30C0" w:rsidP="003E30C0">
            <w:pPr>
              <w:spacing w:before="0"/>
              <w:rPr>
                <w:rFonts w:asciiTheme="majorBidi" w:hAnsiTheme="majorBidi" w:cstheme="majorBidi"/>
                <w:b/>
                <w:bCs/>
                <w:lang w:val="en-US"/>
              </w:rPr>
            </w:pPr>
            <w:r>
              <w:rPr>
                <w:rFonts w:asciiTheme="majorBidi" w:hAnsiTheme="majorBidi" w:cstheme="majorBidi"/>
                <w:b/>
                <w:bCs/>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7B52FC" w14:textId="4E4FDCD6"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tentang riba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E0E29E" w14:textId="3062B85F" w:rsidR="003E30C0" w:rsidRPr="00B44EF1" w:rsidRDefault="003E30C0" w:rsidP="003E30C0">
            <w:pPr>
              <w:pStyle w:val="ListParagraph"/>
              <w:widowControl w:val="0"/>
              <w:numPr>
                <w:ilvl w:val="1"/>
                <w:numId w:val="4"/>
              </w:numPr>
              <w:ind w:left="433" w:right="-108" w:hanging="425"/>
              <w:rPr>
                <w:rFonts w:ascii="Times New Roman" w:hAnsi="Times New Roman" w:cs="Times New Roman"/>
                <w:snapToGrid w:val="0"/>
                <w:sz w:val="20"/>
                <w:szCs w:val="20"/>
                <w:lang w:val="en-US"/>
              </w:rPr>
            </w:pPr>
            <w:r w:rsidRPr="00B44EF1">
              <w:rPr>
                <w:rFonts w:ascii="Times New Roman" w:hAnsi="Times New Roman" w:cs="Times New Roman"/>
                <w:snapToGrid w:val="0"/>
                <w:sz w:val="20"/>
                <w:szCs w:val="20"/>
                <w:lang w:val="en-US"/>
              </w:rPr>
              <w:t>Pengertian riba</w:t>
            </w:r>
          </w:p>
          <w:p w14:paraId="0F628CB6" w14:textId="4AB88C43" w:rsidR="003E30C0" w:rsidRPr="00B44EF1" w:rsidRDefault="003E30C0" w:rsidP="003E30C0">
            <w:pPr>
              <w:pStyle w:val="ListParagraph"/>
              <w:widowControl w:val="0"/>
              <w:numPr>
                <w:ilvl w:val="1"/>
                <w:numId w:val="4"/>
              </w:numPr>
              <w:ind w:left="433" w:right="-108" w:hanging="425"/>
              <w:rPr>
                <w:rFonts w:ascii="Times New Roman" w:hAnsi="Times New Roman" w:cs="Times New Roman"/>
                <w:snapToGrid w:val="0"/>
                <w:sz w:val="20"/>
                <w:szCs w:val="20"/>
              </w:rPr>
            </w:pPr>
            <w:r w:rsidRPr="00B44EF1">
              <w:rPr>
                <w:rFonts w:ascii="Times New Roman" w:hAnsi="Times New Roman" w:cs="Times New Roman"/>
                <w:snapToGrid w:val="0"/>
                <w:sz w:val="20"/>
                <w:szCs w:val="20"/>
                <w:lang w:val="en-US"/>
              </w:rPr>
              <w:t>Dasar Hukum</w:t>
            </w:r>
          </w:p>
          <w:p w14:paraId="432B5328" w14:textId="750A0DED" w:rsidR="003E30C0" w:rsidRPr="00B44EF1" w:rsidRDefault="003E30C0" w:rsidP="003E30C0">
            <w:pPr>
              <w:pStyle w:val="ListParagraph"/>
              <w:widowControl w:val="0"/>
              <w:numPr>
                <w:ilvl w:val="1"/>
                <w:numId w:val="4"/>
              </w:numPr>
              <w:ind w:left="433" w:right="-108" w:hanging="425"/>
              <w:rPr>
                <w:rFonts w:ascii="Times New Roman" w:hAnsi="Times New Roman" w:cs="Times New Roman"/>
                <w:snapToGrid w:val="0"/>
                <w:sz w:val="20"/>
                <w:szCs w:val="20"/>
              </w:rPr>
            </w:pPr>
            <w:r w:rsidRPr="00B44EF1">
              <w:rPr>
                <w:rFonts w:ascii="Times New Roman" w:hAnsi="Times New Roman" w:cs="Times New Roman"/>
                <w:snapToGrid w:val="0"/>
                <w:sz w:val="20"/>
                <w:szCs w:val="20"/>
                <w:lang w:val="en-US"/>
              </w:rPr>
              <w:t>Macam-macam riba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21F58D" w14:textId="5B957569"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bottom w:val="single" w:sz="4" w:space="0" w:color="000000"/>
              <w:right w:val="single" w:sz="4" w:space="0" w:color="000000"/>
            </w:tcBorders>
          </w:tcPr>
          <w:p w14:paraId="61D62220" w14:textId="54961C7D" w:rsidR="003E30C0" w:rsidRPr="003C3AFA" w:rsidRDefault="003E30C0" w:rsidP="003E30C0">
            <w:pPr>
              <w:spacing w:before="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89A886" w14:textId="77777777" w:rsidR="003E30C0" w:rsidRPr="003C3AFA" w:rsidRDefault="003E30C0" w:rsidP="003E30C0">
            <w:pPr>
              <w:pStyle w:val="ListParagraph"/>
              <w:numPr>
                <w:ilvl w:val="0"/>
                <w:numId w:val="11"/>
              </w:numPr>
              <w:autoSpaceDE w:val="0"/>
              <w:autoSpaceDN w:val="0"/>
              <w:adjustRightInd w:val="0"/>
              <w:spacing w:after="6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261302CF" w14:textId="77777777" w:rsidR="003E30C0" w:rsidRPr="003C3AFA" w:rsidRDefault="003E30C0" w:rsidP="003E30C0">
            <w:pPr>
              <w:pStyle w:val="ListParagraph"/>
              <w:autoSpaceDE w:val="0"/>
              <w:autoSpaceDN w:val="0"/>
              <w:adjustRightInd w:val="0"/>
              <w:spacing w:after="60"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425F88DB" w14:textId="77777777" w:rsidR="003E30C0" w:rsidRPr="003C3AFA" w:rsidRDefault="003E30C0" w:rsidP="003E30C0">
            <w:pPr>
              <w:pStyle w:val="ListParagraph"/>
              <w:numPr>
                <w:ilvl w:val="0"/>
                <w:numId w:val="12"/>
              </w:numPr>
              <w:autoSpaceDE w:val="0"/>
              <w:autoSpaceDN w:val="0"/>
              <w:adjustRightInd w:val="0"/>
              <w:spacing w:after="6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6EE801DC" w14:textId="6612023D" w:rsidR="003E30C0" w:rsidRPr="003C3AFA" w:rsidRDefault="003E30C0" w:rsidP="003E30C0">
            <w:pPr>
              <w:spacing w:before="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9C45C3" w14:textId="77777777" w:rsidR="003E30C0" w:rsidRPr="003C3AFA" w:rsidRDefault="003E30C0" w:rsidP="003E30C0">
            <w:pPr>
              <w:spacing w:before="0"/>
              <w:rPr>
                <w:rFonts w:ascii="Times New Roman" w:hAnsi="Times New Roman" w:cs="Times New Roman"/>
                <w:b/>
                <w:bCs/>
                <w:sz w:val="20"/>
                <w:szCs w:val="20"/>
              </w:rPr>
            </w:pPr>
          </w:p>
        </w:tc>
      </w:tr>
      <w:tr w:rsidR="003E30C0" w:rsidRPr="00E077CC" w14:paraId="44A2C738" w14:textId="77777777" w:rsidTr="009E4474">
        <w:trPr>
          <w:trHeight w:val="301"/>
        </w:trPr>
        <w:tc>
          <w:tcPr>
            <w:tcW w:w="0" w:type="auto"/>
            <w:tcBorders>
              <w:top w:val="single" w:sz="4" w:space="0" w:color="000000"/>
              <w:left w:val="single" w:sz="4" w:space="0" w:color="000000"/>
              <w:right w:val="single" w:sz="4" w:space="0" w:color="000000"/>
            </w:tcBorders>
            <w:shd w:val="clear" w:color="auto" w:fill="auto"/>
          </w:tcPr>
          <w:p w14:paraId="4CEEF727" w14:textId="596E1034"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8</w:t>
            </w:r>
          </w:p>
        </w:tc>
        <w:tc>
          <w:tcPr>
            <w:tcW w:w="0" w:type="auto"/>
            <w:tcBorders>
              <w:top w:val="single" w:sz="4" w:space="0" w:color="000000"/>
              <w:left w:val="single" w:sz="4" w:space="0" w:color="000000"/>
              <w:right w:val="single" w:sz="4" w:space="0" w:color="000000"/>
            </w:tcBorders>
            <w:shd w:val="clear" w:color="auto" w:fill="auto"/>
          </w:tcPr>
          <w:p w14:paraId="068C7F71" w14:textId="471D7E28" w:rsidR="003E30C0" w:rsidRPr="003C3AFA" w:rsidRDefault="003E30C0" w:rsidP="003E30C0">
            <w:pPr>
              <w:spacing w:before="0" w:after="0"/>
              <w:rPr>
                <w:rFonts w:ascii="Times New Roman" w:hAnsi="Times New Roman" w:cs="Times New Roman"/>
                <w:b/>
                <w:bCs/>
                <w:sz w:val="20"/>
                <w:szCs w:val="20"/>
                <w:lang w:val="en-US"/>
              </w:rPr>
            </w:pPr>
            <w:r w:rsidRPr="003C3AFA">
              <w:rPr>
                <w:rFonts w:ascii="Times New Roman" w:hAnsi="Times New Roman" w:cs="Times New Roman"/>
                <w:b/>
                <w:bCs/>
                <w:sz w:val="20"/>
                <w:szCs w:val="20"/>
                <w:lang w:val="en-US"/>
              </w:rPr>
              <w:t>UTS</w:t>
            </w:r>
          </w:p>
        </w:tc>
        <w:tc>
          <w:tcPr>
            <w:tcW w:w="0" w:type="auto"/>
            <w:tcBorders>
              <w:top w:val="single" w:sz="4" w:space="0" w:color="000000"/>
              <w:left w:val="single" w:sz="4" w:space="0" w:color="000000"/>
              <w:right w:val="single" w:sz="4" w:space="0" w:color="000000"/>
            </w:tcBorders>
            <w:shd w:val="clear" w:color="auto" w:fill="auto"/>
          </w:tcPr>
          <w:p w14:paraId="457FD980" w14:textId="77777777" w:rsidR="003E30C0" w:rsidRPr="003C3AFA" w:rsidRDefault="003E30C0" w:rsidP="003E30C0">
            <w:pPr>
              <w:spacing w:after="0"/>
              <w:jc w:val="center"/>
              <w:rPr>
                <w:rFonts w:ascii="Times New Roman" w:hAnsi="Times New Roman" w:cs="Times New Roman"/>
                <w:bCs/>
                <w:iCs/>
                <w:sz w:val="20"/>
                <w:szCs w:val="20"/>
                <w:lang w:val="en-US"/>
              </w:rPr>
            </w:pPr>
            <w:r w:rsidRPr="003C3AFA">
              <w:rPr>
                <w:rFonts w:ascii="Times New Roman" w:hAnsi="Times New Roman" w:cs="Times New Roman"/>
                <w:bCs/>
                <w:iCs/>
                <w:sz w:val="20"/>
                <w:szCs w:val="20"/>
                <w:lang w:val="en-US"/>
              </w:rPr>
              <w:t>Mahasiswa mampu menjawab soal</w:t>
            </w:r>
          </w:p>
          <w:p w14:paraId="5701D795" w14:textId="26123A47"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tcPr>
          <w:p w14:paraId="7CB85E8B" w14:textId="693E3214"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tcPr>
          <w:p w14:paraId="480FFE85" w14:textId="1DCFCE70" w:rsidR="003E30C0" w:rsidRPr="003C3AFA" w:rsidRDefault="003E30C0" w:rsidP="003E30C0">
            <w:pPr>
              <w:spacing w:before="0" w:after="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28A41041" w14:textId="42ED563D"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39106295"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037C3762" w14:textId="77777777" w:rsidTr="009E4474">
        <w:trPr>
          <w:trHeight w:val="301"/>
        </w:trPr>
        <w:tc>
          <w:tcPr>
            <w:tcW w:w="0" w:type="auto"/>
            <w:tcBorders>
              <w:top w:val="single" w:sz="4" w:space="0" w:color="000000"/>
              <w:left w:val="single" w:sz="4" w:space="0" w:color="000000"/>
              <w:right w:val="single" w:sz="4" w:space="0" w:color="000000"/>
            </w:tcBorders>
            <w:shd w:val="clear" w:color="auto" w:fill="auto"/>
          </w:tcPr>
          <w:p w14:paraId="5EF8C3BD" w14:textId="6E70733B"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9</w:t>
            </w:r>
          </w:p>
        </w:tc>
        <w:tc>
          <w:tcPr>
            <w:tcW w:w="0" w:type="auto"/>
            <w:tcBorders>
              <w:top w:val="single" w:sz="4" w:space="0" w:color="000000"/>
              <w:left w:val="single" w:sz="4" w:space="0" w:color="000000"/>
              <w:right w:val="single" w:sz="4" w:space="0" w:color="000000"/>
            </w:tcBorders>
            <w:shd w:val="clear" w:color="auto" w:fill="auto"/>
          </w:tcPr>
          <w:p w14:paraId="087A0EF8" w14:textId="4CEC77A5" w:rsidR="003E30C0" w:rsidRPr="003C3AFA" w:rsidRDefault="003E30C0" w:rsidP="003E30C0">
            <w:pPr>
              <w:spacing w:before="0" w:after="0"/>
              <w:rPr>
                <w:rFonts w:ascii="Times New Roman" w:hAnsi="Times New Roman" w:cs="Times New Roman"/>
                <w:bCs/>
                <w:i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mudharabah dan syirkah</w:t>
            </w:r>
          </w:p>
        </w:tc>
        <w:tc>
          <w:tcPr>
            <w:tcW w:w="0" w:type="auto"/>
            <w:tcBorders>
              <w:top w:val="single" w:sz="4" w:space="0" w:color="000000"/>
              <w:left w:val="single" w:sz="4" w:space="0" w:color="000000"/>
              <w:right w:val="single" w:sz="4" w:space="0" w:color="000000"/>
            </w:tcBorders>
            <w:shd w:val="clear" w:color="auto" w:fill="auto"/>
          </w:tcPr>
          <w:p w14:paraId="04F95544" w14:textId="77777777" w:rsidR="003E30C0" w:rsidRPr="003C3AFA" w:rsidRDefault="003E30C0" w:rsidP="003E30C0">
            <w:pPr>
              <w:pStyle w:val="ListParagraph"/>
              <w:spacing w:after="0" w:line="240" w:lineRule="auto"/>
              <w:ind w:left="34"/>
              <w:rPr>
                <w:rFonts w:ascii="Times New Roman" w:hAnsi="Times New Roman" w:cs="Times New Roman"/>
                <w:sz w:val="20"/>
                <w:szCs w:val="20"/>
              </w:rPr>
            </w:pPr>
            <w:r w:rsidRPr="003C3AFA">
              <w:rPr>
                <w:rFonts w:ascii="Times New Roman" w:hAnsi="Times New Roman" w:cs="Times New Roman"/>
                <w:b/>
                <w:sz w:val="20"/>
                <w:szCs w:val="20"/>
                <w:lang w:val="en-US"/>
              </w:rPr>
              <w:t xml:space="preserve">- </w:t>
            </w:r>
            <w:r w:rsidRPr="003C3AFA">
              <w:rPr>
                <w:rFonts w:ascii="Times New Roman" w:hAnsi="Times New Roman" w:cs="Times New Roman"/>
                <w:b/>
                <w:sz w:val="20"/>
                <w:szCs w:val="20"/>
              </w:rPr>
              <w:t>Mudharabah</w:t>
            </w:r>
          </w:p>
          <w:p w14:paraId="6C48D536" w14:textId="77777777" w:rsidR="003E30C0" w:rsidRPr="003C3AFA" w:rsidRDefault="003E30C0" w:rsidP="003E30C0">
            <w:pPr>
              <w:pStyle w:val="ListParagraph"/>
              <w:numPr>
                <w:ilvl w:val="0"/>
                <w:numId w:val="26"/>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Defenisi</w:t>
            </w:r>
          </w:p>
          <w:p w14:paraId="41286BB5" w14:textId="77777777" w:rsidR="003E30C0" w:rsidRPr="003C3AFA" w:rsidRDefault="003E30C0" w:rsidP="003E30C0">
            <w:pPr>
              <w:pStyle w:val="ListParagraph"/>
              <w:numPr>
                <w:ilvl w:val="0"/>
                <w:numId w:val="26"/>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Landasan Hukum</w:t>
            </w:r>
          </w:p>
          <w:p w14:paraId="46B8D898" w14:textId="77777777" w:rsidR="003E30C0" w:rsidRPr="003C3AFA" w:rsidRDefault="003E30C0" w:rsidP="003E30C0">
            <w:pPr>
              <w:pStyle w:val="ListParagraph"/>
              <w:numPr>
                <w:ilvl w:val="0"/>
                <w:numId w:val="26"/>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Rukun dan Syarat</w:t>
            </w:r>
          </w:p>
          <w:p w14:paraId="3C5A10E4" w14:textId="77777777" w:rsidR="003E30C0" w:rsidRPr="003C3AFA" w:rsidRDefault="003E30C0" w:rsidP="003E30C0">
            <w:pPr>
              <w:pStyle w:val="ListParagraph"/>
              <w:numPr>
                <w:ilvl w:val="0"/>
                <w:numId w:val="26"/>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Macam-macam</w:t>
            </w:r>
          </w:p>
          <w:p w14:paraId="6646D437" w14:textId="77777777" w:rsidR="003E30C0" w:rsidRPr="003C3AFA" w:rsidRDefault="003E30C0" w:rsidP="003E30C0">
            <w:pPr>
              <w:pStyle w:val="ListParagraph"/>
              <w:numPr>
                <w:ilvl w:val="0"/>
                <w:numId w:val="26"/>
              </w:numPr>
              <w:spacing w:after="0" w:line="240" w:lineRule="auto"/>
              <w:rPr>
                <w:rFonts w:ascii="Times New Roman" w:hAnsi="Times New Roman" w:cs="Times New Roman"/>
                <w:sz w:val="20"/>
                <w:szCs w:val="20"/>
              </w:rPr>
            </w:pPr>
            <w:r w:rsidRPr="003C3AFA">
              <w:rPr>
                <w:rFonts w:ascii="Times New Roman" w:hAnsi="Times New Roman" w:cs="Times New Roman"/>
                <w:sz w:val="20"/>
                <w:szCs w:val="20"/>
              </w:rPr>
              <w:t>Aplikasi dan Problem</w:t>
            </w:r>
          </w:p>
          <w:p w14:paraId="46483692" w14:textId="77777777" w:rsidR="003E30C0" w:rsidRPr="003C3AFA" w:rsidRDefault="003E30C0" w:rsidP="003E30C0">
            <w:pPr>
              <w:pStyle w:val="ListParagraph"/>
              <w:spacing w:after="0" w:line="240" w:lineRule="auto"/>
              <w:ind w:left="0"/>
              <w:rPr>
                <w:rFonts w:ascii="Times New Roman" w:hAnsi="Times New Roman" w:cs="Times New Roman"/>
                <w:b/>
                <w:bCs/>
                <w:sz w:val="20"/>
                <w:szCs w:val="20"/>
              </w:rPr>
            </w:pPr>
            <w:r w:rsidRPr="003C3AFA">
              <w:rPr>
                <w:rFonts w:ascii="Times New Roman" w:hAnsi="Times New Roman" w:cs="Times New Roman"/>
                <w:b/>
                <w:bCs/>
                <w:sz w:val="20"/>
                <w:szCs w:val="20"/>
                <w:lang w:val="en-US"/>
              </w:rPr>
              <w:t>- Syirkah :</w:t>
            </w:r>
          </w:p>
          <w:p w14:paraId="5B624ACA" w14:textId="77777777" w:rsidR="003E30C0" w:rsidRPr="003C3AFA" w:rsidRDefault="003E30C0" w:rsidP="003E30C0">
            <w:pPr>
              <w:pStyle w:val="ListParagraph"/>
              <w:numPr>
                <w:ilvl w:val="0"/>
                <w:numId w:val="27"/>
              </w:numPr>
              <w:tabs>
                <w:tab w:val="clear" w:pos="425"/>
              </w:tabs>
              <w:spacing w:after="0" w:line="240" w:lineRule="auto"/>
              <w:ind w:left="720"/>
              <w:rPr>
                <w:rFonts w:ascii="Times New Roman" w:hAnsi="Times New Roman" w:cs="Times New Roman"/>
                <w:sz w:val="20"/>
                <w:szCs w:val="20"/>
              </w:rPr>
            </w:pPr>
            <w:r w:rsidRPr="003C3AFA">
              <w:rPr>
                <w:rFonts w:ascii="Times New Roman" w:hAnsi="Times New Roman" w:cs="Times New Roman"/>
                <w:sz w:val="20"/>
                <w:szCs w:val="20"/>
              </w:rPr>
              <w:t>Defenisi</w:t>
            </w:r>
          </w:p>
          <w:p w14:paraId="64DC19B9" w14:textId="77777777" w:rsidR="003E30C0" w:rsidRPr="003C3AFA" w:rsidRDefault="003E30C0" w:rsidP="003E30C0">
            <w:pPr>
              <w:pStyle w:val="ListParagraph"/>
              <w:numPr>
                <w:ilvl w:val="0"/>
                <w:numId w:val="27"/>
              </w:numPr>
              <w:tabs>
                <w:tab w:val="clear" w:pos="425"/>
              </w:tabs>
              <w:spacing w:after="0" w:line="240" w:lineRule="auto"/>
              <w:ind w:left="720"/>
              <w:rPr>
                <w:rFonts w:ascii="Times New Roman" w:hAnsi="Times New Roman" w:cs="Times New Roman"/>
                <w:sz w:val="20"/>
                <w:szCs w:val="20"/>
              </w:rPr>
            </w:pPr>
            <w:r w:rsidRPr="003C3AFA">
              <w:rPr>
                <w:rFonts w:ascii="Times New Roman" w:hAnsi="Times New Roman" w:cs="Times New Roman"/>
                <w:sz w:val="20"/>
                <w:szCs w:val="20"/>
              </w:rPr>
              <w:t>Landasan Hukum</w:t>
            </w:r>
          </w:p>
          <w:p w14:paraId="6AD3AF16" w14:textId="22E2BFF0" w:rsidR="003E30C0" w:rsidRPr="003C3AFA" w:rsidRDefault="003E30C0" w:rsidP="003E30C0">
            <w:pPr>
              <w:pStyle w:val="ListParagraph"/>
              <w:numPr>
                <w:ilvl w:val="0"/>
                <w:numId w:val="27"/>
              </w:numPr>
              <w:tabs>
                <w:tab w:val="clear" w:pos="425"/>
              </w:tabs>
              <w:spacing w:after="0" w:line="240" w:lineRule="auto"/>
              <w:ind w:left="720"/>
              <w:rPr>
                <w:rFonts w:ascii="Times New Roman" w:hAnsi="Times New Roman" w:cs="Times New Roman"/>
                <w:sz w:val="20"/>
                <w:szCs w:val="20"/>
              </w:rPr>
            </w:pPr>
            <w:r w:rsidRPr="003C3AFA">
              <w:rPr>
                <w:rFonts w:ascii="Times New Roman" w:hAnsi="Times New Roman" w:cs="Times New Roman"/>
                <w:sz w:val="20"/>
                <w:szCs w:val="20"/>
              </w:rPr>
              <w:t>Rukun dan Syarat</w:t>
            </w:r>
          </w:p>
          <w:p w14:paraId="4D9CE362" w14:textId="55F0D9E0" w:rsidR="003E30C0" w:rsidRPr="003C3AFA" w:rsidRDefault="003E30C0" w:rsidP="003E30C0">
            <w:pPr>
              <w:pStyle w:val="ListParagraph"/>
              <w:numPr>
                <w:ilvl w:val="0"/>
                <w:numId w:val="27"/>
              </w:numPr>
              <w:tabs>
                <w:tab w:val="clear" w:pos="425"/>
              </w:tabs>
              <w:spacing w:after="0" w:line="240" w:lineRule="auto"/>
              <w:ind w:left="720"/>
              <w:rPr>
                <w:rFonts w:ascii="Times New Roman" w:hAnsi="Times New Roman" w:cs="Times New Roman"/>
                <w:sz w:val="20"/>
                <w:szCs w:val="20"/>
              </w:rPr>
            </w:pPr>
            <w:r w:rsidRPr="003C3AFA">
              <w:rPr>
                <w:rFonts w:ascii="Times New Roman" w:hAnsi="Times New Roman" w:cs="Times New Roman"/>
                <w:sz w:val="20"/>
                <w:szCs w:val="20"/>
              </w:rPr>
              <w:t>Macam-macam</w:t>
            </w:r>
          </w:p>
        </w:tc>
        <w:tc>
          <w:tcPr>
            <w:tcW w:w="0" w:type="auto"/>
            <w:tcBorders>
              <w:top w:val="single" w:sz="4" w:space="0" w:color="000000"/>
              <w:left w:val="single" w:sz="4" w:space="0" w:color="000000"/>
              <w:right w:val="single" w:sz="4" w:space="0" w:color="000000"/>
            </w:tcBorders>
            <w:shd w:val="clear" w:color="auto" w:fill="auto"/>
          </w:tcPr>
          <w:p w14:paraId="16CC15A6" w14:textId="40ED6ADF"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2E673C20" w14:textId="482F6F29" w:rsidR="003E30C0" w:rsidRPr="003C3AFA" w:rsidRDefault="003E30C0" w:rsidP="003E30C0">
            <w:pPr>
              <w:spacing w:before="0" w:after="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7430F8DB"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15C7E9EA"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31656F54"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497A61A7" w14:textId="1B6CC1A2"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77012F30"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0183D35B" w14:textId="77777777" w:rsidTr="009E4474">
        <w:trPr>
          <w:trHeight w:val="301"/>
        </w:trPr>
        <w:tc>
          <w:tcPr>
            <w:tcW w:w="0" w:type="auto"/>
            <w:tcBorders>
              <w:top w:val="single" w:sz="4" w:space="0" w:color="000000"/>
              <w:left w:val="single" w:sz="4" w:space="0" w:color="000000"/>
              <w:right w:val="single" w:sz="4" w:space="0" w:color="000000"/>
            </w:tcBorders>
            <w:shd w:val="clear" w:color="auto" w:fill="auto"/>
          </w:tcPr>
          <w:p w14:paraId="4AC0E71C" w14:textId="3352FD09"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10</w:t>
            </w:r>
          </w:p>
        </w:tc>
        <w:tc>
          <w:tcPr>
            <w:tcW w:w="0" w:type="auto"/>
            <w:tcBorders>
              <w:top w:val="single" w:sz="4" w:space="0" w:color="000000"/>
              <w:left w:val="single" w:sz="4" w:space="0" w:color="000000"/>
              <w:right w:val="single" w:sz="4" w:space="0" w:color="000000"/>
            </w:tcBorders>
            <w:shd w:val="clear" w:color="auto" w:fill="auto"/>
          </w:tcPr>
          <w:p w14:paraId="656EED1E" w14:textId="2E7BC015" w:rsidR="003E30C0" w:rsidRPr="003C3AFA" w:rsidRDefault="003E30C0" w:rsidP="003E30C0">
            <w:pPr>
              <w:spacing w:before="0" w:after="0"/>
              <w:rPr>
                <w:rFonts w:ascii="Times New Roman" w:hAnsi="Times New Roman" w:cs="Times New Roman"/>
                <w:bCs/>
                <w:i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Qard dan Rahn</w:t>
            </w:r>
          </w:p>
        </w:tc>
        <w:tc>
          <w:tcPr>
            <w:tcW w:w="0" w:type="auto"/>
            <w:tcBorders>
              <w:top w:val="single" w:sz="4" w:space="0" w:color="000000"/>
              <w:left w:val="single" w:sz="4" w:space="0" w:color="000000"/>
              <w:right w:val="single" w:sz="4" w:space="0" w:color="000000"/>
            </w:tcBorders>
            <w:shd w:val="clear" w:color="auto" w:fill="auto"/>
          </w:tcPr>
          <w:p w14:paraId="0145B32D" w14:textId="77777777" w:rsidR="003E30C0" w:rsidRPr="003C3AFA" w:rsidRDefault="003E30C0" w:rsidP="003E30C0">
            <w:pPr>
              <w:pStyle w:val="ListParagraph"/>
              <w:spacing w:after="0" w:line="240" w:lineRule="auto"/>
              <w:ind w:left="0"/>
              <w:rPr>
                <w:rFonts w:ascii="Times New Roman" w:hAnsi="Times New Roman" w:cs="Times New Roman"/>
                <w:b/>
                <w:iCs/>
                <w:sz w:val="20"/>
                <w:szCs w:val="20"/>
              </w:rPr>
            </w:pPr>
            <w:r w:rsidRPr="003C3AFA">
              <w:rPr>
                <w:rFonts w:ascii="Times New Roman" w:hAnsi="Times New Roman" w:cs="Times New Roman"/>
                <w:b/>
                <w:iCs/>
                <w:sz w:val="20"/>
                <w:szCs w:val="20"/>
                <w:lang w:val="en-US"/>
              </w:rPr>
              <w:t xml:space="preserve">- </w:t>
            </w:r>
            <w:r w:rsidRPr="003C3AFA">
              <w:rPr>
                <w:rFonts w:ascii="Times New Roman" w:hAnsi="Times New Roman" w:cs="Times New Roman"/>
                <w:b/>
                <w:iCs/>
                <w:sz w:val="20"/>
                <w:szCs w:val="20"/>
              </w:rPr>
              <w:t>Qard</w:t>
            </w:r>
            <w:r w:rsidRPr="003C3AFA">
              <w:rPr>
                <w:rFonts w:ascii="Times New Roman" w:hAnsi="Times New Roman" w:cs="Times New Roman"/>
                <w:b/>
                <w:iCs/>
                <w:sz w:val="20"/>
                <w:szCs w:val="20"/>
                <w:lang w:val="en-US"/>
              </w:rPr>
              <w:t>:</w:t>
            </w:r>
          </w:p>
          <w:p w14:paraId="69F7796C" w14:textId="77777777" w:rsidR="003E30C0" w:rsidRPr="003C3AFA" w:rsidRDefault="003E30C0" w:rsidP="003E30C0">
            <w:pPr>
              <w:pStyle w:val="ListParagraph"/>
              <w:numPr>
                <w:ilvl w:val="0"/>
                <w:numId w:val="28"/>
              </w:numPr>
              <w:tabs>
                <w:tab w:val="clear" w:pos="425"/>
                <w:tab w:val="left" w:pos="480"/>
              </w:tabs>
              <w:spacing w:after="0" w:line="240" w:lineRule="auto"/>
              <w:ind w:left="705" w:hanging="465"/>
              <w:rPr>
                <w:rFonts w:ascii="Times New Roman" w:hAnsi="Times New Roman" w:cs="Times New Roman"/>
                <w:sz w:val="20"/>
                <w:szCs w:val="20"/>
              </w:rPr>
            </w:pPr>
            <w:r w:rsidRPr="003C3AFA">
              <w:rPr>
                <w:rFonts w:ascii="Times New Roman" w:hAnsi="Times New Roman" w:cs="Times New Roman"/>
                <w:sz w:val="20"/>
                <w:szCs w:val="20"/>
              </w:rPr>
              <w:t>Defenisi</w:t>
            </w:r>
          </w:p>
          <w:p w14:paraId="55FA074A" w14:textId="77777777" w:rsidR="003E30C0" w:rsidRPr="003C3AFA" w:rsidRDefault="003E30C0" w:rsidP="003E30C0">
            <w:pPr>
              <w:pStyle w:val="ListParagraph"/>
              <w:numPr>
                <w:ilvl w:val="0"/>
                <w:numId w:val="28"/>
              </w:numPr>
              <w:tabs>
                <w:tab w:val="clear" w:pos="425"/>
                <w:tab w:val="left" w:pos="480"/>
              </w:tabs>
              <w:spacing w:after="0" w:line="240" w:lineRule="auto"/>
              <w:ind w:left="705" w:hanging="465"/>
              <w:rPr>
                <w:rFonts w:ascii="Times New Roman" w:hAnsi="Times New Roman" w:cs="Times New Roman"/>
                <w:sz w:val="20"/>
                <w:szCs w:val="20"/>
              </w:rPr>
            </w:pPr>
            <w:r w:rsidRPr="003C3AFA">
              <w:rPr>
                <w:rFonts w:ascii="Times New Roman" w:hAnsi="Times New Roman" w:cs="Times New Roman"/>
                <w:sz w:val="20"/>
                <w:szCs w:val="20"/>
              </w:rPr>
              <w:t>Landasan Hukum</w:t>
            </w:r>
          </w:p>
          <w:p w14:paraId="73F68C21" w14:textId="77777777" w:rsidR="003E30C0" w:rsidRPr="003C3AFA" w:rsidRDefault="003E30C0" w:rsidP="003E30C0">
            <w:pPr>
              <w:pStyle w:val="ListParagraph"/>
              <w:numPr>
                <w:ilvl w:val="0"/>
                <w:numId w:val="28"/>
              </w:numPr>
              <w:tabs>
                <w:tab w:val="clear" w:pos="425"/>
                <w:tab w:val="left" w:pos="480"/>
              </w:tabs>
              <w:spacing w:after="0" w:line="240" w:lineRule="auto"/>
              <w:ind w:left="705" w:hanging="465"/>
              <w:rPr>
                <w:rFonts w:ascii="Times New Roman" w:hAnsi="Times New Roman" w:cs="Times New Roman"/>
                <w:sz w:val="20"/>
                <w:szCs w:val="20"/>
              </w:rPr>
            </w:pPr>
            <w:r w:rsidRPr="003C3AFA">
              <w:rPr>
                <w:rFonts w:ascii="Times New Roman" w:hAnsi="Times New Roman" w:cs="Times New Roman"/>
                <w:sz w:val="20"/>
                <w:szCs w:val="20"/>
              </w:rPr>
              <w:t>Rukun dan Syara</w:t>
            </w:r>
          </w:p>
          <w:p w14:paraId="546ABD8E" w14:textId="77777777" w:rsidR="003E30C0" w:rsidRPr="003C3AFA" w:rsidRDefault="003E30C0" w:rsidP="003E30C0">
            <w:pPr>
              <w:pStyle w:val="ListParagraph"/>
              <w:numPr>
                <w:ilvl w:val="0"/>
                <w:numId w:val="28"/>
              </w:numPr>
              <w:tabs>
                <w:tab w:val="clear" w:pos="425"/>
                <w:tab w:val="left" w:pos="480"/>
              </w:tabs>
              <w:spacing w:after="0" w:line="240" w:lineRule="auto"/>
              <w:ind w:left="705" w:hanging="465"/>
              <w:rPr>
                <w:rFonts w:ascii="Times New Roman" w:hAnsi="Times New Roman" w:cs="Times New Roman"/>
                <w:sz w:val="20"/>
                <w:szCs w:val="20"/>
              </w:rPr>
            </w:pPr>
            <w:r w:rsidRPr="003C3AFA">
              <w:rPr>
                <w:rFonts w:ascii="Times New Roman" w:hAnsi="Times New Roman" w:cs="Times New Roman"/>
                <w:sz w:val="20"/>
                <w:szCs w:val="20"/>
              </w:rPr>
              <w:t>Qard yang mendatangkan keuntungan</w:t>
            </w:r>
          </w:p>
          <w:p w14:paraId="1DF6DC43" w14:textId="77777777" w:rsidR="003E30C0" w:rsidRPr="003C3AFA" w:rsidRDefault="003E30C0" w:rsidP="003E30C0">
            <w:pPr>
              <w:pStyle w:val="ListParagraph"/>
              <w:spacing w:after="0" w:line="240" w:lineRule="auto"/>
              <w:ind w:left="0"/>
              <w:rPr>
                <w:rFonts w:ascii="Times New Roman" w:hAnsi="Times New Roman" w:cs="Times New Roman"/>
                <w:b/>
                <w:iCs/>
                <w:sz w:val="20"/>
                <w:szCs w:val="20"/>
              </w:rPr>
            </w:pPr>
            <w:r w:rsidRPr="003C3AFA">
              <w:rPr>
                <w:rFonts w:ascii="Times New Roman" w:hAnsi="Times New Roman" w:cs="Times New Roman"/>
                <w:b/>
                <w:iCs/>
                <w:sz w:val="20"/>
                <w:szCs w:val="20"/>
                <w:lang w:val="en-US"/>
              </w:rPr>
              <w:t xml:space="preserve">- </w:t>
            </w:r>
            <w:r w:rsidRPr="003C3AFA">
              <w:rPr>
                <w:rFonts w:ascii="Times New Roman" w:hAnsi="Times New Roman" w:cs="Times New Roman"/>
                <w:b/>
                <w:iCs/>
                <w:sz w:val="20"/>
                <w:szCs w:val="20"/>
              </w:rPr>
              <w:t>Rahn</w:t>
            </w:r>
            <w:r w:rsidRPr="003C3AFA">
              <w:rPr>
                <w:rFonts w:ascii="Times New Roman" w:hAnsi="Times New Roman" w:cs="Times New Roman"/>
                <w:b/>
                <w:iCs/>
                <w:sz w:val="20"/>
                <w:szCs w:val="20"/>
                <w:lang w:val="en-US"/>
              </w:rPr>
              <w:t>:</w:t>
            </w:r>
          </w:p>
          <w:p w14:paraId="226CAA7E" w14:textId="77777777" w:rsidR="003E30C0" w:rsidRPr="003C3AFA" w:rsidRDefault="003E30C0" w:rsidP="003E30C0">
            <w:pPr>
              <w:pStyle w:val="ListParagraph"/>
              <w:numPr>
                <w:ilvl w:val="0"/>
                <w:numId w:val="29"/>
              </w:numPr>
              <w:tabs>
                <w:tab w:val="clear" w:pos="425"/>
                <w:tab w:val="left" w:pos="480"/>
              </w:tabs>
              <w:spacing w:after="0" w:line="240" w:lineRule="auto"/>
              <w:ind w:hanging="185"/>
              <w:rPr>
                <w:rFonts w:ascii="Times New Roman" w:hAnsi="Times New Roman" w:cs="Times New Roman"/>
                <w:sz w:val="20"/>
                <w:szCs w:val="20"/>
              </w:rPr>
            </w:pPr>
            <w:r w:rsidRPr="003C3AFA">
              <w:rPr>
                <w:rFonts w:ascii="Times New Roman" w:hAnsi="Times New Roman" w:cs="Times New Roman"/>
                <w:sz w:val="20"/>
                <w:szCs w:val="20"/>
              </w:rPr>
              <w:t>Defenisi</w:t>
            </w:r>
          </w:p>
          <w:p w14:paraId="3DD5676F" w14:textId="77777777" w:rsidR="003E30C0" w:rsidRPr="003C3AFA" w:rsidRDefault="003E30C0" w:rsidP="003E30C0">
            <w:pPr>
              <w:pStyle w:val="ListParagraph"/>
              <w:numPr>
                <w:ilvl w:val="0"/>
                <w:numId w:val="29"/>
              </w:numPr>
              <w:tabs>
                <w:tab w:val="clear" w:pos="425"/>
                <w:tab w:val="left" w:pos="480"/>
              </w:tabs>
              <w:spacing w:after="0" w:line="240" w:lineRule="auto"/>
              <w:ind w:hanging="185"/>
              <w:rPr>
                <w:rFonts w:ascii="Times New Roman" w:hAnsi="Times New Roman" w:cs="Times New Roman"/>
                <w:sz w:val="20"/>
                <w:szCs w:val="20"/>
              </w:rPr>
            </w:pPr>
            <w:r w:rsidRPr="003C3AFA">
              <w:rPr>
                <w:rFonts w:ascii="Times New Roman" w:hAnsi="Times New Roman" w:cs="Times New Roman"/>
                <w:sz w:val="20"/>
                <w:szCs w:val="20"/>
              </w:rPr>
              <w:t>Landasan Hukum</w:t>
            </w:r>
          </w:p>
          <w:p w14:paraId="3EEDE7FD" w14:textId="77777777" w:rsidR="003E30C0" w:rsidRPr="003C3AFA" w:rsidRDefault="003E30C0" w:rsidP="003E30C0">
            <w:pPr>
              <w:pStyle w:val="ListParagraph"/>
              <w:numPr>
                <w:ilvl w:val="0"/>
                <w:numId w:val="29"/>
              </w:numPr>
              <w:tabs>
                <w:tab w:val="clear" w:pos="425"/>
                <w:tab w:val="left" w:pos="480"/>
              </w:tabs>
              <w:spacing w:after="0" w:line="240" w:lineRule="auto"/>
              <w:ind w:hanging="185"/>
              <w:rPr>
                <w:rFonts w:ascii="Times New Roman" w:hAnsi="Times New Roman" w:cs="Times New Roman"/>
                <w:sz w:val="20"/>
                <w:szCs w:val="20"/>
              </w:rPr>
            </w:pPr>
            <w:r w:rsidRPr="003C3AFA">
              <w:rPr>
                <w:rFonts w:ascii="Times New Roman" w:hAnsi="Times New Roman" w:cs="Times New Roman"/>
                <w:sz w:val="20"/>
                <w:szCs w:val="20"/>
              </w:rPr>
              <w:t>Rukun dan Syarat</w:t>
            </w:r>
          </w:p>
          <w:p w14:paraId="47E9A682" w14:textId="77777777" w:rsidR="003E30C0" w:rsidRPr="003C3AFA" w:rsidRDefault="003E30C0" w:rsidP="003E30C0">
            <w:pPr>
              <w:pStyle w:val="ListParagraph"/>
              <w:numPr>
                <w:ilvl w:val="0"/>
                <w:numId w:val="29"/>
              </w:numPr>
              <w:tabs>
                <w:tab w:val="clear" w:pos="425"/>
                <w:tab w:val="left" w:pos="480"/>
              </w:tabs>
              <w:spacing w:after="0" w:line="240" w:lineRule="auto"/>
              <w:ind w:hanging="185"/>
              <w:rPr>
                <w:rFonts w:ascii="Times New Roman" w:hAnsi="Times New Roman" w:cs="Times New Roman"/>
                <w:sz w:val="20"/>
                <w:szCs w:val="20"/>
              </w:rPr>
            </w:pPr>
            <w:r w:rsidRPr="003C3AFA">
              <w:rPr>
                <w:rFonts w:ascii="Times New Roman" w:hAnsi="Times New Roman" w:cs="Times New Roman"/>
                <w:sz w:val="20"/>
                <w:szCs w:val="20"/>
              </w:rPr>
              <w:t>Aplikasi dan Problem</w:t>
            </w:r>
          </w:p>
          <w:p w14:paraId="6B8B90D5" w14:textId="54C7E189"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tcPr>
          <w:p w14:paraId="6F29B29E" w14:textId="77777777" w:rsidR="003E30C0" w:rsidRPr="003C3AFA" w:rsidRDefault="003E30C0" w:rsidP="003E30C0">
            <w:pPr>
              <w:spacing w:after="0"/>
              <w:jc w:val="center"/>
              <w:rPr>
                <w:rFonts w:ascii="Times New Roman" w:hAnsi="Times New Roman" w:cs="Times New Roman"/>
                <w:bCs/>
                <w:iCs/>
                <w:sz w:val="20"/>
                <w:szCs w:val="20"/>
                <w:lang w:val="en-US"/>
              </w:rPr>
            </w:pPr>
            <w:r w:rsidRPr="003C3AFA">
              <w:rPr>
                <w:rFonts w:ascii="Times New Roman" w:hAnsi="Times New Roman" w:cs="Times New Roman"/>
                <w:bCs/>
                <w:iCs/>
                <w:sz w:val="20"/>
                <w:szCs w:val="20"/>
                <w:lang w:val="en-US"/>
              </w:rPr>
              <w:t>Mahasiswa mampu menjawab soal</w:t>
            </w:r>
          </w:p>
          <w:p w14:paraId="64401BA9" w14:textId="2DB64DC9"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b/>
                <w:i/>
                <w:sz w:val="20"/>
                <w:szCs w:val="20"/>
                <w:lang w:val="en-US"/>
              </w:rPr>
              <w:t>UTS</w:t>
            </w:r>
          </w:p>
        </w:tc>
        <w:tc>
          <w:tcPr>
            <w:tcW w:w="0" w:type="auto"/>
            <w:tcBorders>
              <w:top w:val="single" w:sz="4" w:space="0" w:color="000000"/>
              <w:left w:val="single" w:sz="4" w:space="0" w:color="000000"/>
              <w:right w:val="single" w:sz="4" w:space="0" w:color="000000"/>
            </w:tcBorders>
          </w:tcPr>
          <w:p w14:paraId="0A720BF9" w14:textId="5EC854E1" w:rsidR="003E30C0" w:rsidRPr="003C3AFA" w:rsidRDefault="003E30C0" w:rsidP="003E30C0">
            <w:pPr>
              <w:spacing w:before="0" w:after="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tcPr>
          <w:p w14:paraId="364D2EB5" w14:textId="77777777" w:rsidR="003E30C0" w:rsidRPr="003C3AFA" w:rsidRDefault="003E30C0" w:rsidP="003E30C0">
            <w:pPr>
              <w:spacing w:after="0"/>
              <w:jc w:val="center"/>
              <w:rPr>
                <w:rFonts w:ascii="Times New Roman" w:hAnsi="Times New Roman" w:cs="Times New Roman"/>
                <w:bCs/>
                <w:iCs/>
                <w:sz w:val="20"/>
                <w:szCs w:val="20"/>
                <w:lang w:val="en-US"/>
              </w:rPr>
            </w:pPr>
            <w:r w:rsidRPr="003C3AFA">
              <w:rPr>
                <w:rFonts w:ascii="Times New Roman" w:hAnsi="Times New Roman" w:cs="Times New Roman"/>
                <w:bCs/>
                <w:iCs/>
                <w:sz w:val="20"/>
                <w:szCs w:val="20"/>
                <w:lang w:val="en-US"/>
              </w:rPr>
              <w:t>Mahasiswa mampu menjawab soal</w:t>
            </w:r>
          </w:p>
          <w:p w14:paraId="5442004F" w14:textId="4A059AD6"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b/>
                <w:i/>
                <w:sz w:val="20"/>
                <w:szCs w:val="20"/>
                <w:lang w:val="en-US"/>
              </w:rPr>
              <w:t>UTS</w:t>
            </w:r>
          </w:p>
        </w:tc>
        <w:tc>
          <w:tcPr>
            <w:tcW w:w="0" w:type="auto"/>
            <w:tcBorders>
              <w:top w:val="single" w:sz="4" w:space="0" w:color="000000"/>
              <w:left w:val="single" w:sz="4" w:space="0" w:color="000000"/>
              <w:right w:val="single" w:sz="4" w:space="0" w:color="000000"/>
            </w:tcBorders>
            <w:shd w:val="clear" w:color="auto" w:fill="auto"/>
            <w:vAlign w:val="center"/>
          </w:tcPr>
          <w:p w14:paraId="0312C107"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246F1FD2" w14:textId="77777777" w:rsidTr="009E4474">
        <w:trPr>
          <w:trHeight w:val="301"/>
        </w:trPr>
        <w:tc>
          <w:tcPr>
            <w:tcW w:w="0" w:type="auto"/>
            <w:tcBorders>
              <w:top w:val="single" w:sz="4" w:space="0" w:color="000000"/>
              <w:left w:val="single" w:sz="4" w:space="0" w:color="000000"/>
              <w:right w:val="single" w:sz="4" w:space="0" w:color="000000"/>
            </w:tcBorders>
            <w:shd w:val="clear" w:color="auto" w:fill="auto"/>
          </w:tcPr>
          <w:p w14:paraId="070D5316" w14:textId="5DF9B8A3"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11</w:t>
            </w:r>
          </w:p>
        </w:tc>
        <w:tc>
          <w:tcPr>
            <w:tcW w:w="0" w:type="auto"/>
            <w:tcBorders>
              <w:top w:val="single" w:sz="4" w:space="0" w:color="000000"/>
              <w:left w:val="single" w:sz="4" w:space="0" w:color="000000"/>
              <w:right w:val="single" w:sz="4" w:space="0" w:color="000000"/>
            </w:tcBorders>
            <w:shd w:val="clear" w:color="auto" w:fill="auto"/>
          </w:tcPr>
          <w:p w14:paraId="25393109" w14:textId="745E7873" w:rsidR="003E30C0" w:rsidRPr="003C3AFA" w:rsidRDefault="003E30C0" w:rsidP="003E30C0">
            <w:pPr>
              <w:spacing w:after="0"/>
              <w:rPr>
                <w:rFonts w:ascii="Times New Roman" w:hAnsi="Times New Roman" w:cs="Times New Roman"/>
                <w:bCs/>
                <w:iCs/>
                <w:sz w:val="20"/>
                <w:szCs w:val="20"/>
                <w:lang w:val="en-US"/>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Ijarah dan</w:t>
            </w:r>
            <w:r w:rsidRPr="003C3AFA">
              <w:rPr>
                <w:rFonts w:ascii="Times New Roman" w:hAnsi="Times New Roman" w:cs="Times New Roman"/>
                <w:sz w:val="20"/>
                <w:szCs w:val="20"/>
              </w:rPr>
              <w:t xml:space="preserve"> J</w:t>
            </w:r>
            <w:r w:rsidRPr="003C3AFA">
              <w:rPr>
                <w:rFonts w:ascii="Times New Roman" w:hAnsi="Times New Roman" w:cs="Times New Roman"/>
                <w:sz w:val="20"/>
                <w:szCs w:val="20"/>
                <w:lang w:val="en-US"/>
              </w:rPr>
              <w:t>ia</w:t>
            </w:r>
            <w:r w:rsidRPr="003C3AFA">
              <w:rPr>
                <w:rFonts w:ascii="Times New Roman" w:hAnsi="Times New Roman" w:cs="Times New Roman"/>
                <w:sz w:val="20"/>
                <w:szCs w:val="20"/>
              </w:rPr>
              <w:t xml:space="preserve">lah </w:t>
            </w:r>
          </w:p>
        </w:tc>
        <w:tc>
          <w:tcPr>
            <w:tcW w:w="0" w:type="auto"/>
            <w:tcBorders>
              <w:top w:val="single" w:sz="4" w:space="0" w:color="000000"/>
              <w:left w:val="single" w:sz="4" w:space="0" w:color="000000"/>
              <w:right w:val="single" w:sz="4" w:space="0" w:color="000000"/>
            </w:tcBorders>
            <w:shd w:val="clear" w:color="auto" w:fill="auto"/>
          </w:tcPr>
          <w:p w14:paraId="0D11D979" w14:textId="77777777" w:rsidR="003E30C0" w:rsidRPr="003C3AFA" w:rsidRDefault="003E30C0" w:rsidP="003E30C0">
            <w:pPr>
              <w:pStyle w:val="ListParagraph"/>
              <w:tabs>
                <w:tab w:val="left" w:pos="720"/>
                <w:tab w:val="left" w:pos="960"/>
              </w:tabs>
              <w:spacing w:after="0" w:line="240" w:lineRule="auto"/>
              <w:ind w:left="0"/>
              <w:rPr>
                <w:rFonts w:ascii="Times New Roman" w:hAnsi="Times New Roman" w:cs="Times New Roman"/>
                <w:sz w:val="20"/>
                <w:szCs w:val="20"/>
              </w:rPr>
            </w:pPr>
            <w:r w:rsidRPr="003C3AFA">
              <w:rPr>
                <w:rFonts w:ascii="Times New Roman" w:hAnsi="Times New Roman" w:cs="Times New Roman"/>
                <w:sz w:val="20"/>
                <w:szCs w:val="20"/>
                <w:lang w:val="en-US"/>
              </w:rPr>
              <w:t xml:space="preserve">- </w:t>
            </w:r>
            <w:r w:rsidRPr="003C3AFA">
              <w:rPr>
                <w:rFonts w:ascii="Times New Roman" w:hAnsi="Times New Roman" w:cs="Times New Roman"/>
                <w:sz w:val="20"/>
                <w:szCs w:val="20"/>
              </w:rPr>
              <w:t>Defenisi</w:t>
            </w:r>
          </w:p>
          <w:p w14:paraId="00D0AEB5" w14:textId="77777777" w:rsidR="003E30C0" w:rsidRPr="003C3AFA" w:rsidRDefault="003E30C0" w:rsidP="003E30C0">
            <w:pPr>
              <w:pStyle w:val="ListParagraph"/>
              <w:tabs>
                <w:tab w:val="left" w:pos="720"/>
                <w:tab w:val="left" w:pos="960"/>
              </w:tabs>
              <w:spacing w:after="0" w:line="240" w:lineRule="auto"/>
              <w:ind w:left="0"/>
              <w:rPr>
                <w:rFonts w:ascii="Times New Roman" w:hAnsi="Times New Roman" w:cs="Times New Roman"/>
                <w:sz w:val="20"/>
                <w:szCs w:val="20"/>
              </w:rPr>
            </w:pPr>
            <w:r w:rsidRPr="003C3AFA">
              <w:rPr>
                <w:rFonts w:ascii="Times New Roman" w:hAnsi="Times New Roman" w:cs="Times New Roman"/>
                <w:sz w:val="20"/>
                <w:szCs w:val="20"/>
                <w:lang w:val="en-US"/>
              </w:rPr>
              <w:t xml:space="preserve">- </w:t>
            </w:r>
            <w:r w:rsidRPr="003C3AFA">
              <w:rPr>
                <w:rFonts w:ascii="Times New Roman" w:hAnsi="Times New Roman" w:cs="Times New Roman"/>
                <w:sz w:val="20"/>
                <w:szCs w:val="20"/>
              </w:rPr>
              <w:t>Landasan Hukum</w:t>
            </w:r>
          </w:p>
          <w:p w14:paraId="60CB0E9F" w14:textId="77777777" w:rsidR="003E30C0" w:rsidRPr="003C3AFA" w:rsidRDefault="003E30C0" w:rsidP="003E30C0">
            <w:pPr>
              <w:pStyle w:val="ListParagraph"/>
              <w:tabs>
                <w:tab w:val="left" w:pos="720"/>
                <w:tab w:val="left" w:pos="960"/>
              </w:tabs>
              <w:spacing w:after="0" w:line="240" w:lineRule="auto"/>
              <w:ind w:left="0"/>
              <w:rPr>
                <w:rFonts w:ascii="Times New Roman" w:hAnsi="Times New Roman" w:cs="Times New Roman"/>
                <w:sz w:val="20"/>
                <w:szCs w:val="20"/>
              </w:rPr>
            </w:pPr>
            <w:r w:rsidRPr="003C3AFA">
              <w:rPr>
                <w:rFonts w:ascii="Times New Roman" w:hAnsi="Times New Roman" w:cs="Times New Roman"/>
                <w:sz w:val="20"/>
                <w:szCs w:val="20"/>
                <w:lang w:val="en-US"/>
              </w:rPr>
              <w:t xml:space="preserve">- </w:t>
            </w:r>
            <w:r w:rsidRPr="003C3AFA">
              <w:rPr>
                <w:rFonts w:ascii="Times New Roman" w:hAnsi="Times New Roman" w:cs="Times New Roman"/>
                <w:sz w:val="20"/>
                <w:szCs w:val="20"/>
              </w:rPr>
              <w:t>Rukun dan Syarat</w:t>
            </w:r>
          </w:p>
          <w:p w14:paraId="1E1AE908" w14:textId="121E300E" w:rsidR="003E30C0" w:rsidRPr="003C3AFA" w:rsidRDefault="003E30C0" w:rsidP="003E30C0">
            <w:pPr>
              <w:pStyle w:val="ListParagraph"/>
              <w:tabs>
                <w:tab w:val="left" w:pos="720"/>
                <w:tab w:val="left" w:pos="960"/>
              </w:tabs>
              <w:spacing w:after="0" w:line="240" w:lineRule="auto"/>
              <w:ind w:left="0"/>
              <w:rPr>
                <w:rFonts w:ascii="Times New Roman" w:hAnsi="Times New Roman" w:cs="Times New Roman"/>
                <w:snapToGrid w:val="0"/>
                <w:sz w:val="20"/>
                <w:szCs w:val="20"/>
              </w:rPr>
            </w:pPr>
            <w:r w:rsidRPr="003C3AFA">
              <w:rPr>
                <w:rFonts w:ascii="Times New Roman" w:hAnsi="Times New Roman" w:cs="Times New Roman"/>
                <w:sz w:val="20"/>
                <w:szCs w:val="20"/>
                <w:lang w:val="en-US"/>
              </w:rPr>
              <w:t xml:space="preserve">- </w:t>
            </w:r>
            <w:r w:rsidRPr="003C3AFA">
              <w:rPr>
                <w:rFonts w:ascii="Times New Roman" w:hAnsi="Times New Roman" w:cs="Times New Roman"/>
                <w:sz w:val="20"/>
                <w:szCs w:val="20"/>
              </w:rPr>
              <w:t>Perbedaan Akad Ijarah</w:t>
            </w:r>
            <w:r w:rsidRPr="003C3AFA">
              <w:rPr>
                <w:rFonts w:ascii="Times New Roman" w:hAnsi="Times New Roman" w:cs="Times New Roman"/>
                <w:sz w:val="20"/>
                <w:szCs w:val="20"/>
                <w:lang w:val="en-US"/>
              </w:rPr>
              <w:t xml:space="preserve"> dan jialah</w:t>
            </w:r>
            <w:r w:rsidRPr="003C3AFA">
              <w:rPr>
                <w:rFonts w:ascii="Times New Roman" w:hAnsi="Times New Roman" w:cs="Times New Roman"/>
                <w:sz w:val="20"/>
                <w:szCs w:val="20"/>
              </w:rPr>
              <w:t xml:space="preserve"> </w:t>
            </w:r>
          </w:p>
        </w:tc>
        <w:tc>
          <w:tcPr>
            <w:tcW w:w="0" w:type="auto"/>
            <w:tcBorders>
              <w:top w:val="single" w:sz="4" w:space="0" w:color="000000"/>
              <w:left w:val="single" w:sz="4" w:space="0" w:color="000000"/>
              <w:right w:val="single" w:sz="4" w:space="0" w:color="000000"/>
            </w:tcBorders>
            <w:shd w:val="clear" w:color="auto" w:fill="auto"/>
          </w:tcPr>
          <w:p w14:paraId="096AABAE" w14:textId="45D2F18F"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5C48E888" w14:textId="466D2589" w:rsidR="003E30C0" w:rsidRPr="003C3AFA" w:rsidRDefault="003E30C0" w:rsidP="003E30C0">
            <w:pPr>
              <w:spacing w:before="0" w:after="0"/>
              <w:rPr>
                <w:rFonts w:ascii="Times New Roman" w:hAnsi="Times New Roman" w:cs="Times New Roman"/>
                <w:b/>
                <w:bCs/>
                <w:sz w:val="20"/>
                <w:szCs w:val="20"/>
              </w:rPr>
            </w:pPr>
            <w:r w:rsidRPr="00FF618E">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5411EFB7"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4F260F81"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022DA168"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740D9DB1" w14:textId="2B95C895"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lastRenderedPageBreak/>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49678BE8"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0324AEEB" w14:textId="77777777" w:rsidTr="00C65843">
        <w:trPr>
          <w:trHeight w:val="301"/>
        </w:trPr>
        <w:tc>
          <w:tcPr>
            <w:tcW w:w="0" w:type="auto"/>
            <w:tcBorders>
              <w:top w:val="single" w:sz="4" w:space="0" w:color="000000"/>
              <w:left w:val="single" w:sz="4" w:space="0" w:color="000000"/>
              <w:right w:val="single" w:sz="4" w:space="0" w:color="000000"/>
            </w:tcBorders>
            <w:shd w:val="clear" w:color="auto" w:fill="auto"/>
          </w:tcPr>
          <w:p w14:paraId="7B27B5ED" w14:textId="6FBC5A5B"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12</w:t>
            </w:r>
          </w:p>
        </w:tc>
        <w:tc>
          <w:tcPr>
            <w:tcW w:w="0" w:type="auto"/>
            <w:tcBorders>
              <w:top w:val="single" w:sz="4" w:space="0" w:color="000000"/>
              <w:left w:val="single" w:sz="4" w:space="0" w:color="000000"/>
              <w:right w:val="single" w:sz="4" w:space="0" w:color="000000"/>
            </w:tcBorders>
            <w:shd w:val="clear" w:color="auto" w:fill="auto"/>
          </w:tcPr>
          <w:p w14:paraId="3D7B2DC6" w14:textId="68691EE2" w:rsidR="003E30C0" w:rsidRPr="003C3AFA" w:rsidRDefault="003E30C0" w:rsidP="003E30C0">
            <w:pPr>
              <w:spacing w:after="0"/>
              <w:rPr>
                <w:rFonts w:ascii="Times New Roman" w:hAnsi="Times New Roman" w:cs="Times New Roman"/>
                <w:bCs/>
                <w:i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muzara’ah, mukhabarah dan mutsaqah</w:t>
            </w:r>
          </w:p>
        </w:tc>
        <w:tc>
          <w:tcPr>
            <w:tcW w:w="0" w:type="auto"/>
            <w:tcBorders>
              <w:top w:val="single" w:sz="4" w:space="0" w:color="000000"/>
              <w:left w:val="single" w:sz="4" w:space="0" w:color="000000"/>
              <w:right w:val="single" w:sz="4" w:space="0" w:color="000000"/>
            </w:tcBorders>
            <w:shd w:val="clear" w:color="auto" w:fill="auto"/>
          </w:tcPr>
          <w:p w14:paraId="2524C168" w14:textId="77777777" w:rsidR="003E30C0" w:rsidRPr="003C3AFA" w:rsidRDefault="003E30C0" w:rsidP="003E30C0">
            <w:pPr>
              <w:pStyle w:val="ListParagraph"/>
              <w:widowControl w:val="0"/>
              <w:spacing w:after="0" w:line="276" w:lineRule="auto"/>
              <w:ind w:left="0"/>
              <w:rPr>
                <w:rFonts w:ascii="Times New Roman" w:hAnsi="Times New Roman" w:cs="Times New Roman"/>
                <w:b/>
                <w:sz w:val="20"/>
                <w:szCs w:val="20"/>
              </w:rPr>
            </w:pPr>
            <w:r w:rsidRPr="003C3AFA">
              <w:rPr>
                <w:rFonts w:ascii="Times New Roman" w:hAnsi="Times New Roman" w:cs="Times New Roman"/>
                <w:b/>
                <w:sz w:val="20"/>
                <w:szCs w:val="20"/>
                <w:lang w:val="en-US"/>
              </w:rPr>
              <w:t xml:space="preserve">- </w:t>
            </w:r>
            <w:r w:rsidRPr="003C3AFA">
              <w:rPr>
                <w:rFonts w:ascii="Times New Roman" w:hAnsi="Times New Roman" w:cs="Times New Roman"/>
                <w:b/>
                <w:sz w:val="20"/>
                <w:szCs w:val="20"/>
              </w:rPr>
              <w:t>Muzaraáh</w:t>
            </w:r>
            <w:r w:rsidRPr="003C3AFA">
              <w:rPr>
                <w:rFonts w:ascii="Times New Roman" w:hAnsi="Times New Roman" w:cs="Times New Roman"/>
                <w:b/>
                <w:sz w:val="20"/>
                <w:szCs w:val="20"/>
                <w:lang w:val="en-US"/>
              </w:rPr>
              <w:t>:</w:t>
            </w:r>
          </w:p>
          <w:p w14:paraId="0E1C7EC3" w14:textId="77777777" w:rsidR="003E30C0" w:rsidRPr="003C3AFA" w:rsidRDefault="003E30C0" w:rsidP="003E30C0">
            <w:pPr>
              <w:pStyle w:val="ListParagraph"/>
              <w:numPr>
                <w:ilvl w:val="0"/>
                <w:numId w:val="30"/>
              </w:numPr>
              <w:tabs>
                <w:tab w:val="clear" w:pos="425"/>
              </w:tabs>
              <w:spacing w:after="0" w:line="240" w:lineRule="auto"/>
              <w:ind w:left="465" w:hanging="225"/>
              <w:rPr>
                <w:rFonts w:ascii="Times New Roman" w:hAnsi="Times New Roman" w:cs="Times New Roman"/>
                <w:sz w:val="20"/>
                <w:szCs w:val="20"/>
              </w:rPr>
            </w:pPr>
            <w:r w:rsidRPr="003C3AFA">
              <w:rPr>
                <w:rFonts w:ascii="Times New Roman" w:hAnsi="Times New Roman" w:cs="Times New Roman"/>
                <w:sz w:val="20"/>
                <w:szCs w:val="20"/>
              </w:rPr>
              <w:t>Defenisi</w:t>
            </w:r>
          </w:p>
          <w:p w14:paraId="7637B95B" w14:textId="77777777" w:rsidR="003E30C0" w:rsidRPr="003C3AFA" w:rsidRDefault="003E30C0" w:rsidP="003E30C0">
            <w:pPr>
              <w:pStyle w:val="ListParagraph"/>
              <w:numPr>
                <w:ilvl w:val="0"/>
                <w:numId w:val="30"/>
              </w:numPr>
              <w:tabs>
                <w:tab w:val="clear" w:pos="425"/>
              </w:tabs>
              <w:spacing w:after="0" w:line="240" w:lineRule="auto"/>
              <w:ind w:left="465" w:hanging="225"/>
              <w:rPr>
                <w:rFonts w:ascii="Times New Roman" w:hAnsi="Times New Roman" w:cs="Times New Roman"/>
                <w:sz w:val="20"/>
                <w:szCs w:val="20"/>
              </w:rPr>
            </w:pPr>
            <w:r w:rsidRPr="003C3AFA">
              <w:rPr>
                <w:rFonts w:ascii="Times New Roman" w:hAnsi="Times New Roman" w:cs="Times New Roman"/>
                <w:sz w:val="20"/>
                <w:szCs w:val="20"/>
              </w:rPr>
              <w:t>Landasan Hukum</w:t>
            </w:r>
          </w:p>
          <w:p w14:paraId="52CED2F1" w14:textId="77777777" w:rsidR="003E30C0" w:rsidRPr="003C3AFA" w:rsidRDefault="003E30C0" w:rsidP="003E30C0">
            <w:pPr>
              <w:pStyle w:val="ListParagraph"/>
              <w:numPr>
                <w:ilvl w:val="0"/>
                <w:numId w:val="30"/>
              </w:numPr>
              <w:tabs>
                <w:tab w:val="clear" w:pos="425"/>
              </w:tabs>
              <w:spacing w:after="0" w:line="240" w:lineRule="auto"/>
              <w:ind w:left="465" w:hanging="225"/>
              <w:rPr>
                <w:rFonts w:ascii="Times New Roman" w:hAnsi="Times New Roman" w:cs="Times New Roman"/>
                <w:sz w:val="20"/>
                <w:szCs w:val="20"/>
              </w:rPr>
            </w:pPr>
            <w:r w:rsidRPr="003C3AFA">
              <w:rPr>
                <w:rFonts w:ascii="Times New Roman" w:hAnsi="Times New Roman" w:cs="Times New Roman"/>
                <w:sz w:val="20"/>
                <w:szCs w:val="20"/>
              </w:rPr>
              <w:t>Rukun dan Syarat</w:t>
            </w:r>
          </w:p>
          <w:p w14:paraId="235B723F" w14:textId="77777777" w:rsidR="003E30C0" w:rsidRPr="003C3AFA" w:rsidRDefault="003E30C0" w:rsidP="003E30C0">
            <w:pPr>
              <w:pStyle w:val="ListParagraph"/>
              <w:widowControl w:val="0"/>
              <w:spacing w:after="0" w:line="276" w:lineRule="auto"/>
              <w:ind w:left="0"/>
              <w:rPr>
                <w:rFonts w:ascii="Times New Roman" w:hAnsi="Times New Roman" w:cs="Times New Roman"/>
                <w:b/>
                <w:sz w:val="20"/>
                <w:szCs w:val="20"/>
              </w:rPr>
            </w:pPr>
            <w:r w:rsidRPr="003C3AFA">
              <w:rPr>
                <w:rFonts w:ascii="Times New Roman" w:hAnsi="Times New Roman" w:cs="Times New Roman"/>
                <w:b/>
                <w:sz w:val="20"/>
                <w:szCs w:val="20"/>
                <w:lang w:val="en-US"/>
              </w:rPr>
              <w:t xml:space="preserve">- </w:t>
            </w:r>
            <w:r w:rsidRPr="003C3AFA">
              <w:rPr>
                <w:rFonts w:ascii="Times New Roman" w:hAnsi="Times New Roman" w:cs="Times New Roman"/>
                <w:b/>
                <w:sz w:val="20"/>
                <w:szCs w:val="20"/>
              </w:rPr>
              <w:t>Mukhabarah</w:t>
            </w:r>
            <w:r w:rsidRPr="003C3AFA">
              <w:rPr>
                <w:rFonts w:ascii="Times New Roman" w:hAnsi="Times New Roman" w:cs="Times New Roman"/>
                <w:b/>
                <w:sz w:val="20"/>
                <w:szCs w:val="20"/>
                <w:lang w:val="en-US"/>
              </w:rPr>
              <w:t>:</w:t>
            </w:r>
          </w:p>
          <w:p w14:paraId="063A8E84" w14:textId="77777777" w:rsidR="003E30C0" w:rsidRPr="003C3AFA" w:rsidRDefault="003E30C0" w:rsidP="003E30C0">
            <w:pPr>
              <w:pStyle w:val="ListParagraph"/>
              <w:numPr>
                <w:ilvl w:val="0"/>
                <w:numId w:val="31"/>
              </w:numPr>
              <w:tabs>
                <w:tab w:val="left" w:pos="480"/>
              </w:tabs>
              <w:spacing w:after="0" w:line="240" w:lineRule="auto"/>
              <w:ind w:hanging="360"/>
              <w:rPr>
                <w:rFonts w:ascii="Times New Roman" w:hAnsi="Times New Roman" w:cs="Times New Roman"/>
                <w:sz w:val="20"/>
                <w:szCs w:val="20"/>
              </w:rPr>
            </w:pPr>
            <w:r w:rsidRPr="003C3AFA">
              <w:rPr>
                <w:rFonts w:ascii="Times New Roman" w:hAnsi="Times New Roman" w:cs="Times New Roman"/>
                <w:sz w:val="20"/>
                <w:szCs w:val="20"/>
              </w:rPr>
              <w:t>Defenisi</w:t>
            </w:r>
          </w:p>
          <w:p w14:paraId="0F7A1734" w14:textId="77777777" w:rsidR="003E30C0" w:rsidRPr="003C3AFA" w:rsidRDefault="003E30C0" w:rsidP="003E30C0">
            <w:pPr>
              <w:pStyle w:val="ListParagraph"/>
              <w:numPr>
                <w:ilvl w:val="0"/>
                <w:numId w:val="31"/>
              </w:numPr>
              <w:tabs>
                <w:tab w:val="left" w:pos="480"/>
              </w:tabs>
              <w:spacing w:after="0" w:line="240" w:lineRule="auto"/>
              <w:ind w:hanging="360"/>
              <w:rPr>
                <w:rFonts w:ascii="Times New Roman" w:hAnsi="Times New Roman" w:cs="Times New Roman"/>
                <w:sz w:val="20"/>
                <w:szCs w:val="20"/>
              </w:rPr>
            </w:pPr>
            <w:r w:rsidRPr="003C3AFA">
              <w:rPr>
                <w:rFonts w:ascii="Times New Roman" w:hAnsi="Times New Roman" w:cs="Times New Roman"/>
                <w:sz w:val="20"/>
                <w:szCs w:val="20"/>
              </w:rPr>
              <w:t>Landasan Hukum</w:t>
            </w:r>
          </w:p>
          <w:p w14:paraId="59D8D0AC" w14:textId="77777777" w:rsidR="003E30C0" w:rsidRPr="003C3AFA" w:rsidRDefault="003E30C0" w:rsidP="003E30C0">
            <w:pPr>
              <w:pStyle w:val="ListParagraph"/>
              <w:numPr>
                <w:ilvl w:val="0"/>
                <w:numId w:val="31"/>
              </w:numPr>
              <w:tabs>
                <w:tab w:val="left" w:pos="480"/>
              </w:tabs>
              <w:spacing w:after="0" w:line="240" w:lineRule="auto"/>
              <w:ind w:hanging="360"/>
              <w:rPr>
                <w:rFonts w:ascii="Times New Roman" w:hAnsi="Times New Roman" w:cs="Times New Roman"/>
                <w:sz w:val="20"/>
                <w:szCs w:val="20"/>
              </w:rPr>
            </w:pPr>
            <w:r w:rsidRPr="003C3AFA">
              <w:rPr>
                <w:rFonts w:ascii="Times New Roman" w:hAnsi="Times New Roman" w:cs="Times New Roman"/>
                <w:sz w:val="20"/>
                <w:szCs w:val="20"/>
              </w:rPr>
              <w:t>Rukun dan Syarat</w:t>
            </w:r>
          </w:p>
          <w:p w14:paraId="04CBA25E" w14:textId="77777777" w:rsidR="003E30C0" w:rsidRPr="003C3AFA" w:rsidRDefault="003E30C0" w:rsidP="003E30C0">
            <w:pPr>
              <w:pStyle w:val="ListParagraph"/>
              <w:widowControl w:val="0"/>
              <w:spacing w:after="0" w:line="276" w:lineRule="auto"/>
              <w:ind w:left="0"/>
              <w:rPr>
                <w:rFonts w:ascii="Times New Roman" w:hAnsi="Times New Roman" w:cs="Times New Roman"/>
                <w:b/>
                <w:sz w:val="20"/>
                <w:szCs w:val="20"/>
              </w:rPr>
            </w:pPr>
            <w:r w:rsidRPr="003C3AFA">
              <w:rPr>
                <w:rFonts w:ascii="Times New Roman" w:hAnsi="Times New Roman" w:cs="Times New Roman"/>
                <w:b/>
                <w:sz w:val="20"/>
                <w:szCs w:val="20"/>
                <w:lang w:val="en-US"/>
              </w:rPr>
              <w:t xml:space="preserve">- </w:t>
            </w:r>
            <w:r w:rsidRPr="003C3AFA">
              <w:rPr>
                <w:rFonts w:ascii="Times New Roman" w:hAnsi="Times New Roman" w:cs="Times New Roman"/>
                <w:b/>
                <w:sz w:val="20"/>
                <w:szCs w:val="20"/>
              </w:rPr>
              <w:t>Mutsaqah</w:t>
            </w:r>
            <w:r w:rsidRPr="003C3AFA">
              <w:rPr>
                <w:rFonts w:ascii="Times New Roman" w:hAnsi="Times New Roman" w:cs="Times New Roman"/>
                <w:b/>
                <w:sz w:val="20"/>
                <w:szCs w:val="20"/>
                <w:lang w:val="en-US"/>
              </w:rPr>
              <w:t>:</w:t>
            </w:r>
          </w:p>
          <w:p w14:paraId="132092FE" w14:textId="77777777" w:rsidR="003E30C0" w:rsidRPr="003C3AFA" w:rsidRDefault="003E30C0" w:rsidP="003E30C0">
            <w:pPr>
              <w:pStyle w:val="ListParagraph"/>
              <w:numPr>
                <w:ilvl w:val="0"/>
                <w:numId w:val="32"/>
              </w:numPr>
              <w:spacing w:after="0" w:line="240" w:lineRule="auto"/>
              <w:ind w:left="611" w:hanging="360"/>
              <w:rPr>
                <w:rFonts w:ascii="Times New Roman" w:hAnsi="Times New Roman" w:cs="Times New Roman"/>
                <w:sz w:val="20"/>
                <w:szCs w:val="20"/>
              </w:rPr>
            </w:pPr>
            <w:r w:rsidRPr="003C3AFA">
              <w:rPr>
                <w:rFonts w:ascii="Times New Roman" w:hAnsi="Times New Roman" w:cs="Times New Roman"/>
                <w:sz w:val="20"/>
                <w:szCs w:val="20"/>
              </w:rPr>
              <w:t>Defenisi</w:t>
            </w:r>
          </w:p>
          <w:p w14:paraId="63B3DF81" w14:textId="77777777" w:rsidR="003E30C0" w:rsidRPr="003C3AFA" w:rsidRDefault="003E30C0" w:rsidP="003E30C0">
            <w:pPr>
              <w:pStyle w:val="ListParagraph"/>
              <w:numPr>
                <w:ilvl w:val="0"/>
                <w:numId w:val="32"/>
              </w:numPr>
              <w:spacing w:after="0" w:line="240" w:lineRule="auto"/>
              <w:ind w:left="611" w:hanging="360"/>
              <w:rPr>
                <w:rFonts w:ascii="Times New Roman" w:hAnsi="Times New Roman" w:cs="Times New Roman"/>
                <w:sz w:val="20"/>
                <w:szCs w:val="20"/>
              </w:rPr>
            </w:pPr>
            <w:r w:rsidRPr="003C3AFA">
              <w:rPr>
                <w:rFonts w:ascii="Times New Roman" w:hAnsi="Times New Roman" w:cs="Times New Roman"/>
                <w:sz w:val="20"/>
                <w:szCs w:val="20"/>
              </w:rPr>
              <w:t>Landasan Hukum</w:t>
            </w:r>
          </w:p>
          <w:p w14:paraId="069251C7" w14:textId="77777777" w:rsidR="003E30C0" w:rsidRPr="003C3AFA" w:rsidRDefault="003E30C0" w:rsidP="003E30C0">
            <w:pPr>
              <w:pStyle w:val="ListParagraph"/>
              <w:numPr>
                <w:ilvl w:val="0"/>
                <w:numId w:val="32"/>
              </w:numPr>
              <w:spacing w:after="0" w:line="240" w:lineRule="auto"/>
              <w:ind w:left="611" w:hanging="360"/>
              <w:rPr>
                <w:rFonts w:ascii="Times New Roman" w:hAnsi="Times New Roman" w:cs="Times New Roman"/>
                <w:snapToGrid w:val="0"/>
                <w:sz w:val="20"/>
                <w:szCs w:val="20"/>
              </w:rPr>
            </w:pPr>
            <w:r w:rsidRPr="003C3AFA">
              <w:rPr>
                <w:rFonts w:ascii="Times New Roman" w:hAnsi="Times New Roman" w:cs="Times New Roman"/>
                <w:sz w:val="20"/>
                <w:szCs w:val="20"/>
              </w:rPr>
              <w:t>Rukun dan Syarat</w:t>
            </w:r>
          </w:p>
          <w:p w14:paraId="3997D554" w14:textId="21B164EF"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tcPr>
          <w:p w14:paraId="10DFCD89" w14:textId="4889D71C"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74DCC853" w14:textId="3B07BF5C" w:rsidR="003E30C0" w:rsidRPr="003C3AFA" w:rsidRDefault="003E30C0" w:rsidP="003E30C0">
            <w:pPr>
              <w:spacing w:before="0" w:after="0"/>
              <w:rPr>
                <w:rFonts w:ascii="Times New Roman" w:hAnsi="Times New Roman" w:cs="Times New Roman"/>
                <w:b/>
                <w:bCs/>
                <w:sz w:val="20"/>
                <w:szCs w:val="20"/>
              </w:rPr>
            </w:pPr>
            <w:r w:rsidRPr="00A46363">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2C3CBFA5"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3190DA4F"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1D13D979"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54FE03E6" w14:textId="1D8AC975"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2FE87030"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4FF6A19A" w14:textId="77777777" w:rsidTr="00C65843">
        <w:trPr>
          <w:trHeight w:val="301"/>
        </w:trPr>
        <w:tc>
          <w:tcPr>
            <w:tcW w:w="0" w:type="auto"/>
            <w:tcBorders>
              <w:top w:val="single" w:sz="4" w:space="0" w:color="000000"/>
              <w:left w:val="single" w:sz="4" w:space="0" w:color="000000"/>
              <w:right w:val="single" w:sz="4" w:space="0" w:color="000000"/>
            </w:tcBorders>
            <w:shd w:val="clear" w:color="auto" w:fill="auto"/>
          </w:tcPr>
          <w:p w14:paraId="6B29B989" w14:textId="5692C55D"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13</w:t>
            </w:r>
          </w:p>
        </w:tc>
        <w:tc>
          <w:tcPr>
            <w:tcW w:w="0" w:type="auto"/>
            <w:tcBorders>
              <w:top w:val="single" w:sz="4" w:space="0" w:color="000000"/>
              <w:left w:val="single" w:sz="4" w:space="0" w:color="000000"/>
              <w:right w:val="single" w:sz="4" w:space="0" w:color="000000"/>
            </w:tcBorders>
            <w:shd w:val="clear" w:color="auto" w:fill="auto"/>
          </w:tcPr>
          <w:p w14:paraId="3ABFB062" w14:textId="3D14EA2B" w:rsidR="003E30C0" w:rsidRPr="003C3AFA" w:rsidRDefault="003E30C0" w:rsidP="003E30C0">
            <w:pPr>
              <w:spacing w:after="0"/>
              <w:rPr>
                <w:rFonts w:ascii="Times New Roman" w:hAnsi="Times New Roman" w:cs="Times New Roman"/>
                <w:bCs/>
                <w:iCs/>
                <w:sz w:val="20"/>
                <w:szCs w:val="20"/>
              </w:rPr>
            </w:pPr>
            <w:r w:rsidRPr="003C3AFA">
              <w:rPr>
                <w:rFonts w:ascii="Times New Roman" w:hAnsi="Times New Roman" w:cs="Times New Roman"/>
                <w:sz w:val="20"/>
                <w:szCs w:val="20"/>
              </w:rPr>
              <w:t>Mampu menguraikan</w:t>
            </w:r>
            <w:r w:rsidRPr="003C3AFA">
              <w:rPr>
                <w:rFonts w:ascii="Times New Roman" w:hAnsi="Times New Roman" w:cs="Times New Roman"/>
                <w:sz w:val="20"/>
                <w:szCs w:val="20"/>
                <w:lang w:val="en-US"/>
              </w:rPr>
              <w:t xml:space="preserve"> wakalah dan hiwalah</w:t>
            </w:r>
          </w:p>
        </w:tc>
        <w:tc>
          <w:tcPr>
            <w:tcW w:w="0" w:type="auto"/>
            <w:tcBorders>
              <w:top w:val="single" w:sz="4" w:space="0" w:color="000000"/>
              <w:left w:val="single" w:sz="4" w:space="0" w:color="000000"/>
              <w:right w:val="single" w:sz="4" w:space="0" w:color="000000"/>
            </w:tcBorders>
            <w:shd w:val="clear" w:color="auto" w:fill="auto"/>
          </w:tcPr>
          <w:p w14:paraId="3CDCC3C5" w14:textId="77777777" w:rsidR="003E30C0" w:rsidRPr="003C3AFA" w:rsidRDefault="003E30C0" w:rsidP="003E30C0">
            <w:pPr>
              <w:pStyle w:val="ListParagraph"/>
              <w:tabs>
                <w:tab w:val="left" w:pos="317"/>
              </w:tabs>
              <w:spacing w:after="0" w:line="276" w:lineRule="auto"/>
              <w:ind w:left="0"/>
              <w:jc w:val="both"/>
              <w:rPr>
                <w:rFonts w:ascii="Times New Roman" w:hAnsi="Times New Roman" w:cs="Times New Roman"/>
                <w:bCs/>
                <w:iCs/>
                <w:sz w:val="20"/>
                <w:szCs w:val="20"/>
              </w:rPr>
            </w:pPr>
            <w:r w:rsidRPr="003C3AFA">
              <w:rPr>
                <w:rFonts w:ascii="Times New Roman" w:hAnsi="Times New Roman" w:cs="Times New Roman"/>
                <w:bCs/>
                <w:iCs/>
                <w:sz w:val="20"/>
                <w:szCs w:val="20"/>
                <w:lang w:val="en-US"/>
              </w:rPr>
              <w:t>-</w:t>
            </w:r>
            <w:r w:rsidRPr="003C3AFA">
              <w:rPr>
                <w:rFonts w:ascii="Times New Roman" w:hAnsi="Times New Roman" w:cs="Times New Roman"/>
                <w:b/>
                <w:iCs/>
                <w:sz w:val="20"/>
                <w:szCs w:val="20"/>
                <w:lang w:val="en-US"/>
              </w:rPr>
              <w:t xml:space="preserve"> </w:t>
            </w:r>
            <w:r w:rsidRPr="003C3AFA">
              <w:rPr>
                <w:rFonts w:ascii="Times New Roman" w:hAnsi="Times New Roman" w:cs="Times New Roman"/>
                <w:b/>
                <w:iCs/>
                <w:sz w:val="20"/>
                <w:szCs w:val="20"/>
              </w:rPr>
              <w:t>Wakalah</w:t>
            </w:r>
            <w:r w:rsidRPr="003C3AFA">
              <w:rPr>
                <w:rFonts w:ascii="Times New Roman" w:hAnsi="Times New Roman" w:cs="Times New Roman"/>
                <w:b/>
                <w:iCs/>
                <w:sz w:val="20"/>
                <w:szCs w:val="20"/>
                <w:lang w:val="en-US"/>
              </w:rPr>
              <w:t>:</w:t>
            </w:r>
          </w:p>
          <w:p w14:paraId="7C4F25D8" w14:textId="77777777" w:rsidR="003E30C0" w:rsidRPr="003C3AFA" w:rsidRDefault="003E30C0" w:rsidP="003E30C0">
            <w:pPr>
              <w:pStyle w:val="ListParagraph"/>
              <w:numPr>
                <w:ilvl w:val="0"/>
                <w:numId w:val="33"/>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Defenisi</w:t>
            </w:r>
          </w:p>
          <w:p w14:paraId="036BC20A" w14:textId="77777777" w:rsidR="003E30C0" w:rsidRPr="003C3AFA" w:rsidRDefault="003E30C0" w:rsidP="003E30C0">
            <w:pPr>
              <w:pStyle w:val="ListParagraph"/>
              <w:numPr>
                <w:ilvl w:val="0"/>
                <w:numId w:val="33"/>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Landasan Hukum</w:t>
            </w:r>
          </w:p>
          <w:p w14:paraId="57FFA2C4" w14:textId="77777777" w:rsidR="003E30C0" w:rsidRPr="003C3AFA" w:rsidRDefault="003E30C0" w:rsidP="003E30C0">
            <w:pPr>
              <w:pStyle w:val="ListParagraph"/>
              <w:numPr>
                <w:ilvl w:val="0"/>
                <w:numId w:val="33"/>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Rukun dan Syarat</w:t>
            </w:r>
          </w:p>
          <w:p w14:paraId="05142EB2" w14:textId="77777777" w:rsidR="003E30C0" w:rsidRPr="003C3AFA" w:rsidRDefault="003E30C0" w:rsidP="003E30C0">
            <w:pPr>
              <w:pStyle w:val="ListParagraph"/>
              <w:numPr>
                <w:ilvl w:val="0"/>
                <w:numId w:val="33"/>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Hal-hal yang boleh diwakilkan dan tidak boleh diwakilkan</w:t>
            </w:r>
          </w:p>
          <w:p w14:paraId="72500EF2" w14:textId="77777777" w:rsidR="003E30C0" w:rsidRPr="003C3AFA" w:rsidRDefault="003E30C0" w:rsidP="003E30C0">
            <w:pPr>
              <w:pStyle w:val="ListParagraph"/>
              <w:tabs>
                <w:tab w:val="left" w:pos="317"/>
              </w:tabs>
              <w:spacing w:after="0" w:line="240" w:lineRule="auto"/>
              <w:ind w:left="0"/>
              <w:rPr>
                <w:rFonts w:ascii="Times New Roman" w:hAnsi="Times New Roman" w:cs="Times New Roman"/>
                <w:b/>
                <w:iCs/>
                <w:sz w:val="20"/>
                <w:szCs w:val="20"/>
              </w:rPr>
            </w:pPr>
            <w:r w:rsidRPr="003C3AFA">
              <w:rPr>
                <w:rFonts w:ascii="Times New Roman" w:hAnsi="Times New Roman" w:cs="Times New Roman"/>
                <w:b/>
                <w:iCs/>
                <w:sz w:val="20"/>
                <w:szCs w:val="20"/>
                <w:lang w:val="en-US"/>
              </w:rPr>
              <w:t xml:space="preserve">- </w:t>
            </w:r>
            <w:r w:rsidRPr="003C3AFA">
              <w:rPr>
                <w:rFonts w:ascii="Times New Roman" w:hAnsi="Times New Roman" w:cs="Times New Roman"/>
                <w:b/>
                <w:iCs/>
                <w:sz w:val="20"/>
                <w:szCs w:val="20"/>
              </w:rPr>
              <w:t>Hiwalah</w:t>
            </w:r>
            <w:r w:rsidRPr="003C3AFA">
              <w:rPr>
                <w:rFonts w:ascii="Times New Roman" w:hAnsi="Times New Roman" w:cs="Times New Roman"/>
                <w:b/>
                <w:iCs/>
                <w:sz w:val="20"/>
                <w:szCs w:val="20"/>
                <w:lang w:val="en-US"/>
              </w:rPr>
              <w:t>:</w:t>
            </w:r>
          </w:p>
          <w:p w14:paraId="045A412B" w14:textId="77777777" w:rsidR="003E30C0" w:rsidRPr="003C3AFA" w:rsidRDefault="003E30C0" w:rsidP="003E30C0">
            <w:pPr>
              <w:pStyle w:val="ListParagraph"/>
              <w:numPr>
                <w:ilvl w:val="0"/>
                <w:numId w:val="34"/>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Defenisi</w:t>
            </w:r>
          </w:p>
          <w:p w14:paraId="1582CDCA" w14:textId="77777777" w:rsidR="003E30C0" w:rsidRPr="003C3AFA" w:rsidRDefault="003E30C0" w:rsidP="003E30C0">
            <w:pPr>
              <w:pStyle w:val="ListParagraph"/>
              <w:numPr>
                <w:ilvl w:val="0"/>
                <w:numId w:val="34"/>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Landasan Hukum</w:t>
            </w:r>
          </w:p>
          <w:p w14:paraId="561D7694" w14:textId="77777777" w:rsidR="003E30C0" w:rsidRPr="003C3AFA" w:rsidRDefault="003E30C0" w:rsidP="003E30C0">
            <w:pPr>
              <w:pStyle w:val="ListParagraph"/>
              <w:numPr>
                <w:ilvl w:val="0"/>
                <w:numId w:val="34"/>
              </w:numPr>
              <w:spacing w:after="0" w:line="240" w:lineRule="auto"/>
              <w:rPr>
                <w:rFonts w:ascii="Times New Roman" w:hAnsi="Times New Roman" w:cs="Times New Roman"/>
                <w:bCs/>
                <w:iCs/>
                <w:sz w:val="20"/>
                <w:szCs w:val="20"/>
              </w:rPr>
            </w:pPr>
            <w:r w:rsidRPr="003C3AFA">
              <w:rPr>
                <w:rFonts w:ascii="Times New Roman" w:hAnsi="Times New Roman" w:cs="Times New Roman"/>
                <w:bCs/>
                <w:iCs/>
                <w:sz w:val="20"/>
                <w:szCs w:val="20"/>
              </w:rPr>
              <w:t>Rukun dan Syarat</w:t>
            </w:r>
          </w:p>
          <w:p w14:paraId="66DE83EE" w14:textId="42A2F034"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tcPr>
          <w:p w14:paraId="0178239F" w14:textId="6B0E370B"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78FB3C49" w14:textId="3344F242" w:rsidR="003E30C0" w:rsidRPr="003C3AFA" w:rsidRDefault="003E30C0" w:rsidP="003E30C0">
            <w:pPr>
              <w:spacing w:before="0" w:after="0"/>
              <w:rPr>
                <w:rFonts w:ascii="Times New Roman" w:hAnsi="Times New Roman" w:cs="Times New Roman"/>
                <w:b/>
                <w:bCs/>
                <w:sz w:val="20"/>
                <w:szCs w:val="20"/>
              </w:rPr>
            </w:pPr>
            <w:r w:rsidRPr="00A46363">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705F4074"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11388FC4"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41EFFBCA"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5944BF32" w14:textId="2E9B46F5"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3D67BE27"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5CEA8D7F" w14:textId="77777777" w:rsidTr="00C65843">
        <w:trPr>
          <w:trHeight w:val="301"/>
        </w:trPr>
        <w:tc>
          <w:tcPr>
            <w:tcW w:w="0" w:type="auto"/>
            <w:tcBorders>
              <w:top w:val="single" w:sz="4" w:space="0" w:color="000000"/>
              <w:left w:val="single" w:sz="4" w:space="0" w:color="000000"/>
              <w:right w:val="single" w:sz="4" w:space="0" w:color="000000"/>
            </w:tcBorders>
            <w:shd w:val="clear" w:color="auto" w:fill="auto"/>
          </w:tcPr>
          <w:p w14:paraId="30B58B82" w14:textId="3DA59AD3"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14</w:t>
            </w:r>
          </w:p>
        </w:tc>
        <w:tc>
          <w:tcPr>
            <w:tcW w:w="0" w:type="auto"/>
            <w:tcBorders>
              <w:top w:val="single" w:sz="4" w:space="0" w:color="000000"/>
              <w:left w:val="single" w:sz="4" w:space="0" w:color="000000"/>
              <w:right w:val="single" w:sz="4" w:space="0" w:color="000000"/>
            </w:tcBorders>
            <w:shd w:val="clear" w:color="auto" w:fill="auto"/>
          </w:tcPr>
          <w:p w14:paraId="3FB5B4D2" w14:textId="3337EC0C" w:rsidR="003E30C0" w:rsidRPr="003C3AFA" w:rsidRDefault="003E30C0" w:rsidP="003E30C0">
            <w:pPr>
              <w:spacing w:after="0"/>
              <w:rPr>
                <w:rFonts w:ascii="Times New Roman" w:hAnsi="Times New Roman" w:cs="Times New Roman"/>
                <w:bCs/>
                <w:iCs/>
                <w:sz w:val="20"/>
                <w:szCs w:val="20"/>
              </w:rPr>
            </w:pPr>
            <w:r w:rsidRPr="003C3AFA">
              <w:rPr>
                <w:rFonts w:ascii="Times New Roman" w:hAnsi="Times New Roman" w:cs="Times New Roman"/>
                <w:bCs/>
                <w:iCs/>
                <w:sz w:val="20"/>
                <w:szCs w:val="20"/>
              </w:rPr>
              <w:t>Mahasiswa mampu me</w:t>
            </w:r>
            <w:r>
              <w:rPr>
                <w:rFonts w:ascii="Times New Roman" w:hAnsi="Times New Roman" w:cs="Times New Roman"/>
                <w:bCs/>
                <w:iCs/>
                <w:sz w:val="20"/>
                <w:szCs w:val="20"/>
                <w:lang w:val="en-US"/>
              </w:rPr>
              <w:t>nguraikan tentang ariyah dan</w:t>
            </w:r>
            <w:r w:rsidRPr="003C3AFA">
              <w:rPr>
                <w:rFonts w:ascii="Times New Roman" w:hAnsi="Times New Roman" w:cs="Times New Roman"/>
                <w:bCs/>
                <w:iCs/>
                <w:sz w:val="20"/>
                <w:szCs w:val="20"/>
              </w:rPr>
              <w:t xml:space="preserve"> w</w:t>
            </w:r>
            <w:r w:rsidRPr="003C3AFA">
              <w:rPr>
                <w:rFonts w:ascii="Times New Roman" w:hAnsi="Times New Roman" w:cs="Times New Roman"/>
                <w:bCs/>
                <w:iCs/>
                <w:sz w:val="20"/>
                <w:szCs w:val="20"/>
                <w:lang w:val="en-US"/>
              </w:rPr>
              <w:t>adi’ah</w:t>
            </w:r>
            <w:r w:rsidRPr="003C3AFA">
              <w:rPr>
                <w:rFonts w:ascii="Times New Roman" w:hAnsi="Times New Roman" w:cs="Times New Roman"/>
                <w:bCs/>
                <w:iCs/>
                <w:sz w:val="20"/>
                <w:szCs w:val="20"/>
              </w:rPr>
              <w:t xml:space="preserve"> </w:t>
            </w:r>
          </w:p>
        </w:tc>
        <w:tc>
          <w:tcPr>
            <w:tcW w:w="0" w:type="auto"/>
            <w:tcBorders>
              <w:top w:val="single" w:sz="4" w:space="0" w:color="000000"/>
              <w:left w:val="single" w:sz="4" w:space="0" w:color="000000"/>
              <w:right w:val="single" w:sz="4" w:space="0" w:color="000000"/>
            </w:tcBorders>
            <w:shd w:val="clear" w:color="auto" w:fill="auto"/>
          </w:tcPr>
          <w:p w14:paraId="47282CAD" w14:textId="40E1F1FA" w:rsidR="003E30C0" w:rsidRPr="00B44EF1" w:rsidRDefault="003E30C0" w:rsidP="003E30C0">
            <w:pPr>
              <w:pStyle w:val="ListParagraph"/>
              <w:numPr>
                <w:ilvl w:val="0"/>
                <w:numId w:val="12"/>
              </w:numPr>
              <w:spacing w:after="0" w:line="240" w:lineRule="auto"/>
              <w:jc w:val="both"/>
              <w:rPr>
                <w:rFonts w:ascii="Times New Roman" w:hAnsi="Times New Roman" w:cs="Times New Roman"/>
                <w:sz w:val="20"/>
                <w:szCs w:val="20"/>
                <w:lang w:val="en-US"/>
              </w:rPr>
            </w:pPr>
            <w:r w:rsidRPr="00B44EF1">
              <w:rPr>
                <w:rFonts w:ascii="Times New Roman" w:hAnsi="Times New Roman" w:cs="Times New Roman"/>
                <w:b/>
                <w:bCs/>
                <w:sz w:val="20"/>
                <w:szCs w:val="20"/>
                <w:lang w:val="en-US"/>
              </w:rPr>
              <w:t>Ariyah</w:t>
            </w:r>
          </w:p>
          <w:p w14:paraId="586F8DF0" w14:textId="1CD58A52" w:rsidR="003E30C0" w:rsidRPr="003C3AFA" w:rsidRDefault="003E30C0" w:rsidP="003E30C0">
            <w:pPr>
              <w:pStyle w:val="ListParagraph"/>
              <w:numPr>
                <w:ilvl w:val="0"/>
                <w:numId w:val="9"/>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Defenisi</w:t>
            </w:r>
            <w:r>
              <w:rPr>
                <w:rFonts w:ascii="Times New Roman" w:hAnsi="Times New Roman" w:cs="Times New Roman"/>
                <w:sz w:val="20"/>
                <w:szCs w:val="20"/>
                <w:lang w:val="en-US"/>
              </w:rPr>
              <w:t xml:space="preserve"> Ariyah</w:t>
            </w:r>
          </w:p>
          <w:p w14:paraId="4AA523A7" w14:textId="77777777" w:rsidR="003E30C0" w:rsidRPr="003C3AFA" w:rsidRDefault="003E30C0" w:rsidP="003E30C0">
            <w:pPr>
              <w:pStyle w:val="ListParagraph"/>
              <w:numPr>
                <w:ilvl w:val="0"/>
                <w:numId w:val="9"/>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Landasan Hukum</w:t>
            </w:r>
          </w:p>
          <w:p w14:paraId="3C5593FC" w14:textId="77777777" w:rsidR="003E30C0" w:rsidRPr="003C3AFA" w:rsidRDefault="003E30C0" w:rsidP="003E30C0">
            <w:pPr>
              <w:pStyle w:val="ListParagraph"/>
              <w:numPr>
                <w:ilvl w:val="0"/>
                <w:numId w:val="9"/>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Rukun dan Syarat</w:t>
            </w:r>
          </w:p>
          <w:p w14:paraId="3B6A4BE1" w14:textId="25CDF896" w:rsidR="003E30C0" w:rsidRPr="00B44EF1" w:rsidRDefault="003E30C0" w:rsidP="003E30C0">
            <w:pPr>
              <w:pStyle w:val="ListParagraph"/>
              <w:numPr>
                <w:ilvl w:val="0"/>
                <w:numId w:val="12"/>
              </w:numPr>
              <w:spacing w:after="0" w:line="240" w:lineRule="auto"/>
              <w:ind w:left="292" w:hanging="142"/>
              <w:jc w:val="both"/>
              <w:rPr>
                <w:rFonts w:ascii="Times New Roman" w:hAnsi="Times New Roman" w:cs="Times New Roman"/>
                <w:b/>
                <w:bCs/>
                <w:sz w:val="20"/>
                <w:szCs w:val="20"/>
                <w:lang w:val="en-US"/>
              </w:rPr>
            </w:pPr>
            <w:r w:rsidRPr="00B44EF1">
              <w:rPr>
                <w:rFonts w:ascii="Times New Roman" w:hAnsi="Times New Roman" w:cs="Times New Roman"/>
                <w:b/>
                <w:bCs/>
                <w:sz w:val="20"/>
                <w:szCs w:val="20"/>
                <w:lang w:val="en-US"/>
              </w:rPr>
              <w:t>Wadiah</w:t>
            </w:r>
          </w:p>
          <w:p w14:paraId="5FAA46E8" w14:textId="2B962DDD" w:rsidR="003E30C0" w:rsidRPr="003C3AFA" w:rsidRDefault="003E30C0" w:rsidP="003E30C0">
            <w:pPr>
              <w:pStyle w:val="ListParagraph"/>
              <w:numPr>
                <w:ilvl w:val="0"/>
                <w:numId w:val="35"/>
              </w:numPr>
              <w:spacing w:after="0" w:line="240" w:lineRule="auto"/>
              <w:ind w:left="292" w:hanging="292"/>
              <w:jc w:val="both"/>
              <w:rPr>
                <w:rFonts w:ascii="Times New Roman" w:hAnsi="Times New Roman" w:cs="Times New Roman"/>
                <w:sz w:val="20"/>
                <w:szCs w:val="20"/>
              </w:rPr>
            </w:pPr>
            <w:r w:rsidRPr="003C3AFA">
              <w:rPr>
                <w:rFonts w:ascii="Times New Roman" w:hAnsi="Times New Roman" w:cs="Times New Roman"/>
                <w:sz w:val="20"/>
                <w:szCs w:val="20"/>
              </w:rPr>
              <w:t>Defenisi</w:t>
            </w:r>
            <w:r>
              <w:rPr>
                <w:rFonts w:ascii="Times New Roman" w:hAnsi="Times New Roman" w:cs="Times New Roman"/>
                <w:sz w:val="20"/>
                <w:szCs w:val="20"/>
                <w:lang w:val="en-US"/>
              </w:rPr>
              <w:t xml:space="preserve"> </w:t>
            </w:r>
            <w:r w:rsidRPr="003C3AFA">
              <w:rPr>
                <w:rFonts w:ascii="Times New Roman" w:hAnsi="Times New Roman" w:cs="Times New Roman"/>
                <w:sz w:val="20"/>
                <w:szCs w:val="20"/>
                <w:lang w:val="en-US"/>
              </w:rPr>
              <w:t>wadiah</w:t>
            </w:r>
          </w:p>
          <w:p w14:paraId="226F1A22" w14:textId="77777777" w:rsidR="003E30C0" w:rsidRPr="003C3AFA" w:rsidRDefault="003E30C0" w:rsidP="003E30C0">
            <w:pPr>
              <w:pStyle w:val="ListParagraph"/>
              <w:numPr>
                <w:ilvl w:val="0"/>
                <w:numId w:val="35"/>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Landasan Hukum</w:t>
            </w:r>
          </w:p>
          <w:p w14:paraId="1B4A5AC1" w14:textId="77777777" w:rsidR="003E30C0" w:rsidRPr="003C3AFA" w:rsidRDefault="003E30C0" w:rsidP="003E30C0">
            <w:pPr>
              <w:pStyle w:val="ListParagraph"/>
              <w:numPr>
                <w:ilvl w:val="0"/>
                <w:numId w:val="35"/>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Rukun dan Syarat</w:t>
            </w:r>
          </w:p>
          <w:p w14:paraId="38E6B7C7" w14:textId="7FE5CA63" w:rsidR="003E30C0" w:rsidRPr="003C3AFA" w:rsidRDefault="003E30C0" w:rsidP="003E30C0">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tcPr>
          <w:p w14:paraId="06251ED2" w14:textId="1B629417"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591C0361" w14:textId="770E8C8A" w:rsidR="003E30C0" w:rsidRPr="003C3AFA" w:rsidRDefault="003E30C0" w:rsidP="003E30C0">
            <w:pPr>
              <w:spacing w:before="0" w:after="0"/>
              <w:rPr>
                <w:rFonts w:ascii="Times New Roman" w:hAnsi="Times New Roman" w:cs="Times New Roman"/>
                <w:b/>
                <w:bCs/>
                <w:sz w:val="20"/>
                <w:szCs w:val="20"/>
              </w:rPr>
            </w:pPr>
            <w:r w:rsidRPr="00A46363">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15FDDEED"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475DED3C"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7962E70B"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22BA76B5" w14:textId="62467F70"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6668C8C1" w14:textId="77777777" w:rsidR="003E30C0" w:rsidRPr="003C3AFA" w:rsidRDefault="003E30C0" w:rsidP="003E30C0">
            <w:pPr>
              <w:spacing w:before="0" w:after="0"/>
              <w:rPr>
                <w:rFonts w:ascii="Times New Roman" w:hAnsi="Times New Roman" w:cs="Times New Roman"/>
                <w:b/>
                <w:bCs/>
                <w:sz w:val="20"/>
                <w:szCs w:val="20"/>
              </w:rPr>
            </w:pPr>
          </w:p>
        </w:tc>
      </w:tr>
      <w:tr w:rsidR="003E30C0" w:rsidRPr="00E077CC" w14:paraId="4DB4C3AD" w14:textId="77777777" w:rsidTr="00C65843">
        <w:trPr>
          <w:trHeight w:val="783"/>
        </w:trPr>
        <w:tc>
          <w:tcPr>
            <w:tcW w:w="0" w:type="auto"/>
            <w:tcBorders>
              <w:top w:val="single" w:sz="4" w:space="0" w:color="000000"/>
              <w:left w:val="single" w:sz="4" w:space="0" w:color="000000"/>
              <w:right w:val="single" w:sz="4" w:space="0" w:color="000000"/>
            </w:tcBorders>
            <w:shd w:val="clear" w:color="auto" w:fill="auto"/>
          </w:tcPr>
          <w:p w14:paraId="3AD228F7" w14:textId="21093564" w:rsidR="003E30C0" w:rsidRPr="00E077CC" w:rsidRDefault="003E30C0" w:rsidP="003E30C0">
            <w:pPr>
              <w:spacing w:before="0" w:after="0"/>
              <w:rPr>
                <w:rFonts w:asciiTheme="majorBidi" w:hAnsiTheme="majorBidi" w:cstheme="majorBidi"/>
                <w:b/>
                <w:bCs/>
                <w:lang w:val="en-US"/>
              </w:rPr>
            </w:pPr>
            <w:r>
              <w:rPr>
                <w:rFonts w:asciiTheme="majorBidi" w:hAnsiTheme="majorBidi" w:cstheme="majorBidi"/>
                <w:b/>
                <w:bCs/>
                <w:lang w:val="en-US"/>
              </w:rPr>
              <w:t>15</w:t>
            </w:r>
          </w:p>
        </w:tc>
        <w:tc>
          <w:tcPr>
            <w:tcW w:w="0" w:type="auto"/>
            <w:tcBorders>
              <w:top w:val="single" w:sz="4" w:space="0" w:color="000000"/>
              <w:left w:val="single" w:sz="4" w:space="0" w:color="000000"/>
              <w:right w:val="single" w:sz="4" w:space="0" w:color="000000"/>
            </w:tcBorders>
            <w:shd w:val="clear" w:color="auto" w:fill="auto"/>
          </w:tcPr>
          <w:p w14:paraId="2B7A5F81" w14:textId="5232E91F" w:rsidR="003E30C0" w:rsidRPr="003C3AFA" w:rsidRDefault="003E30C0" w:rsidP="003E30C0">
            <w:pPr>
              <w:spacing w:after="0"/>
              <w:rPr>
                <w:rFonts w:ascii="Times New Roman" w:hAnsi="Times New Roman" w:cs="Times New Roman"/>
                <w:bCs/>
                <w:iCs/>
                <w:sz w:val="20"/>
                <w:szCs w:val="20"/>
              </w:rPr>
            </w:pPr>
            <w:r w:rsidRPr="003C3AFA">
              <w:rPr>
                <w:rFonts w:ascii="Times New Roman" w:hAnsi="Times New Roman" w:cs="Times New Roman"/>
                <w:bCs/>
                <w:iCs/>
                <w:sz w:val="20"/>
                <w:szCs w:val="20"/>
              </w:rPr>
              <w:t>Mahasiswa mampu membuat rancangan praktek kafalah</w:t>
            </w:r>
          </w:p>
        </w:tc>
        <w:tc>
          <w:tcPr>
            <w:tcW w:w="0" w:type="auto"/>
            <w:tcBorders>
              <w:top w:val="single" w:sz="4" w:space="0" w:color="000000"/>
              <w:left w:val="single" w:sz="4" w:space="0" w:color="000000"/>
              <w:right w:val="single" w:sz="4" w:space="0" w:color="000000"/>
            </w:tcBorders>
            <w:shd w:val="clear" w:color="auto" w:fill="auto"/>
          </w:tcPr>
          <w:p w14:paraId="49D5D135" w14:textId="1FD7A5E5" w:rsidR="003E30C0" w:rsidRPr="003C3AFA" w:rsidRDefault="003E30C0" w:rsidP="003E30C0">
            <w:pPr>
              <w:pStyle w:val="ListParagraph"/>
              <w:numPr>
                <w:ilvl w:val="0"/>
                <w:numId w:val="10"/>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Defenisi</w:t>
            </w:r>
            <w:r w:rsidRPr="003C3AFA">
              <w:rPr>
                <w:rFonts w:ascii="Times New Roman" w:hAnsi="Times New Roman" w:cs="Times New Roman"/>
                <w:sz w:val="20"/>
                <w:szCs w:val="20"/>
                <w:lang w:val="en-US"/>
              </w:rPr>
              <w:t xml:space="preserve"> kafalah</w:t>
            </w:r>
          </w:p>
          <w:p w14:paraId="2AC7C428" w14:textId="77777777" w:rsidR="003E30C0" w:rsidRPr="003C3AFA" w:rsidRDefault="003E30C0" w:rsidP="003E30C0">
            <w:pPr>
              <w:pStyle w:val="ListParagraph"/>
              <w:numPr>
                <w:ilvl w:val="0"/>
                <w:numId w:val="10"/>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Landasan Hukum</w:t>
            </w:r>
          </w:p>
          <w:p w14:paraId="10AE99A7" w14:textId="05E8E1FD" w:rsidR="003E30C0" w:rsidRPr="00B44EF1" w:rsidRDefault="003E30C0" w:rsidP="003E30C0">
            <w:pPr>
              <w:pStyle w:val="ListParagraph"/>
              <w:numPr>
                <w:ilvl w:val="0"/>
                <w:numId w:val="10"/>
              </w:numPr>
              <w:spacing w:after="0" w:line="240" w:lineRule="auto"/>
              <w:ind w:left="325" w:hanging="325"/>
              <w:jc w:val="both"/>
              <w:rPr>
                <w:rFonts w:ascii="Times New Roman" w:hAnsi="Times New Roman" w:cs="Times New Roman"/>
                <w:sz w:val="20"/>
                <w:szCs w:val="20"/>
              </w:rPr>
            </w:pPr>
            <w:r w:rsidRPr="003C3AFA">
              <w:rPr>
                <w:rFonts w:ascii="Times New Roman" w:hAnsi="Times New Roman" w:cs="Times New Roman"/>
                <w:sz w:val="20"/>
                <w:szCs w:val="20"/>
              </w:rPr>
              <w:t>Rukun dan Syarat</w:t>
            </w:r>
          </w:p>
        </w:tc>
        <w:tc>
          <w:tcPr>
            <w:tcW w:w="0" w:type="auto"/>
            <w:tcBorders>
              <w:top w:val="single" w:sz="4" w:space="0" w:color="000000"/>
              <w:left w:val="single" w:sz="4" w:space="0" w:color="000000"/>
              <w:right w:val="single" w:sz="4" w:space="0" w:color="000000"/>
            </w:tcBorders>
            <w:shd w:val="clear" w:color="auto" w:fill="auto"/>
          </w:tcPr>
          <w:p w14:paraId="15496194" w14:textId="2FD7E9D5"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lang w:val="en-US"/>
              </w:rPr>
              <w:t xml:space="preserve">Diskusi, Review artikel, </w:t>
            </w:r>
            <w:r w:rsidRPr="003C3AFA">
              <w:rPr>
                <w:rFonts w:ascii="Times New Roman" w:hAnsi="Times New Roman" w:cs="Times New Roman"/>
                <w:sz w:val="20"/>
                <w:szCs w:val="20"/>
              </w:rPr>
              <w:t>simulasi</w:t>
            </w:r>
          </w:p>
        </w:tc>
        <w:tc>
          <w:tcPr>
            <w:tcW w:w="0" w:type="auto"/>
            <w:tcBorders>
              <w:top w:val="single" w:sz="4" w:space="0" w:color="000000"/>
              <w:left w:val="single" w:sz="4" w:space="0" w:color="000000"/>
              <w:right w:val="single" w:sz="4" w:space="0" w:color="000000"/>
            </w:tcBorders>
          </w:tcPr>
          <w:p w14:paraId="3B31304D" w14:textId="04327DAD" w:rsidR="003E30C0" w:rsidRPr="003C3AFA" w:rsidRDefault="003E30C0" w:rsidP="003E30C0">
            <w:pPr>
              <w:spacing w:before="0" w:after="0"/>
              <w:rPr>
                <w:rFonts w:ascii="Times New Roman" w:hAnsi="Times New Roman" w:cs="Times New Roman"/>
                <w:b/>
                <w:bCs/>
                <w:sz w:val="20"/>
                <w:szCs w:val="20"/>
              </w:rPr>
            </w:pPr>
            <w:r w:rsidRPr="00A46363">
              <w:rPr>
                <w:rFonts w:asciiTheme="majorBidi" w:hAnsiTheme="majorBidi" w:cstheme="majorBidi"/>
                <w:lang w:val="en-US"/>
              </w:rPr>
              <w:t>Kuliah</w:t>
            </w:r>
          </w:p>
        </w:tc>
        <w:tc>
          <w:tcPr>
            <w:tcW w:w="0" w:type="auto"/>
            <w:tcBorders>
              <w:top w:val="single" w:sz="4" w:space="0" w:color="000000"/>
              <w:left w:val="single" w:sz="4" w:space="0" w:color="000000"/>
              <w:right w:val="single" w:sz="4" w:space="0" w:color="000000"/>
            </w:tcBorders>
            <w:shd w:val="clear" w:color="auto" w:fill="auto"/>
            <w:vAlign w:val="center"/>
          </w:tcPr>
          <w:p w14:paraId="4593E200" w14:textId="77777777" w:rsidR="003E30C0" w:rsidRPr="003C3AFA" w:rsidRDefault="003E30C0" w:rsidP="003E30C0">
            <w:pPr>
              <w:pStyle w:val="ListParagraph"/>
              <w:numPr>
                <w:ilvl w:val="0"/>
                <w:numId w:val="11"/>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Kr</w:t>
            </w:r>
            <w:r w:rsidRPr="003C3AFA">
              <w:rPr>
                <w:rFonts w:ascii="Times New Roman" w:hAnsi="Times New Roman" w:cs="Times New Roman"/>
                <w:b/>
                <w:sz w:val="20"/>
                <w:szCs w:val="20"/>
                <w:lang w:val="en-ID"/>
              </w:rPr>
              <w:t>i</w:t>
            </w:r>
            <w:r w:rsidRPr="003C3AFA">
              <w:rPr>
                <w:rFonts w:ascii="Times New Roman" w:hAnsi="Times New Roman" w:cs="Times New Roman"/>
                <w:b/>
                <w:sz w:val="20"/>
                <w:szCs w:val="20"/>
              </w:rPr>
              <w:t>teri</w:t>
            </w:r>
            <w:r w:rsidRPr="003C3AFA">
              <w:rPr>
                <w:rFonts w:ascii="Times New Roman" w:hAnsi="Times New Roman" w:cs="Times New Roman"/>
                <w:b/>
                <w:sz w:val="20"/>
                <w:szCs w:val="20"/>
                <w:lang w:val="en-ID"/>
              </w:rPr>
              <w:t>a</w:t>
            </w:r>
            <w:r w:rsidRPr="003C3AFA">
              <w:rPr>
                <w:rFonts w:ascii="Times New Roman" w:hAnsi="Times New Roman" w:cs="Times New Roman"/>
                <w:b/>
                <w:sz w:val="20"/>
                <w:szCs w:val="20"/>
              </w:rPr>
              <w:t>:</w:t>
            </w:r>
          </w:p>
          <w:p w14:paraId="5551EC92" w14:textId="77777777" w:rsidR="003E30C0" w:rsidRPr="003C3AFA" w:rsidRDefault="003E30C0" w:rsidP="003E30C0">
            <w:pPr>
              <w:pStyle w:val="ListParagraph"/>
              <w:autoSpaceDE w:val="0"/>
              <w:autoSpaceDN w:val="0"/>
              <w:adjustRightInd w:val="0"/>
              <w:spacing w:line="240" w:lineRule="auto"/>
              <w:ind w:left="147"/>
              <w:rPr>
                <w:rFonts w:ascii="Times New Roman" w:hAnsi="Times New Roman" w:cs="Times New Roman"/>
                <w:sz w:val="20"/>
                <w:szCs w:val="20"/>
                <w:lang w:val="en-ID"/>
              </w:rPr>
            </w:pPr>
            <w:r w:rsidRPr="003C3AFA">
              <w:rPr>
                <w:rFonts w:ascii="Times New Roman" w:hAnsi="Times New Roman" w:cs="Times New Roman"/>
                <w:sz w:val="20"/>
                <w:szCs w:val="20"/>
              </w:rPr>
              <w:t>Ketepatan dan penguasaan</w:t>
            </w:r>
          </w:p>
          <w:p w14:paraId="42ED7D52" w14:textId="77777777" w:rsidR="003E30C0" w:rsidRPr="003C3AFA" w:rsidRDefault="003E30C0" w:rsidP="003E30C0">
            <w:pPr>
              <w:pStyle w:val="ListParagraph"/>
              <w:numPr>
                <w:ilvl w:val="0"/>
                <w:numId w:val="12"/>
              </w:numPr>
              <w:autoSpaceDE w:val="0"/>
              <w:autoSpaceDN w:val="0"/>
              <w:adjustRightInd w:val="0"/>
              <w:spacing w:after="0" w:line="240" w:lineRule="auto"/>
              <w:ind w:left="147" w:hanging="147"/>
              <w:rPr>
                <w:rFonts w:ascii="Times New Roman" w:hAnsi="Times New Roman" w:cs="Times New Roman"/>
                <w:b/>
                <w:sz w:val="20"/>
                <w:szCs w:val="20"/>
              </w:rPr>
            </w:pPr>
            <w:r w:rsidRPr="003C3AFA">
              <w:rPr>
                <w:rFonts w:ascii="Times New Roman" w:hAnsi="Times New Roman" w:cs="Times New Roman"/>
                <w:b/>
                <w:sz w:val="20"/>
                <w:szCs w:val="20"/>
              </w:rPr>
              <w:t xml:space="preserve">Bentuk non-tes </w:t>
            </w:r>
          </w:p>
          <w:p w14:paraId="6916C307" w14:textId="2BED9C4A" w:rsidR="003E30C0" w:rsidRPr="003C3AFA" w:rsidRDefault="003E30C0" w:rsidP="003E30C0">
            <w:pPr>
              <w:spacing w:before="0" w:after="0"/>
              <w:rPr>
                <w:rFonts w:ascii="Times New Roman" w:hAnsi="Times New Roman" w:cs="Times New Roman"/>
                <w:b/>
                <w:bCs/>
                <w:sz w:val="20"/>
                <w:szCs w:val="20"/>
              </w:rPr>
            </w:pPr>
            <w:r w:rsidRPr="003C3AFA">
              <w:rPr>
                <w:rFonts w:ascii="Times New Roman" w:hAnsi="Times New Roman" w:cs="Times New Roman"/>
                <w:sz w:val="20"/>
                <w:szCs w:val="20"/>
              </w:rPr>
              <w:lastRenderedPageBreak/>
              <w:t>Tugas Kelompok</w:t>
            </w:r>
          </w:p>
        </w:tc>
        <w:tc>
          <w:tcPr>
            <w:tcW w:w="0" w:type="auto"/>
            <w:tcBorders>
              <w:top w:val="single" w:sz="4" w:space="0" w:color="000000"/>
              <w:left w:val="single" w:sz="4" w:space="0" w:color="000000"/>
              <w:right w:val="single" w:sz="4" w:space="0" w:color="000000"/>
            </w:tcBorders>
            <w:shd w:val="clear" w:color="auto" w:fill="auto"/>
            <w:vAlign w:val="center"/>
          </w:tcPr>
          <w:p w14:paraId="2944C134" w14:textId="77777777" w:rsidR="003E30C0" w:rsidRPr="003C3AFA" w:rsidRDefault="003E30C0" w:rsidP="003E30C0">
            <w:pPr>
              <w:spacing w:before="0" w:after="0"/>
              <w:rPr>
                <w:rFonts w:ascii="Times New Roman" w:hAnsi="Times New Roman" w:cs="Times New Roman"/>
                <w:b/>
                <w:bCs/>
                <w:sz w:val="20"/>
                <w:szCs w:val="20"/>
              </w:rPr>
            </w:pPr>
          </w:p>
        </w:tc>
      </w:tr>
      <w:tr w:rsidR="003C3AFA" w:rsidRPr="00E077CC" w14:paraId="6E7AB369" w14:textId="77777777" w:rsidTr="009C6847">
        <w:trPr>
          <w:trHeight w:val="301"/>
        </w:trPr>
        <w:tc>
          <w:tcPr>
            <w:tcW w:w="0" w:type="auto"/>
            <w:tcBorders>
              <w:top w:val="single" w:sz="4" w:space="0" w:color="000000"/>
              <w:left w:val="single" w:sz="4" w:space="0" w:color="000000"/>
              <w:right w:val="single" w:sz="4" w:space="0" w:color="000000"/>
            </w:tcBorders>
            <w:shd w:val="clear" w:color="auto" w:fill="auto"/>
          </w:tcPr>
          <w:p w14:paraId="5903B96B" w14:textId="5A8F5DFA" w:rsidR="003C3AFA" w:rsidRPr="00E077CC" w:rsidRDefault="003C3AFA" w:rsidP="003C3AFA">
            <w:pPr>
              <w:spacing w:before="0" w:after="0"/>
              <w:rPr>
                <w:rFonts w:asciiTheme="majorBidi" w:hAnsiTheme="majorBidi" w:cstheme="majorBidi"/>
                <w:b/>
                <w:bCs/>
                <w:lang w:val="en-US"/>
              </w:rPr>
            </w:pPr>
            <w:r>
              <w:rPr>
                <w:rFonts w:asciiTheme="majorBidi" w:hAnsiTheme="majorBidi" w:cstheme="majorBidi"/>
                <w:b/>
                <w:bCs/>
                <w:lang w:val="en-US"/>
              </w:rPr>
              <w:t>16</w:t>
            </w:r>
          </w:p>
        </w:tc>
        <w:tc>
          <w:tcPr>
            <w:tcW w:w="0" w:type="auto"/>
            <w:tcBorders>
              <w:top w:val="single" w:sz="4" w:space="0" w:color="000000"/>
              <w:left w:val="single" w:sz="4" w:space="0" w:color="000000"/>
              <w:right w:val="single" w:sz="4" w:space="0" w:color="000000"/>
            </w:tcBorders>
            <w:shd w:val="clear" w:color="auto" w:fill="auto"/>
          </w:tcPr>
          <w:p w14:paraId="7EED2B90" w14:textId="6B7A1B6E" w:rsidR="003C3AFA" w:rsidRPr="003C3AFA" w:rsidRDefault="003C3AFA" w:rsidP="003C3AFA">
            <w:pPr>
              <w:spacing w:after="0"/>
              <w:jc w:val="center"/>
              <w:rPr>
                <w:rFonts w:ascii="Times New Roman" w:hAnsi="Times New Roman" w:cs="Times New Roman"/>
                <w:bCs/>
                <w:iCs/>
                <w:sz w:val="20"/>
                <w:szCs w:val="20"/>
                <w:lang w:val="en-US"/>
              </w:rPr>
            </w:pPr>
            <w:r w:rsidRPr="003C3AFA">
              <w:rPr>
                <w:rFonts w:ascii="Times New Roman" w:hAnsi="Times New Roman" w:cs="Times New Roman"/>
                <w:bCs/>
                <w:iCs/>
                <w:sz w:val="20"/>
                <w:szCs w:val="20"/>
                <w:lang w:val="en-US"/>
              </w:rPr>
              <w:t>UTS</w:t>
            </w:r>
          </w:p>
        </w:tc>
        <w:tc>
          <w:tcPr>
            <w:tcW w:w="0" w:type="auto"/>
            <w:tcBorders>
              <w:top w:val="single" w:sz="4" w:space="0" w:color="000000"/>
              <w:left w:val="single" w:sz="4" w:space="0" w:color="000000"/>
              <w:right w:val="single" w:sz="4" w:space="0" w:color="000000"/>
            </w:tcBorders>
            <w:shd w:val="clear" w:color="auto" w:fill="auto"/>
          </w:tcPr>
          <w:p w14:paraId="6BAD3084" w14:textId="53AC0588" w:rsidR="003C3AFA" w:rsidRPr="003C3AFA" w:rsidRDefault="003C3AFA" w:rsidP="003C3AFA">
            <w:pPr>
              <w:spacing w:before="0" w:after="0"/>
              <w:rPr>
                <w:rFonts w:ascii="Times New Roman" w:hAnsi="Times New Roman" w:cs="Times New Roman"/>
                <w:b/>
                <w:bCs/>
                <w:sz w:val="20"/>
                <w:szCs w:val="20"/>
              </w:rPr>
            </w:pPr>
            <w:r w:rsidRPr="003C3AFA">
              <w:rPr>
                <w:rFonts w:ascii="Times New Roman" w:hAnsi="Times New Roman" w:cs="Times New Roman"/>
                <w:b/>
                <w:sz w:val="20"/>
                <w:szCs w:val="20"/>
                <w:lang w:val="en-US"/>
              </w:rPr>
              <w:t>Mahasiswa menjawab soal UAS</w:t>
            </w:r>
          </w:p>
        </w:tc>
        <w:tc>
          <w:tcPr>
            <w:tcW w:w="0" w:type="auto"/>
            <w:tcBorders>
              <w:top w:val="single" w:sz="4" w:space="0" w:color="000000"/>
              <w:left w:val="single" w:sz="4" w:space="0" w:color="000000"/>
              <w:right w:val="single" w:sz="4" w:space="0" w:color="000000"/>
            </w:tcBorders>
            <w:shd w:val="clear" w:color="auto" w:fill="auto"/>
          </w:tcPr>
          <w:p w14:paraId="6E2B25DF" w14:textId="5AFEC3CE" w:rsidR="003C3AFA" w:rsidRPr="003C3AFA" w:rsidRDefault="003C3AFA" w:rsidP="003C3AFA">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vAlign w:val="center"/>
          </w:tcPr>
          <w:p w14:paraId="0858C7D6" w14:textId="77777777" w:rsidR="003C3AFA" w:rsidRPr="003C3AFA" w:rsidRDefault="003C3AFA" w:rsidP="003C3AFA">
            <w:pPr>
              <w:spacing w:before="0" w:after="0"/>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50F71EE7" w14:textId="55760B93" w:rsidR="003C3AFA" w:rsidRPr="003C3AFA" w:rsidRDefault="003C3AFA" w:rsidP="00B44EF1">
            <w:pPr>
              <w:pStyle w:val="ListParagraph"/>
              <w:numPr>
                <w:ilvl w:val="0"/>
                <w:numId w:val="11"/>
              </w:numPr>
              <w:autoSpaceDE w:val="0"/>
              <w:autoSpaceDN w:val="0"/>
              <w:adjustRightInd w:val="0"/>
              <w:spacing w:after="0" w:line="240" w:lineRule="auto"/>
              <w:ind w:left="147" w:hanging="147"/>
              <w:rPr>
                <w:rFonts w:ascii="Times New Roman" w:hAnsi="Times New Roman" w:cs="Times New Roman"/>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33696CAB" w14:textId="77777777" w:rsidR="003C3AFA" w:rsidRPr="003C3AFA" w:rsidRDefault="003C3AFA" w:rsidP="003C3AFA">
            <w:pPr>
              <w:spacing w:before="0" w:after="0"/>
              <w:rPr>
                <w:rFonts w:ascii="Times New Roman" w:hAnsi="Times New Roman" w:cs="Times New Roman"/>
                <w:b/>
                <w:bCs/>
                <w:sz w:val="20"/>
                <w:szCs w:val="20"/>
              </w:rPr>
            </w:pPr>
          </w:p>
        </w:tc>
      </w:tr>
    </w:tbl>
    <w:p w14:paraId="33C1880F" w14:textId="77777777" w:rsidR="003A14AD" w:rsidRPr="00E077CC" w:rsidRDefault="003A14AD" w:rsidP="003A14AD">
      <w:pPr>
        <w:spacing w:before="0" w:after="0"/>
        <w:rPr>
          <w:rFonts w:asciiTheme="majorBidi" w:hAnsiTheme="majorBidi" w:cstheme="majorBidi"/>
        </w:rPr>
      </w:pPr>
      <w:r w:rsidRPr="00E077CC">
        <w:rPr>
          <w:rFonts w:asciiTheme="majorBidi" w:hAnsiTheme="majorBidi" w:cstheme="majorBidi"/>
          <w:b/>
          <w:u w:val="single"/>
        </w:rPr>
        <w:t>Catatan</w:t>
      </w:r>
      <w:r w:rsidRPr="00E077CC">
        <w:rPr>
          <w:rFonts w:asciiTheme="majorBidi" w:hAnsiTheme="majorBidi" w:cstheme="majorBidi"/>
          <w:b/>
        </w:rPr>
        <w:t xml:space="preserve"> :</w:t>
      </w:r>
    </w:p>
    <w:p w14:paraId="228D83B0"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2A01C16B"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065EE7B"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017A988A"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73A8DEB"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7C635B84"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0ABAD8E2"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14:paraId="3D1F0861"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6A914681"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624AB7D3"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14:paraId="677B083F" w14:textId="77777777" w:rsidR="003A14AD" w:rsidRPr="00E077CC" w:rsidRDefault="003A14AD" w:rsidP="003A14AD">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75F8369E" w14:textId="77777777"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14:paraId="4E545484" w14:textId="77777777"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Kontrak Perkuliahan</w:t>
      </w:r>
    </w:p>
    <w:p w14:paraId="143B3561" w14:textId="77777777"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Bahan Ajar</w:t>
      </w:r>
    </w:p>
    <w:p w14:paraId="3E7B9385" w14:textId="77777777"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Rencana/Rancangan Penugasan</w:t>
      </w:r>
    </w:p>
    <w:p w14:paraId="25D72185" w14:textId="77777777"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Instrumen dan Deskripsi Penilaian</w:t>
      </w:r>
    </w:p>
    <w:p w14:paraId="492DBABD" w14:textId="77777777" w:rsidR="003A14AD" w:rsidRPr="00E077CC" w:rsidRDefault="003A14AD" w:rsidP="003A14AD">
      <w:pPr>
        <w:spacing w:before="0" w:after="0"/>
        <w:rPr>
          <w:rFonts w:asciiTheme="majorBidi" w:hAnsiTheme="majorBidi" w:cstheme="majorBidi"/>
        </w:rPr>
      </w:pPr>
    </w:p>
    <w:p w14:paraId="7A61D32D"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14:paraId="15EF627B" w14:textId="77777777" w:rsidR="003A14AD" w:rsidRPr="00E077CC" w:rsidRDefault="003A14AD" w:rsidP="003A14AD">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14:paraId="1BA1C959" w14:textId="77777777" w:rsidR="003A14AD" w:rsidRPr="00E077CC" w:rsidRDefault="003A14AD" w:rsidP="003A14AD">
      <w:pPr>
        <w:spacing w:before="0" w:after="0"/>
        <w:rPr>
          <w:rFonts w:asciiTheme="majorBidi" w:hAnsiTheme="majorBidi" w:cstheme="majorBidi"/>
          <w:lang w:val="en-US"/>
        </w:rPr>
      </w:pPr>
    </w:p>
    <w:p w14:paraId="28B62BCF"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14:paraId="6FBB5AD2"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14:paraId="01981418"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lastRenderedPageBreak/>
        <w:t>MATA KULIAH</w:t>
      </w:r>
      <w:r w:rsidRPr="00E077CC">
        <w:rPr>
          <w:rFonts w:asciiTheme="majorBidi" w:hAnsiTheme="majorBidi" w:cstheme="majorBidi"/>
          <w:lang w:val="en-US"/>
        </w:rPr>
        <w:tab/>
        <w:t>:</w:t>
      </w:r>
    </w:p>
    <w:p w14:paraId="42477C1D"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14:paraId="4B71427F" w14:textId="77777777" w:rsidR="003A14AD" w:rsidRPr="00E077CC" w:rsidRDefault="003A14AD" w:rsidP="003A14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90"/>
        <w:gridCol w:w="2187"/>
        <w:gridCol w:w="2204"/>
        <w:gridCol w:w="2224"/>
        <w:gridCol w:w="2199"/>
        <w:gridCol w:w="2198"/>
      </w:tblGrid>
      <w:tr w:rsidR="003A14AD" w:rsidRPr="00E077CC" w14:paraId="5497B6EA" w14:textId="77777777" w:rsidTr="00794321">
        <w:tc>
          <w:tcPr>
            <w:tcW w:w="2230" w:type="dxa"/>
            <w:shd w:val="clear" w:color="auto" w:fill="auto"/>
          </w:tcPr>
          <w:p w14:paraId="5310DEE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Tugas Ke</w:t>
            </w:r>
          </w:p>
        </w:tc>
        <w:tc>
          <w:tcPr>
            <w:tcW w:w="2230" w:type="dxa"/>
            <w:shd w:val="clear" w:color="auto" w:fill="auto"/>
          </w:tcPr>
          <w:p w14:paraId="4943F27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2230" w:type="dxa"/>
            <w:shd w:val="clear" w:color="auto" w:fill="auto"/>
          </w:tcPr>
          <w:p w14:paraId="4EB8F7E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2231" w:type="dxa"/>
            <w:shd w:val="clear" w:color="auto" w:fill="auto"/>
          </w:tcPr>
          <w:p w14:paraId="290B0F64"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2231" w:type="dxa"/>
            <w:shd w:val="clear" w:color="auto" w:fill="auto"/>
          </w:tcPr>
          <w:p w14:paraId="285A4B31"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Metode/Cara/dan Acuan Tugas</w:t>
            </w:r>
          </w:p>
        </w:tc>
        <w:tc>
          <w:tcPr>
            <w:tcW w:w="2231" w:type="dxa"/>
            <w:shd w:val="clear" w:color="auto" w:fill="auto"/>
          </w:tcPr>
          <w:p w14:paraId="2B0364C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2231" w:type="dxa"/>
            <w:shd w:val="clear" w:color="auto" w:fill="auto"/>
          </w:tcPr>
          <w:p w14:paraId="3C3EE9AF"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Kriteria Penilaian</w:t>
            </w:r>
          </w:p>
        </w:tc>
      </w:tr>
      <w:tr w:rsidR="003A14AD" w:rsidRPr="00E077CC" w14:paraId="30A73B22" w14:textId="77777777" w:rsidTr="00794321">
        <w:tc>
          <w:tcPr>
            <w:tcW w:w="2230" w:type="dxa"/>
            <w:shd w:val="clear" w:color="auto" w:fill="auto"/>
          </w:tcPr>
          <w:p w14:paraId="5B510EC4"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14:paraId="4FB05449"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14:paraId="3A9E619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14:paraId="6913AFDB"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14:paraId="334E4D02"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14:paraId="5DED2782"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14:paraId="6E1181A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w:t>
            </w:r>
          </w:p>
        </w:tc>
      </w:tr>
      <w:tr w:rsidR="003A14AD" w:rsidRPr="00E077CC" w14:paraId="518CD1EC" w14:textId="77777777" w:rsidTr="00794321">
        <w:tc>
          <w:tcPr>
            <w:tcW w:w="2230" w:type="dxa"/>
            <w:shd w:val="clear" w:color="auto" w:fill="auto"/>
          </w:tcPr>
          <w:p w14:paraId="1A945701"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14:paraId="47DA7810" w14:textId="77777777" w:rsidR="003A14AD" w:rsidRPr="00E077CC" w:rsidRDefault="003A14AD" w:rsidP="00794321">
            <w:pPr>
              <w:spacing w:before="0" w:after="0"/>
              <w:rPr>
                <w:rFonts w:asciiTheme="majorBidi" w:hAnsiTheme="majorBidi" w:cstheme="majorBidi"/>
                <w:lang w:val="en-US"/>
              </w:rPr>
            </w:pPr>
          </w:p>
        </w:tc>
        <w:tc>
          <w:tcPr>
            <w:tcW w:w="2230" w:type="dxa"/>
            <w:shd w:val="clear" w:color="auto" w:fill="auto"/>
          </w:tcPr>
          <w:p w14:paraId="233CC838"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6DD9CDFA"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57BFF484"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7A14602A"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7ABA20E4" w14:textId="77777777" w:rsidR="003A14AD" w:rsidRPr="00E077CC" w:rsidRDefault="003A14AD" w:rsidP="00794321">
            <w:pPr>
              <w:spacing w:before="0" w:after="0"/>
              <w:rPr>
                <w:rFonts w:asciiTheme="majorBidi" w:hAnsiTheme="majorBidi" w:cstheme="majorBidi"/>
                <w:lang w:val="en-US"/>
              </w:rPr>
            </w:pPr>
          </w:p>
        </w:tc>
      </w:tr>
      <w:tr w:rsidR="003A14AD" w:rsidRPr="00E077CC" w14:paraId="1D1F76C8" w14:textId="77777777" w:rsidTr="00794321">
        <w:tc>
          <w:tcPr>
            <w:tcW w:w="2230" w:type="dxa"/>
            <w:shd w:val="clear" w:color="auto" w:fill="auto"/>
          </w:tcPr>
          <w:p w14:paraId="225E37C2"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14:paraId="138DCBF8" w14:textId="77777777" w:rsidR="003A14AD" w:rsidRPr="00E077CC" w:rsidRDefault="003A14AD" w:rsidP="00794321">
            <w:pPr>
              <w:spacing w:before="0" w:after="0"/>
              <w:rPr>
                <w:rFonts w:asciiTheme="majorBidi" w:hAnsiTheme="majorBidi" w:cstheme="majorBidi"/>
                <w:lang w:val="en-US"/>
              </w:rPr>
            </w:pPr>
          </w:p>
        </w:tc>
        <w:tc>
          <w:tcPr>
            <w:tcW w:w="2230" w:type="dxa"/>
            <w:shd w:val="clear" w:color="auto" w:fill="auto"/>
          </w:tcPr>
          <w:p w14:paraId="41D6AF4D"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640FFE61"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549EAE2C"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668CAD24"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3DDB3224" w14:textId="77777777" w:rsidR="003A14AD" w:rsidRPr="00E077CC" w:rsidRDefault="003A14AD" w:rsidP="00794321">
            <w:pPr>
              <w:spacing w:before="0" w:after="0"/>
              <w:rPr>
                <w:rFonts w:asciiTheme="majorBidi" w:hAnsiTheme="majorBidi" w:cstheme="majorBidi"/>
                <w:lang w:val="en-US"/>
              </w:rPr>
            </w:pPr>
          </w:p>
        </w:tc>
      </w:tr>
      <w:tr w:rsidR="003A14AD" w:rsidRPr="00E077CC" w14:paraId="4FC7F02F" w14:textId="77777777" w:rsidTr="00794321">
        <w:tc>
          <w:tcPr>
            <w:tcW w:w="2230" w:type="dxa"/>
            <w:shd w:val="clear" w:color="auto" w:fill="auto"/>
          </w:tcPr>
          <w:p w14:paraId="5B1C991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14:paraId="732AF228" w14:textId="77777777" w:rsidR="003A14AD" w:rsidRPr="00E077CC" w:rsidRDefault="003A14AD" w:rsidP="00794321">
            <w:pPr>
              <w:spacing w:before="0" w:after="0"/>
              <w:rPr>
                <w:rFonts w:asciiTheme="majorBidi" w:hAnsiTheme="majorBidi" w:cstheme="majorBidi"/>
                <w:lang w:val="en-US"/>
              </w:rPr>
            </w:pPr>
          </w:p>
        </w:tc>
        <w:tc>
          <w:tcPr>
            <w:tcW w:w="2230" w:type="dxa"/>
            <w:shd w:val="clear" w:color="auto" w:fill="auto"/>
          </w:tcPr>
          <w:p w14:paraId="5198D5B3"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6F4B26E4"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311FE420"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2F7F7DA9"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490494A9" w14:textId="77777777" w:rsidR="003A14AD" w:rsidRPr="00E077CC" w:rsidRDefault="003A14AD" w:rsidP="00794321">
            <w:pPr>
              <w:spacing w:before="0" w:after="0"/>
              <w:rPr>
                <w:rFonts w:asciiTheme="majorBidi" w:hAnsiTheme="majorBidi" w:cstheme="majorBidi"/>
                <w:lang w:val="en-US"/>
              </w:rPr>
            </w:pPr>
          </w:p>
        </w:tc>
      </w:tr>
      <w:tr w:rsidR="003A14AD" w:rsidRPr="00E077CC" w14:paraId="1B1B89FE" w14:textId="77777777" w:rsidTr="00794321">
        <w:tc>
          <w:tcPr>
            <w:tcW w:w="2230" w:type="dxa"/>
            <w:shd w:val="clear" w:color="auto" w:fill="auto"/>
          </w:tcPr>
          <w:p w14:paraId="44561E48"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Dst</w:t>
            </w:r>
          </w:p>
        </w:tc>
        <w:tc>
          <w:tcPr>
            <w:tcW w:w="2230" w:type="dxa"/>
            <w:shd w:val="clear" w:color="auto" w:fill="auto"/>
          </w:tcPr>
          <w:p w14:paraId="36D47684" w14:textId="77777777" w:rsidR="003A14AD" w:rsidRPr="00E077CC" w:rsidRDefault="003A14AD" w:rsidP="00794321">
            <w:pPr>
              <w:spacing w:before="0" w:after="0"/>
              <w:rPr>
                <w:rFonts w:asciiTheme="majorBidi" w:hAnsiTheme="majorBidi" w:cstheme="majorBidi"/>
                <w:lang w:val="en-US"/>
              </w:rPr>
            </w:pPr>
          </w:p>
        </w:tc>
        <w:tc>
          <w:tcPr>
            <w:tcW w:w="2230" w:type="dxa"/>
            <w:shd w:val="clear" w:color="auto" w:fill="auto"/>
          </w:tcPr>
          <w:p w14:paraId="0FD36EF0"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3D539D84"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4BCEB0DC"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5363D4F1" w14:textId="77777777" w:rsidR="003A14AD" w:rsidRPr="00E077CC" w:rsidRDefault="003A14AD" w:rsidP="00794321">
            <w:pPr>
              <w:spacing w:before="0" w:after="0"/>
              <w:rPr>
                <w:rFonts w:asciiTheme="majorBidi" w:hAnsiTheme="majorBidi" w:cstheme="majorBidi"/>
                <w:lang w:val="en-US"/>
              </w:rPr>
            </w:pPr>
          </w:p>
        </w:tc>
        <w:tc>
          <w:tcPr>
            <w:tcW w:w="2231" w:type="dxa"/>
            <w:shd w:val="clear" w:color="auto" w:fill="auto"/>
          </w:tcPr>
          <w:p w14:paraId="37ED0668" w14:textId="77777777" w:rsidR="003A14AD" w:rsidRPr="00E077CC" w:rsidRDefault="003A14AD" w:rsidP="00794321">
            <w:pPr>
              <w:spacing w:before="0" w:after="0"/>
              <w:rPr>
                <w:rFonts w:asciiTheme="majorBidi" w:hAnsiTheme="majorBidi" w:cstheme="majorBidi"/>
                <w:lang w:val="en-US"/>
              </w:rPr>
            </w:pPr>
          </w:p>
        </w:tc>
      </w:tr>
    </w:tbl>
    <w:p w14:paraId="0A899052" w14:textId="77777777" w:rsidR="003A14AD" w:rsidRPr="00E077CC" w:rsidRDefault="003A14AD" w:rsidP="003A14AD">
      <w:pPr>
        <w:spacing w:before="0" w:after="0"/>
        <w:rPr>
          <w:rFonts w:asciiTheme="majorBidi" w:hAnsiTheme="majorBidi" w:cstheme="majorBidi"/>
          <w:lang w:val="en-US"/>
        </w:rPr>
      </w:pPr>
    </w:p>
    <w:p w14:paraId="5A72525C"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Catatan: Setiap tugas dapat dibuat pada lembar tersendiri</w:t>
      </w:r>
    </w:p>
    <w:p w14:paraId="6ECE7294" w14:textId="77777777" w:rsidR="003A14AD" w:rsidRPr="00E077CC" w:rsidRDefault="003A14AD" w:rsidP="003A14AD">
      <w:pPr>
        <w:spacing w:before="0" w:after="0"/>
        <w:rPr>
          <w:rFonts w:asciiTheme="majorBidi" w:hAnsiTheme="majorBidi" w:cstheme="majorBidi"/>
        </w:rPr>
      </w:pPr>
      <w:r w:rsidRPr="00E077CC">
        <w:rPr>
          <w:rFonts w:asciiTheme="majorBidi" w:hAnsiTheme="majorBidi" w:cstheme="majorBidi"/>
        </w:rPr>
        <w:t>Penjelasan Format Rancangan Tugas</w:t>
      </w:r>
    </w:p>
    <w:p w14:paraId="010E8BD5" w14:textId="77777777" w:rsidR="003A14AD" w:rsidRPr="00E077CC" w:rsidRDefault="003A14AD" w:rsidP="003A14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26"/>
        <w:gridCol w:w="12493"/>
      </w:tblGrid>
      <w:tr w:rsidR="003A14AD" w:rsidRPr="00E077CC" w14:paraId="6AA06AC7" w14:textId="77777777" w:rsidTr="00794321">
        <w:tc>
          <w:tcPr>
            <w:tcW w:w="0" w:type="auto"/>
            <w:shd w:val="clear" w:color="auto" w:fill="auto"/>
          </w:tcPr>
          <w:p w14:paraId="26172BCB"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14:paraId="61F7D42D"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Unsur</w:t>
            </w:r>
          </w:p>
        </w:tc>
        <w:tc>
          <w:tcPr>
            <w:tcW w:w="0" w:type="auto"/>
            <w:shd w:val="clear" w:color="auto" w:fill="auto"/>
          </w:tcPr>
          <w:p w14:paraId="7B93A7FC"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Penjelasan</w:t>
            </w:r>
          </w:p>
        </w:tc>
      </w:tr>
      <w:tr w:rsidR="003A14AD" w:rsidRPr="00E077CC" w14:paraId="192A034D" w14:textId="77777777" w:rsidTr="00794321">
        <w:tc>
          <w:tcPr>
            <w:tcW w:w="0" w:type="auto"/>
            <w:shd w:val="clear" w:color="auto" w:fill="auto"/>
          </w:tcPr>
          <w:p w14:paraId="272D346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14:paraId="0C41152A"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0" w:type="auto"/>
            <w:shd w:val="clear" w:color="auto" w:fill="auto"/>
          </w:tcPr>
          <w:p w14:paraId="37D59E6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ID"/>
              </w:rPr>
              <w:t>Rumusan kemampuan yang diharapkan dapat dicapai oleh mahasiswa bila ia berhasil mengerjakan tugas ini (hard skill dan soft skill)</w:t>
            </w:r>
          </w:p>
        </w:tc>
      </w:tr>
      <w:tr w:rsidR="003A14AD" w:rsidRPr="00E077CC" w14:paraId="260BF17B" w14:textId="77777777" w:rsidTr="00794321">
        <w:tc>
          <w:tcPr>
            <w:tcW w:w="0" w:type="auto"/>
            <w:shd w:val="clear" w:color="auto" w:fill="auto"/>
          </w:tcPr>
          <w:p w14:paraId="7BCD517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14:paraId="0EBA96A0"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0" w:type="auto"/>
            <w:shd w:val="clear" w:color="auto" w:fill="auto"/>
          </w:tcPr>
          <w:p w14:paraId="273136B1" w14:textId="77777777" w:rsidR="003A14AD" w:rsidRPr="00E077CC" w:rsidRDefault="003A14AD" w:rsidP="00794321">
            <w:pPr>
              <w:spacing w:before="0" w:after="0"/>
              <w:rPr>
                <w:rFonts w:asciiTheme="majorBidi" w:hAnsiTheme="majorBidi" w:cstheme="majorBidi"/>
                <w:lang w:val="en-ID"/>
              </w:rPr>
            </w:pPr>
            <w:r w:rsidRPr="00E077CC">
              <w:rPr>
                <w:rFonts w:asciiTheme="majorBidi" w:hAnsiTheme="majorBidi" w:cstheme="majorBidi"/>
                <w:lang w:val="en-ID"/>
              </w:rPr>
              <w:t>Berisi deskripsi obyek material yang akan dipelajari dalam tugas ini (misal teori manusia menurut Islam)</w:t>
            </w:r>
          </w:p>
        </w:tc>
      </w:tr>
      <w:tr w:rsidR="003A14AD" w:rsidRPr="00E077CC" w14:paraId="59B118BA" w14:textId="77777777" w:rsidTr="00794321">
        <w:tc>
          <w:tcPr>
            <w:tcW w:w="0" w:type="auto"/>
            <w:shd w:val="clear" w:color="auto" w:fill="auto"/>
          </w:tcPr>
          <w:p w14:paraId="333BB29B"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14:paraId="143FC39F"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0" w:type="auto"/>
            <w:shd w:val="clear" w:color="auto" w:fill="auto"/>
          </w:tcPr>
          <w:p w14:paraId="6D406009" w14:textId="77777777" w:rsidR="003A14AD" w:rsidRPr="00E077CC" w:rsidRDefault="003A14AD" w:rsidP="00794321">
            <w:pPr>
              <w:spacing w:before="0" w:after="0"/>
              <w:rPr>
                <w:rFonts w:asciiTheme="majorBidi" w:hAnsiTheme="majorBidi" w:cstheme="majorBidi"/>
                <w:lang w:val="en-ID"/>
              </w:rPr>
            </w:pPr>
            <w:r w:rsidRPr="00E077CC">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3A14AD" w:rsidRPr="00E077CC" w14:paraId="21D2A562" w14:textId="77777777" w:rsidTr="00794321">
        <w:tc>
          <w:tcPr>
            <w:tcW w:w="0" w:type="auto"/>
            <w:shd w:val="clear" w:color="auto" w:fill="auto"/>
          </w:tcPr>
          <w:p w14:paraId="7A0E814A"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14:paraId="1982FF6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Metod/Cara dan Acuan Tugas</w:t>
            </w:r>
          </w:p>
        </w:tc>
        <w:tc>
          <w:tcPr>
            <w:tcW w:w="0" w:type="auto"/>
            <w:shd w:val="clear" w:color="auto" w:fill="auto"/>
          </w:tcPr>
          <w:p w14:paraId="518CCE49" w14:textId="77777777" w:rsidR="003A14AD" w:rsidRPr="00E077CC" w:rsidRDefault="003A14AD" w:rsidP="00794321">
            <w:pPr>
              <w:spacing w:before="0" w:after="0"/>
              <w:rPr>
                <w:rFonts w:asciiTheme="majorBidi" w:hAnsiTheme="majorBidi" w:cstheme="majorBidi"/>
                <w:lang w:val="en-ID"/>
              </w:rPr>
            </w:pPr>
            <w:r w:rsidRPr="00E077CC">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3A14AD" w:rsidRPr="00E077CC" w14:paraId="11669B88" w14:textId="77777777" w:rsidTr="00794321">
        <w:tc>
          <w:tcPr>
            <w:tcW w:w="0" w:type="auto"/>
            <w:shd w:val="clear" w:color="auto" w:fill="auto"/>
          </w:tcPr>
          <w:p w14:paraId="291F526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14:paraId="31AA17C9"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0" w:type="auto"/>
            <w:shd w:val="clear" w:color="auto" w:fill="auto"/>
          </w:tcPr>
          <w:p w14:paraId="655F3AFB" w14:textId="77777777" w:rsidR="003A14AD" w:rsidRPr="00E077CC" w:rsidRDefault="003A14AD" w:rsidP="00794321">
            <w:pPr>
              <w:spacing w:before="0" w:after="0"/>
              <w:rPr>
                <w:rFonts w:asciiTheme="majorBidi" w:hAnsiTheme="majorBidi" w:cstheme="majorBidi"/>
                <w:lang w:val="en-ID"/>
              </w:rPr>
            </w:pPr>
            <w:r w:rsidRPr="00E077CC">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3A14AD" w:rsidRPr="00E077CC" w14:paraId="2F1B62D1" w14:textId="77777777" w:rsidTr="00794321">
        <w:tc>
          <w:tcPr>
            <w:tcW w:w="0" w:type="auto"/>
            <w:shd w:val="clear" w:color="auto" w:fill="auto"/>
          </w:tcPr>
          <w:p w14:paraId="28697CE9"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14:paraId="71E9BB9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ID"/>
              </w:rPr>
              <w:t>Kriteria Penilaian</w:t>
            </w:r>
          </w:p>
        </w:tc>
        <w:tc>
          <w:tcPr>
            <w:tcW w:w="0" w:type="auto"/>
            <w:shd w:val="clear" w:color="auto" w:fill="auto"/>
          </w:tcPr>
          <w:p w14:paraId="2ECDFACD" w14:textId="77777777" w:rsidR="003A14AD" w:rsidRPr="00E077CC" w:rsidRDefault="003A14AD" w:rsidP="00794321">
            <w:pPr>
              <w:spacing w:before="0" w:after="0"/>
              <w:rPr>
                <w:rFonts w:asciiTheme="majorBidi" w:hAnsiTheme="majorBidi" w:cstheme="majorBidi"/>
                <w:lang w:val="en-ID"/>
              </w:rPr>
            </w:pPr>
            <w:r w:rsidRPr="00E077CC">
              <w:rPr>
                <w:rFonts w:asciiTheme="majorBidi" w:hAnsiTheme="majorBidi" w:cstheme="majorBidi"/>
                <w:lang w:val="en-ID"/>
              </w:rPr>
              <w:t>Berisi butir-butir indikator yang dapat menunjukan tingkat keberhasilan mahasiswa dalam usaha mencapai kemampuan yang telah dirumuskan</w:t>
            </w:r>
          </w:p>
        </w:tc>
      </w:tr>
    </w:tbl>
    <w:p w14:paraId="48AAA552" w14:textId="77777777"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Rubrik penilaian</w:t>
      </w:r>
    </w:p>
    <w:p w14:paraId="559519DF" w14:textId="77777777" w:rsidR="003A14AD" w:rsidRPr="00E077CC" w:rsidRDefault="003A14AD" w:rsidP="003A14AD">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8"/>
        <w:gridCol w:w="1710"/>
        <w:gridCol w:w="11556"/>
      </w:tblGrid>
      <w:tr w:rsidR="003A14AD" w:rsidRPr="00E077CC" w14:paraId="46F1D0F8" w14:textId="77777777" w:rsidTr="00794321">
        <w:trPr>
          <w:cantSplit/>
          <w:trHeight w:val="227"/>
        </w:trPr>
        <w:tc>
          <w:tcPr>
            <w:tcW w:w="0" w:type="auto"/>
            <w:shd w:val="clear" w:color="auto" w:fill="auto"/>
            <w:tcMar>
              <w:top w:w="72" w:type="dxa"/>
              <w:left w:w="144" w:type="dxa"/>
              <w:bottom w:w="72" w:type="dxa"/>
              <w:right w:w="144" w:type="dxa"/>
            </w:tcMar>
            <w:vAlign w:val="center"/>
            <w:hideMark/>
          </w:tcPr>
          <w:p w14:paraId="540E6D1B"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hideMark/>
          </w:tcPr>
          <w:p w14:paraId="487C90A1"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hideMark/>
          </w:tcPr>
          <w:p w14:paraId="6DC558F0"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b/>
                <w:bCs/>
                <w:lang w:val="en-US"/>
              </w:rPr>
              <w:t>Deskripsi/Indikator Kerja</w:t>
            </w:r>
          </w:p>
        </w:tc>
      </w:tr>
      <w:tr w:rsidR="003A14AD" w:rsidRPr="00E077CC" w14:paraId="61E0BBBA" w14:textId="77777777" w:rsidTr="00794321">
        <w:trPr>
          <w:cantSplit/>
          <w:trHeight w:val="227"/>
        </w:trPr>
        <w:tc>
          <w:tcPr>
            <w:tcW w:w="0" w:type="auto"/>
            <w:shd w:val="clear" w:color="auto" w:fill="auto"/>
            <w:tcMar>
              <w:top w:w="72" w:type="dxa"/>
              <w:left w:w="144" w:type="dxa"/>
              <w:bottom w:w="72" w:type="dxa"/>
              <w:right w:w="144" w:type="dxa"/>
            </w:tcMar>
          </w:tcPr>
          <w:p w14:paraId="45EA9595"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537946A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6E98401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superior, yaitu mereka yang mengikuti perkuliahan dengan sangat baik, memahami materi dengan sangat baik bahkan tertantang untuk m</w:t>
            </w:r>
            <w:r w:rsidRPr="00E077CC">
              <w:rPr>
                <w:rFonts w:asciiTheme="majorBidi" w:hAnsiTheme="majorBidi" w:cstheme="majorBidi"/>
              </w:rPr>
              <w:t>tr</w:t>
            </w:r>
            <w:r w:rsidRPr="00E077CC">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3A14AD" w:rsidRPr="00E077CC" w14:paraId="32468DBA" w14:textId="77777777" w:rsidTr="00794321">
        <w:trPr>
          <w:cantSplit/>
          <w:trHeight w:val="227"/>
        </w:trPr>
        <w:tc>
          <w:tcPr>
            <w:tcW w:w="0" w:type="auto"/>
            <w:shd w:val="clear" w:color="auto" w:fill="auto"/>
            <w:tcMar>
              <w:top w:w="72" w:type="dxa"/>
              <w:left w:w="144" w:type="dxa"/>
              <w:bottom w:w="72" w:type="dxa"/>
              <w:right w:w="144" w:type="dxa"/>
            </w:tcMar>
          </w:tcPr>
          <w:p w14:paraId="058EC01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506BECF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576E01C4"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3A14AD" w:rsidRPr="00E077CC" w14:paraId="0175D8B9" w14:textId="77777777" w:rsidTr="00794321">
        <w:trPr>
          <w:cantSplit/>
          <w:trHeight w:val="227"/>
        </w:trPr>
        <w:tc>
          <w:tcPr>
            <w:tcW w:w="0" w:type="auto"/>
            <w:shd w:val="clear" w:color="auto" w:fill="auto"/>
            <w:tcMar>
              <w:top w:w="72" w:type="dxa"/>
              <w:left w:w="144" w:type="dxa"/>
              <w:bottom w:w="72" w:type="dxa"/>
              <w:right w:w="144" w:type="dxa"/>
            </w:tcMar>
          </w:tcPr>
          <w:p w14:paraId="57B7E40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44B390A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37C0FB4F"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3A14AD" w:rsidRPr="00E077CC" w14:paraId="0B4D01F9" w14:textId="77777777" w:rsidTr="00794321">
        <w:trPr>
          <w:cantSplit/>
          <w:trHeight w:val="227"/>
        </w:trPr>
        <w:tc>
          <w:tcPr>
            <w:tcW w:w="0" w:type="auto"/>
            <w:shd w:val="clear" w:color="auto" w:fill="auto"/>
            <w:tcMar>
              <w:top w:w="72" w:type="dxa"/>
              <w:left w:w="144" w:type="dxa"/>
              <w:bottom w:w="72" w:type="dxa"/>
              <w:right w:w="144" w:type="dxa"/>
            </w:tcMar>
          </w:tcPr>
          <w:p w14:paraId="2107EE93"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lastRenderedPageBreak/>
              <w:t>B-</w:t>
            </w:r>
          </w:p>
        </w:tc>
        <w:tc>
          <w:tcPr>
            <w:tcW w:w="0" w:type="auto"/>
            <w:shd w:val="clear" w:color="auto" w:fill="auto"/>
            <w:tcMar>
              <w:top w:w="72" w:type="dxa"/>
              <w:left w:w="144" w:type="dxa"/>
              <w:bottom w:w="72" w:type="dxa"/>
              <w:right w:w="144" w:type="dxa"/>
            </w:tcMar>
          </w:tcPr>
          <w:p w14:paraId="48584E2D"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7EBBF25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cukup.</w:t>
            </w:r>
          </w:p>
        </w:tc>
      </w:tr>
      <w:tr w:rsidR="003A14AD" w:rsidRPr="00E077CC" w14:paraId="7E5EA46E" w14:textId="77777777" w:rsidTr="00794321">
        <w:trPr>
          <w:cantSplit/>
          <w:trHeight w:val="227"/>
        </w:trPr>
        <w:tc>
          <w:tcPr>
            <w:tcW w:w="0" w:type="auto"/>
            <w:shd w:val="clear" w:color="auto" w:fill="auto"/>
            <w:tcMar>
              <w:top w:w="72" w:type="dxa"/>
              <w:left w:w="144" w:type="dxa"/>
              <w:bottom w:w="72" w:type="dxa"/>
              <w:right w:w="144" w:type="dxa"/>
            </w:tcMar>
          </w:tcPr>
          <w:p w14:paraId="2451656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61ACFABC"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441BECF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3A14AD" w:rsidRPr="00E077CC" w14:paraId="35F9D34A" w14:textId="77777777" w:rsidTr="00794321">
        <w:trPr>
          <w:cantSplit/>
          <w:trHeight w:val="227"/>
        </w:trPr>
        <w:tc>
          <w:tcPr>
            <w:tcW w:w="0" w:type="auto"/>
            <w:shd w:val="clear" w:color="auto" w:fill="auto"/>
            <w:tcMar>
              <w:top w:w="72" w:type="dxa"/>
              <w:left w:w="144" w:type="dxa"/>
              <w:bottom w:w="72" w:type="dxa"/>
              <w:right w:w="144" w:type="dxa"/>
            </w:tcMar>
          </w:tcPr>
          <w:p w14:paraId="0FD714F6"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494BE4BA"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7F9298B8"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3A14AD" w:rsidRPr="00E077CC" w14:paraId="15DDC24A" w14:textId="77777777" w:rsidTr="00794321">
        <w:trPr>
          <w:cantSplit/>
          <w:trHeight w:val="227"/>
        </w:trPr>
        <w:tc>
          <w:tcPr>
            <w:tcW w:w="0" w:type="auto"/>
            <w:shd w:val="clear" w:color="auto" w:fill="auto"/>
            <w:tcMar>
              <w:top w:w="72" w:type="dxa"/>
              <w:left w:w="144" w:type="dxa"/>
              <w:bottom w:w="72" w:type="dxa"/>
              <w:right w:w="144" w:type="dxa"/>
            </w:tcMar>
          </w:tcPr>
          <w:p w14:paraId="4C2B8EE1"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3E153524"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4EA4730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3A14AD" w:rsidRPr="00E077CC" w14:paraId="719C01A7" w14:textId="77777777" w:rsidTr="00794321">
        <w:trPr>
          <w:cantSplit/>
          <w:trHeight w:val="227"/>
        </w:trPr>
        <w:tc>
          <w:tcPr>
            <w:tcW w:w="0" w:type="auto"/>
            <w:shd w:val="clear" w:color="auto" w:fill="auto"/>
            <w:tcMar>
              <w:top w:w="72" w:type="dxa"/>
              <w:left w:w="144" w:type="dxa"/>
              <w:bottom w:w="72" w:type="dxa"/>
              <w:right w:w="144" w:type="dxa"/>
            </w:tcMar>
          </w:tcPr>
          <w:p w14:paraId="77735630"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1EBE7051"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0AE79717"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3A14AD" w:rsidRPr="00E077CC" w14:paraId="59565A8A" w14:textId="77777777" w:rsidTr="00794321">
        <w:trPr>
          <w:cantSplit/>
          <w:trHeight w:val="227"/>
        </w:trPr>
        <w:tc>
          <w:tcPr>
            <w:tcW w:w="0" w:type="auto"/>
            <w:shd w:val="clear" w:color="auto" w:fill="auto"/>
            <w:tcMar>
              <w:top w:w="72" w:type="dxa"/>
              <w:left w:w="144" w:type="dxa"/>
              <w:bottom w:w="72" w:type="dxa"/>
              <w:right w:w="144" w:type="dxa"/>
            </w:tcMar>
          </w:tcPr>
          <w:p w14:paraId="08F85BA2"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3AE001FC"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3EB8F9DD"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dan mengerjakan tugas seadanya, tidak memiliki kemauan dan tanggung jawab untuk memahami materi.</w:t>
            </w:r>
          </w:p>
        </w:tc>
      </w:tr>
      <w:tr w:rsidR="003A14AD" w:rsidRPr="00E077CC" w14:paraId="1DFAA250" w14:textId="77777777" w:rsidTr="00794321">
        <w:trPr>
          <w:cantSplit/>
          <w:trHeight w:val="227"/>
        </w:trPr>
        <w:tc>
          <w:tcPr>
            <w:tcW w:w="0" w:type="auto"/>
            <w:shd w:val="clear" w:color="auto" w:fill="auto"/>
            <w:tcMar>
              <w:top w:w="72" w:type="dxa"/>
              <w:left w:w="144" w:type="dxa"/>
              <w:bottom w:w="72" w:type="dxa"/>
              <w:right w:w="144" w:type="dxa"/>
            </w:tcMar>
          </w:tcPr>
          <w:p w14:paraId="60DC565E"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14:paraId="7FEA461C"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14:paraId="5990AAF0" w14:textId="77777777"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tidak melaksanakan tugas dan sama sekali tidak memahami materi.</w:t>
            </w:r>
          </w:p>
        </w:tc>
      </w:tr>
    </w:tbl>
    <w:p w14:paraId="3331AAD5" w14:textId="77777777" w:rsidR="003A14AD" w:rsidRPr="00E077CC" w:rsidRDefault="003A14AD" w:rsidP="003A14AD">
      <w:pPr>
        <w:spacing w:before="0" w:after="0"/>
        <w:rPr>
          <w:rFonts w:asciiTheme="majorBidi" w:hAnsiTheme="majorBidi" w:cstheme="majorBidi"/>
        </w:rPr>
      </w:pPr>
    </w:p>
    <w:p w14:paraId="13738A11" w14:textId="77777777" w:rsidR="003A14AD" w:rsidRPr="00E077CC" w:rsidRDefault="003A14AD" w:rsidP="003A14AD">
      <w:pPr>
        <w:spacing w:before="0" w:after="0"/>
        <w:rPr>
          <w:rFonts w:asciiTheme="majorBidi" w:hAnsiTheme="majorBidi" w:cstheme="majorBidi"/>
        </w:rPr>
      </w:pPr>
    </w:p>
    <w:p w14:paraId="52847C1A" w14:textId="77777777" w:rsidR="003A14AD" w:rsidRPr="00E077CC" w:rsidRDefault="003A14AD" w:rsidP="003A14AD">
      <w:pPr>
        <w:spacing w:before="0" w:after="0"/>
        <w:rPr>
          <w:rFonts w:asciiTheme="majorBidi" w:hAnsiTheme="majorBidi" w:cstheme="majorBidi"/>
        </w:rPr>
      </w:pPr>
    </w:p>
    <w:p w14:paraId="3F99C7B0" w14:textId="77777777" w:rsidR="003A14AD" w:rsidRPr="00E077CC" w:rsidRDefault="003A14AD" w:rsidP="003A14AD">
      <w:pPr>
        <w:spacing w:before="0" w:after="0"/>
        <w:rPr>
          <w:rFonts w:asciiTheme="majorBidi" w:hAnsiTheme="majorBidi" w:cstheme="majorBidi"/>
        </w:rPr>
      </w:pPr>
    </w:p>
    <w:p w14:paraId="098E8767" w14:textId="77777777" w:rsidR="003A14AD" w:rsidRPr="00E077CC" w:rsidRDefault="003A14AD" w:rsidP="003A14AD">
      <w:pPr>
        <w:spacing w:before="0" w:after="0"/>
        <w:rPr>
          <w:rFonts w:asciiTheme="majorBidi" w:hAnsiTheme="majorBidi" w:cstheme="majorBidi"/>
        </w:rPr>
      </w:pPr>
    </w:p>
    <w:p w14:paraId="3BED3370" w14:textId="77777777" w:rsidR="003A14AD" w:rsidRPr="00E077CC" w:rsidRDefault="003A14AD" w:rsidP="003A14AD">
      <w:pPr>
        <w:spacing w:before="0" w:after="0"/>
        <w:rPr>
          <w:rFonts w:asciiTheme="majorBidi" w:hAnsiTheme="majorBidi" w:cstheme="majorBidi"/>
        </w:rPr>
      </w:pPr>
    </w:p>
    <w:p w14:paraId="15DB324C" w14:textId="77777777" w:rsidR="003A14AD" w:rsidRPr="00E077CC" w:rsidRDefault="003A14AD" w:rsidP="003A14AD">
      <w:pPr>
        <w:spacing w:before="0" w:after="0"/>
        <w:rPr>
          <w:rFonts w:asciiTheme="majorBidi" w:hAnsiTheme="majorBidi" w:cstheme="majorBidi"/>
        </w:rPr>
      </w:pPr>
    </w:p>
    <w:p w14:paraId="15254296" w14:textId="77777777" w:rsidR="003A14AD" w:rsidRPr="00E077CC" w:rsidRDefault="003A14AD" w:rsidP="003A14AD">
      <w:pPr>
        <w:spacing w:before="0" w:after="0"/>
        <w:rPr>
          <w:rFonts w:asciiTheme="majorBidi" w:hAnsiTheme="majorBidi" w:cstheme="majorBidi"/>
        </w:rPr>
      </w:pPr>
    </w:p>
    <w:p w14:paraId="51783814" w14:textId="77777777" w:rsidR="003A14AD" w:rsidRPr="00E077CC" w:rsidRDefault="003A14AD" w:rsidP="003A14AD">
      <w:pPr>
        <w:spacing w:before="0" w:after="0"/>
        <w:rPr>
          <w:rFonts w:asciiTheme="majorBidi" w:hAnsiTheme="majorBidi" w:cstheme="majorBidi"/>
        </w:rPr>
      </w:pPr>
    </w:p>
    <w:p w14:paraId="0C0C2AF7" w14:textId="77777777" w:rsidR="003A14AD" w:rsidRPr="00E077CC" w:rsidRDefault="003A14AD" w:rsidP="003A14AD">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14:paraId="49D8F516" w14:textId="77777777" w:rsidR="003A14AD" w:rsidRPr="00E077CC" w:rsidRDefault="003A14AD" w:rsidP="003A14AD">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639"/>
        <w:gridCol w:w="3110"/>
        <w:gridCol w:w="2699"/>
        <w:gridCol w:w="2370"/>
        <w:gridCol w:w="3067"/>
      </w:tblGrid>
      <w:tr w:rsidR="003A14AD" w:rsidRPr="00E077CC" w14:paraId="7765467B" w14:textId="77777777" w:rsidTr="00794321">
        <w:trPr>
          <w:trHeight w:val="274"/>
        </w:trPr>
        <w:tc>
          <w:tcPr>
            <w:tcW w:w="0" w:type="auto"/>
            <w:vMerge w:val="restart"/>
            <w:vAlign w:val="center"/>
          </w:tcPr>
          <w:p w14:paraId="233F1F0A"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14:paraId="47969880"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SKALA</w:t>
            </w:r>
          </w:p>
        </w:tc>
      </w:tr>
      <w:tr w:rsidR="003A14AD" w:rsidRPr="00E077CC" w14:paraId="017C7675" w14:textId="77777777" w:rsidTr="00794321">
        <w:tc>
          <w:tcPr>
            <w:tcW w:w="0" w:type="auto"/>
            <w:vMerge/>
            <w:vAlign w:val="center"/>
          </w:tcPr>
          <w:p w14:paraId="034DD0AD" w14:textId="77777777" w:rsidR="003A14AD" w:rsidRPr="00E077CC" w:rsidRDefault="003A14AD" w:rsidP="00794321">
            <w:pPr>
              <w:spacing w:before="0" w:after="0"/>
              <w:rPr>
                <w:rFonts w:asciiTheme="majorBidi" w:hAnsiTheme="majorBidi" w:cstheme="majorBidi"/>
                <w:b/>
                <w:bCs/>
              </w:rPr>
            </w:pPr>
          </w:p>
        </w:tc>
        <w:tc>
          <w:tcPr>
            <w:tcW w:w="0" w:type="auto"/>
            <w:vAlign w:val="center"/>
          </w:tcPr>
          <w:p w14:paraId="5B4B3737"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Sangat Baik </w:t>
            </w:r>
          </w:p>
          <w:p w14:paraId="6F9225ED"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14:paraId="54C5E9FC"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Baik</w:t>
            </w:r>
          </w:p>
          <w:p w14:paraId="47AE502C"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14:paraId="054689D8"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Cukup</w:t>
            </w:r>
          </w:p>
          <w:p w14:paraId="7E22DF7C"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14:paraId="1AE484D8"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Kurang</w:t>
            </w:r>
          </w:p>
          <w:p w14:paraId="4BC9226B"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14:paraId="7E3A3570"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Sangat  </w:t>
            </w:r>
          </w:p>
          <w:p w14:paraId="1A211056" w14:textId="77777777"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Kurang &lt;20</w:t>
            </w:r>
          </w:p>
        </w:tc>
      </w:tr>
      <w:tr w:rsidR="003A14AD" w:rsidRPr="00E077CC" w14:paraId="3D22EF8F" w14:textId="77777777" w:rsidTr="00794321">
        <w:tc>
          <w:tcPr>
            <w:tcW w:w="0" w:type="auto"/>
          </w:tcPr>
          <w:p w14:paraId="1ED9175C"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Organisasi</w:t>
            </w:r>
          </w:p>
        </w:tc>
        <w:tc>
          <w:tcPr>
            <w:tcW w:w="0" w:type="auto"/>
          </w:tcPr>
          <w:p w14:paraId="0961E863"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14:paraId="0C1CD348"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14:paraId="48E21A8E"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14:paraId="25218DEB"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14:paraId="134E47BE"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3A14AD" w:rsidRPr="00E077CC" w14:paraId="3B33F1E1" w14:textId="77777777" w:rsidTr="00794321">
        <w:tc>
          <w:tcPr>
            <w:tcW w:w="0" w:type="auto"/>
          </w:tcPr>
          <w:p w14:paraId="004D08E2"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w:t>
            </w:r>
          </w:p>
        </w:tc>
        <w:tc>
          <w:tcPr>
            <w:tcW w:w="0" w:type="auto"/>
          </w:tcPr>
          <w:p w14:paraId="265A87F7"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 xml:space="preserve">Isi mampu menggugah pendengar untuk </w:t>
            </w:r>
            <w:r w:rsidRPr="00E077CC">
              <w:rPr>
                <w:rFonts w:asciiTheme="majorBidi" w:hAnsiTheme="majorBidi" w:cstheme="majorBidi"/>
              </w:rPr>
              <w:lastRenderedPageBreak/>
              <w:t>mengembangkan pikiran</w:t>
            </w:r>
          </w:p>
        </w:tc>
        <w:tc>
          <w:tcPr>
            <w:tcW w:w="0" w:type="auto"/>
          </w:tcPr>
          <w:p w14:paraId="7A1EDB9B"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lastRenderedPageBreak/>
              <w:t>Isi akurat dan lengkap. Pendengar menambah wawasan baru pada topik itu</w:t>
            </w:r>
          </w:p>
        </w:tc>
        <w:tc>
          <w:tcPr>
            <w:tcW w:w="0" w:type="auto"/>
          </w:tcPr>
          <w:p w14:paraId="0CDBBF79"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 xml:space="preserve">Isi secara umum akurat, tetapi tidak lengkap. Para pendengar bisa </w:t>
            </w:r>
            <w:r w:rsidRPr="00E077CC">
              <w:rPr>
                <w:rFonts w:asciiTheme="majorBidi" w:hAnsiTheme="majorBidi" w:cstheme="majorBidi"/>
              </w:rPr>
              <w:lastRenderedPageBreak/>
              <w:t>mempelajari fakta yang tersirat tetapi mereka tidak menambah wawasan baru tentang topik itu</w:t>
            </w:r>
          </w:p>
        </w:tc>
        <w:tc>
          <w:tcPr>
            <w:tcW w:w="0" w:type="auto"/>
          </w:tcPr>
          <w:p w14:paraId="654D49AA"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lastRenderedPageBreak/>
              <w:t xml:space="preserve">Isinya kurang akurat, karena tidak ada data faktual, tidak </w:t>
            </w:r>
            <w:r w:rsidRPr="00E077CC">
              <w:rPr>
                <w:rFonts w:asciiTheme="majorBidi" w:hAnsiTheme="majorBidi" w:cstheme="majorBidi"/>
              </w:rPr>
              <w:lastRenderedPageBreak/>
              <w:t>menambah pemahaman pendengar</w:t>
            </w:r>
          </w:p>
        </w:tc>
        <w:tc>
          <w:tcPr>
            <w:tcW w:w="0" w:type="auto"/>
          </w:tcPr>
          <w:p w14:paraId="610FEE40"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lastRenderedPageBreak/>
              <w:t xml:space="preserve">Isinya tidak akurat atau terlalu umum, pendengar </w:t>
            </w:r>
            <w:r w:rsidRPr="00E077CC">
              <w:rPr>
                <w:rFonts w:asciiTheme="majorBidi" w:hAnsiTheme="majorBidi" w:cstheme="majorBidi"/>
              </w:rPr>
              <w:lastRenderedPageBreak/>
              <w:t>tidak belajar apap pun atau kadang menyesatkan</w:t>
            </w:r>
          </w:p>
        </w:tc>
      </w:tr>
      <w:tr w:rsidR="003A14AD" w:rsidRPr="00E077CC" w14:paraId="1B19EA43" w14:textId="77777777" w:rsidTr="00794321">
        <w:tc>
          <w:tcPr>
            <w:tcW w:w="0" w:type="auto"/>
          </w:tcPr>
          <w:p w14:paraId="52D31C67"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lastRenderedPageBreak/>
              <w:t>Gaya Presentasi</w:t>
            </w:r>
          </w:p>
        </w:tc>
        <w:tc>
          <w:tcPr>
            <w:tcW w:w="0" w:type="auto"/>
          </w:tcPr>
          <w:p w14:paraId="07F58931"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14:paraId="719CD43F"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14:paraId="28875E9D"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14:paraId="6C456BE6"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14:paraId="3E493F9B" w14:textId="77777777"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4C3CD4B8" w14:textId="77777777" w:rsidR="003A14AD" w:rsidRPr="00E077CC" w:rsidRDefault="003A14AD" w:rsidP="003A14AD">
      <w:pPr>
        <w:spacing w:before="0" w:after="0"/>
        <w:rPr>
          <w:rFonts w:asciiTheme="majorBidi" w:hAnsiTheme="majorBidi" w:cstheme="majorBidi"/>
        </w:rPr>
      </w:pPr>
    </w:p>
    <w:p w14:paraId="54B98284" w14:textId="77777777" w:rsidR="003A14AD" w:rsidRPr="00E077CC" w:rsidRDefault="003A14AD" w:rsidP="003A14AD">
      <w:pPr>
        <w:spacing w:before="0" w:after="0"/>
        <w:rPr>
          <w:rFonts w:asciiTheme="majorBidi" w:hAnsiTheme="majorBidi" w:cstheme="majorBidi"/>
        </w:rPr>
      </w:pPr>
    </w:p>
    <w:p w14:paraId="6BD0DC77" w14:textId="77777777" w:rsidR="003A14AD" w:rsidRPr="00E077CC" w:rsidRDefault="003A14AD" w:rsidP="003A14AD">
      <w:pPr>
        <w:spacing w:before="0" w:after="0"/>
        <w:rPr>
          <w:rFonts w:asciiTheme="majorBidi" w:hAnsiTheme="majorBidi" w:cstheme="majorBidi"/>
        </w:rPr>
      </w:pPr>
    </w:p>
    <w:p w14:paraId="46A6AB41" w14:textId="77777777" w:rsidR="003A14AD" w:rsidRPr="00E077CC" w:rsidRDefault="003A14AD" w:rsidP="003A14AD">
      <w:pPr>
        <w:spacing w:before="0" w:after="0"/>
        <w:rPr>
          <w:rFonts w:asciiTheme="majorBidi" w:hAnsiTheme="majorBidi" w:cstheme="majorBidi"/>
        </w:rPr>
      </w:pPr>
    </w:p>
    <w:p w14:paraId="0304B75B" w14:textId="77777777" w:rsidR="003A14AD" w:rsidRPr="00E077CC" w:rsidRDefault="003A14AD" w:rsidP="003A14AD">
      <w:pPr>
        <w:spacing w:before="0" w:after="0"/>
        <w:rPr>
          <w:rFonts w:asciiTheme="majorBidi" w:hAnsiTheme="majorBidi" w:cstheme="majorBidi"/>
        </w:rPr>
      </w:pPr>
    </w:p>
    <w:p w14:paraId="66FAD042" w14:textId="77777777" w:rsidR="003A14AD" w:rsidRPr="00E077CC" w:rsidRDefault="003A14AD" w:rsidP="003A14AD">
      <w:pPr>
        <w:spacing w:before="0" w:after="0"/>
        <w:rPr>
          <w:rFonts w:asciiTheme="majorBidi" w:hAnsiTheme="majorBidi" w:cstheme="majorBidi"/>
          <w:lang w:val="en-US"/>
        </w:rPr>
      </w:pPr>
    </w:p>
    <w:p w14:paraId="3F1468A5" w14:textId="77777777" w:rsidR="003A14AD" w:rsidRPr="00E077CC" w:rsidRDefault="003A14AD" w:rsidP="003A14AD">
      <w:pPr>
        <w:spacing w:before="0" w:after="0"/>
        <w:rPr>
          <w:rFonts w:asciiTheme="majorBidi" w:hAnsiTheme="majorBidi" w:cstheme="majorBidi"/>
        </w:rPr>
      </w:pPr>
    </w:p>
    <w:p w14:paraId="0CFF454E" w14:textId="77777777" w:rsidR="003A14AD" w:rsidRPr="00E077CC" w:rsidRDefault="003A14AD" w:rsidP="003A14AD">
      <w:pPr>
        <w:spacing w:before="0" w:after="0"/>
        <w:rPr>
          <w:rFonts w:asciiTheme="majorBidi" w:hAnsiTheme="majorBidi" w:cstheme="majorBidi"/>
          <w:lang w:val="en-ID"/>
        </w:rPr>
      </w:pPr>
    </w:p>
    <w:p w14:paraId="38128020" w14:textId="77777777" w:rsidR="003A14AD" w:rsidRPr="00E077CC" w:rsidRDefault="003A14AD" w:rsidP="003A14AD">
      <w:pPr>
        <w:spacing w:before="0" w:after="0"/>
        <w:rPr>
          <w:rFonts w:asciiTheme="majorBidi" w:hAnsiTheme="majorBidi" w:cstheme="majorBidi"/>
          <w:lang w:val="en-ID"/>
        </w:rPr>
      </w:pPr>
    </w:p>
    <w:p w14:paraId="38CA2DB5" w14:textId="77777777" w:rsidR="00FF201F" w:rsidRPr="003A14AD" w:rsidRDefault="00FF201F">
      <w:pPr>
        <w:rPr>
          <w:lang w:val="en-ID"/>
        </w:rPr>
      </w:pPr>
    </w:p>
    <w:sectPr w:rsidR="00FF201F" w:rsidRPr="003A14AD" w:rsidSect="008F63BF">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754AF"/>
    <w:multiLevelType w:val="singleLevel"/>
    <w:tmpl w:val="8BF754AF"/>
    <w:lvl w:ilvl="0">
      <w:start w:val="1"/>
      <w:numFmt w:val="decimal"/>
      <w:lvlText w:val="%1)"/>
      <w:lvlJc w:val="left"/>
      <w:pPr>
        <w:tabs>
          <w:tab w:val="left" w:pos="425"/>
        </w:tabs>
        <w:ind w:left="425" w:hanging="425"/>
      </w:pPr>
      <w:rPr>
        <w:rFonts w:hint="default"/>
      </w:rPr>
    </w:lvl>
  </w:abstractNum>
  <w:abstractNum w:abstractNumId="1" w15:restartNumberingAfterBreak="0">
    <w:nsid w:val="A559A564"/>
    <w:multiLevelType w:val="singleLevel"/>
    <w:tmpl w:val="A559A564"/>
    <w:lvl w:ilvl="0">
      <w:start w:val="1"/>
      <w:numFmt w:val="decimal"/>
      <w:lvlText w:val="%1)"/>
      <w:lvlJc w:val="left"/>
      <w:pPr>
        <w:tabs>
          <w:tab w:val="left" w:pos="425"/>
        </w:tabs>
        <w:ind w:left="425" w:hanging="425"/>
      </w:pPr>
      <w:rPr>
        <w:rFonts w:hint="default"/>
      </w:rPr>
    </w:lvl>
  </w:abstractNum>
  <w:abstractNum w:abstractNumId="2" w15:restartNumberingAfterBreak="0">
    <w:nsid w:val="BC6E08FF"/>
    <w:multiLevelType w:val="singleLevel"/>
    <w:tmpl w:val="BC6E08FF"/>
    <w:lvl w:ilvl="0">
      <w:start w:val="1"/>
      <w:numFmt w:val="decimal"/>
      <w:lvlText w:val="%1)"/>
      <w:lvlJc w:val="left"/>
      <w:pPr>
        <w:tabs>
          <w:tab w:val="left" w:pos="425"/>
        </w:tabs>
        <w:ind w:left="425" w:hanging="425"/>
      </w:pPr>
      <w:rPr>
        <w:rFonts w:hint="default"/>
      </w:rPr>
    </w:lvl>
  </w:abstractNum>
  <w:abstractNum w:abstractNumId="3" w15:restartNumberingAfterBreak="0">
    <w:nsid w:val="C90142BA"/>
    <w:multiLevelType w:val="singleLevel"/>
    <w:tmpl w:val="C90142BA"/>
    <w:lvl w:ilvl="0">
      <w:start w:val="1"/>
      <w:numFmt w:val="decimal"/>
      <w:lvlText w:val="%1)"/>
      <w:lvlJc w:val="left"/>
      <w:pPr>
        <w:tabs>
          <w:tab w:val="left" w:pos="425"/>
        </w:tabs>
        <w:ind w:left="425" w:hanging="425"/>
      </w:pPr>
      <w:rPr>
        <w:rFonts w:hint="default"/>
      </w:rPr>
    </w:lvl>
  </w:abstractNum>
  <w:abstractNum w:abstractNumId="4" w15:restartNumberingAfterBreak="0">
    <w:nsid w:val="D4876A37"/>
    <w:multiLevelType w:val="singleLevel"/>
    <w:tmpl w:val="D4876A37"/>
    <w:lvl w:ilvl="0">
      <w:start w:val="1"/>
      <w:numFmt w:val="decimal"/>
      <w:lvlText w:val="%1)"/>
      <w:lvlJc w:val="left"/>
      <w:pPr>
        <w:tabs>
          <w:tab w:val="left" w:pos="425"/>
        </w:tabs>
        <w:ind w:left="425" w:hanging="425"/>
      </w:pPr>
      <w:rPr>
        <w:rFonts w:hint="default"/>
      </w:rPr>
    </w:lvl>
  </w:abstractNum>
  <w:abstractNum w:abstractNumId="5" w15:restartNumberingAfterBreak="0">
    <w:nsid w:val="EB95D0E2"/>
    <w:multiLevelType w:val="singleLevel"/>
    <w:tmpl w:val="EB95D0E2"/>
    <w:lvl w:ilvl="0">
      <w:start w:val="1"/>
      <w:numFmt w:val="decimal"/>
      <w:suff w:val="space"/>
      <w:lvlText w:val="%1)"/>
      <w:lvlJc w:val="left"/>
    </w:lvl>
  </w:abstractNum>
  <w:abstractNum w:abstractNumId="6" w15:restartNumberingAfterBreak="0">
    <w:nsid w:val="002B1F39"/>
    <w:multiLevelType w:val="hybridMultilevel"/>
    <w:tmpl w:val="5D74A34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0E920E0"/>
    <w:multiLevelType w:val="multilevel"/>
    <w:tmpl w:val="BAE0AF8C"/>
    <w:lvl w:ilvl="0">
      <w:start w:val="1"/>
      <w:numFmt w:val="decimal"/>
      <w:lvlText w:val="%1."/>
      <w:lvlJc w:val="left"/>
      <w:pPr>
        <w:tabs>
          <w:tab w:val="num" w:pos="-654"/>
        </w:tabs>
        <w:ind w:left="-654" w:hanging="360"/>
      </w:pPr>
    </w:lvl>
    <w:lvl w:ilvl="1" w:tentative="1">
      <w:start w:val="1"/>
      <w:numFmt w:val="decimal"/>
      <w:lvlText w:val="%2."/>
      <w:lvlJc w:val="left"/>
      <w:pPr>
        <w:tabs>
          <w:tab w:val="num" w:pos="66"/>
        </w:tabs>
        <w:ind w:left="66" w:hanging="360"/>
      </w:pPr>
    </w:lvl>
    <w:lvl w:ilvl="2" w:tentative="1">
      <w:start w:val="1"/>
      <w:numFmt w:val="decimal"/>
      <w:lvlText w:val="%3."/>
      <w:lvlJc w:val="left"/>
      <w:pPr>
        <w:tabs>
          <w:tab w:val="num" w:pos="786"/>
        </w:tabs>
        <w:ind w:left="786" w:hanging="360"/>
      </w:pPr>
    </w:lvl>
    <w:lvl w:ilvl="3" w:tentative="1">
      <w:start w:val="1"/>
      <w:numFmt w:val="decimal"/>
      <w:lvlText w:val="%4."/>
      <w:lvlJc w:val="left"/>
      <w:pPr>
        <w:tabs>
          <w:tab w:val="num" w:pos="1506"/>
        </w:tabs>
        <w:ind w:left="1506" w:hanging="360"/>
      </w:pPr>
    </w:lvl>
    <w:lvl w:ilvl="4" w:tentative="1">
      <w:start w:val="1"/>
      <w:numFmt w:val="decimal"/>
      <w:lvlText w:val="%5."/>
      <w:lvlJc w:val="left"/>
      <w:pPr>
        <w:tabs>
          <w:tab w:val="num" w:pos="2226"/>
        </w:tabs>
        <w:ind w:left="2226" w:hanging="360"/>
      </w:pPr>
    </w:lvl>
    <w:lvl w:ilvl="5" w:tentative="1">
      <w:start w:val="1"/>
      <w:numFmt w:val="decimal"/>
      <w:lvlText w:val="%6."/>
      <w:lvlJc w:val="left"/>
      <w:pPr>
        <w:tabs>
          <w:tab w:val="num" w:pos="2946"/>
        </w:tabs>
        <w:ind w:left="2946" w:hanging="360"/>
      </w:pPr>
    </w:lvl>
    <w:lvl w:ilvl="6" w:tentative="1">
      <w:start w:val="1"/>
      <w:numFmt w:val="decimal"/>
      <w:lvlText w:val="%7."/>
      <w:lvlJc w:val="left"/>
      <w:pPr>
        <w:tabs>
          <w:tab w:val="num" w:pos="3666"/>
        </w:tabs>
        <w:ind w:left="3666" w:hanging="360"/>
      </w:pPr>
    </w:lvl>
    <w:lvl w:ilvl="7" w:tentative="1">
      <w:start w:val="1"/>
      <w:numFmt w:val="decimal"/>
      <w:lvlText w:val="%8."/>
      <w:lvlJc w:val="left"/>
      <w:pPr>
        <w:tabs>
          <w:tab w:val="num" w:pos="4386"/>
        </w:tabs>
        <w:ind w:left="4386" w:hanging="360"/>
      </w:pPr>
    </w:lvl>
    <w:lvl w:ilvl="8" w:tentative="1">
      <w:start w:val="1"/>
      <w:numFmt w:val="decimal"/>
      <w:lvlText w:val="%9."/>
      <w:lvlJc w:val="left"/>
      <w:pPr>
        <w:tabs>
          <w:tab w:val="num" w:pos="5106"/>
        </w:tabs>
        <w:ind w:left="5106" w:hanging="360"/>
      </w:pPr>
    </w:lvl>
  </w:abstractNum>
  <w:abstractNum w:abstractNumId="8" w15:restartNumberingAfterBreak="0">
    <w:nsid w:val="03417BC4"/>
    <w:multiLevelType w:val="multilevel"/>
    <w:tmpl w:val="03417BC4"/>
    <w:lvl w:ilvl="0">
      <w:start w:val="1"/>
      <w:numFmt w:val="decimal"/>
      <w:lvlText w:val="%1)"/>
      <w:lvlJc w:val="left"/>
      <w:pPr>
        <w:ind w:left="611" w:hanging="360"/>
      </w:pPr>
      <w:rPr>
        <w:rFonts w:hint="default"/>
      </w:r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9" w15:restartNumberingAfterBreak="0">
    <w:nsid w:val="0A685B0D"/>
    <w:multiLevelType w:val="hybridMultilevel"/>
    <w:tmpl w:val="72301BE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0E127BEA"/>
    <w:multiLevelType w:val="hybridMultilevel"/>
    <w:tmpl w:val="6BEA565A"/>
    <w:lvl w:ilvl="0" w:tplc="9F7CF3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3B36CAD"/>
    <w:multiLevelType w:val="hybridMultilevel"/>
    <w:tmpl w:val="E9CCBF74"/>
    <w:lvl w:ilvl="0" w:tplc="97448644">
      <w:numFmt w:val="bullet"/>
      <w:lvlText w:val="-"/>
      <w:lvlJc w:val="left"/>
      <w:pPr>
        <w:ind w:left="896" w:hanging="360"/>
      </w:pPr>
      <w:rPr>
        <w:rFonts w:ascii="Cambria" w:eastAsia="Calibr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12" w15:restartNumberingAfterBreak="0">
    <w:nsid w:val="142742AB"/>
    <w:multiLevelType w:val="multilevel"/>
    <w:tmpl w:val="142742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337EA3"/>
    <w:multiLevelType w:val="multilevel"/>
    <w:tmpl w:val="3494669E"/>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4"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C6213"/>
    <w:multiLevelType w:val="hybridMultilevel"/>
    <w:tmpl w:val="C7409524"/>
    <w:lvl w:ilvl="0" w:tplc="1F2AE556">
      <w:start w:val="1"/>
      <w:numFmt w:val="decimal"/>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6" w15:restartNumberingAfterBreak="0">
    <w:nsid w:val="28D4749A"/>
    <w:multiLevelType w:val="hybridMultilevel"/>
    <w:tmpl w:val="12127C14"/>
    <w:lvl w:ilvl="0" w:tplc="2D9ABD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D073BAD"/>
    <w:multiLevelType w:val="singleLevel"/>
    <w:tmpl w:val="2D073BAD"/>
    <w:lvl w:ilvl="0">
      <w:start w:val="1"/>
      <w:numFmt w:val="decimal"/>
      <w:lvlText w:val="%1)"/>
      <w:lvlJc w:val="left"/>
      <w:pPr>
        <w:tabs>
          <w:tab w:val="left" w:pos="425"/>
        </w:tabs>
        <w:ind w:left="425" w:hanging="425"/>
      </w:pPr>
      <w:rPr>
        <w:rFonts w:hint="default"/>
      </w:rPr>
    </w:lvl>
  </w:abstractNum>
  <w:abstractNum w:abstractNumId="18" w15:restartNumberingAfterBreak="0">
    <w:nsid w:val="312BA31D"/>
    <w:multiLevelType w:val="singleLevel"/>
    <w:tmpl w:val="312BA31D"/>
    <w:lvl w:ilvl="0">
      <w:start w:val="1"/>
      <w:numFmt w:val="decimal"/>
      <w:lvlText w:val="%1)"/>
      <w:lvlJc w:val="left"/>
      <w:pPr>
        <w:tabs>
          <w:tab w:val="left" w:pos="425"/>
        </w:tabs>
        <w:ind w:left="425" w:hanging="425"/>
      </w:pPr>
      <w:rPr>
        <w:rFonts w:hint="default"/>
      </w:rPr>
    </w:lvl>
  </w:abstractNum>
  <w:abstractNum w:abstractNumId="19"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21" w15:restartNumberingAfterBreak="0">
    <w:nsid w:val="33AF7D21"/>
    <w:multiLevelType w:val="multilevel"/>
    <w:tmpl w:val="33AF7D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18E558"/>
    <w:multiLevelType w:val="singleLevel"/>
    <w:tmpl w:val="3518E558"/>
    <w:lvl w:ilvl="0">
      <w:start w:val="1"/>
      <w:numFmt w:val="decimal"/>
      <w:lvlText w:val="%1)"/>
      <w:lvlJc w:val="left"/>
      <w:pPr>
        <w:tabs>
          <w:tab w:val="left" w:pos="425"/>
        </w:tabs>
        <w:ind w:left="425" w:hanging="425"/>
      </w:pPr>
      <w:rPr>
        <w:rFonts w:hint="default"/>
      </w:rPr>
    </w:lvl>
  </w:abstractNum>
  <w:abstractNum w:abstractNumId="23" w15:restartNumberingAfterBreak="0">
    <w:nsid w:val="36B48DAB"/>
    <w:multiLevelType w:val="singleLevel"/>
    <w:tmpl w:val="36B48DAB"/>
    <w:lvl w:ilvl="0">
      <w:start w:val="1"/>
      <w:numFmt w:val="decimal"/>
      <w:lvlText w:val="%1)"/>
      <w:lvlJc w:val="left"/>
      <w:pPr>
        <w:tabs>
          <w:tab w:val="left" w:pos="425"/>
        </w:tabs>
        <w:ind w:left="425" w:hanging="425"/>
      </w:pPr>
      <w:rPr>
        <w:rFonts w:hint="default"/>
      </w:rPr>
    </w:lvl>
  </w:abstractNum>
  <w:abstractNum w:abstractNumId="24"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0509E"/>
    <w:multiLevelType w:val="multilevel"/>
    <w:tmpl w:val="43C0509E"/>
    <w:lvl w:ilvl="0">
      <w:numFmt w:val="bullet"/>
      <w:lvlText w:val="-"/>
      <w:lvlJc w:val="left"/>
      <w:pPr>
        <w:ind w:left="252" w:hanging="360"/>
      </w:pPr>
      <w:rPr>
        <w:rFonts w:ascii="Times New Roman" w:eastAsia="Times New Roman" w:hAnsi="Times New Roman" w:cs="Times New Roman" w:hint="default"/>
      </w:rPr>
    </w:lvl>
    <w:lvl w:ilvl="1">
      <w:start w:val="1"/>
      <w:numFmt w:val="bullet"/>
      <w:lvlText w:val="o"/>
      <w:lvlJc w:val="left"/>
      <w:pPr>
        <w:ind w:left="972" w:hanging="360"/>
      </w:pPr>
      <w:rPr>
        <w:rFonts w:ascii="Courier New" w:hAnsi="Courier New" w:cs="Courier New" w:hint="default"/>
      </w:rPr>
    </w:lvl>
    <w:lvl w:ilvl="2">
      <w:start w:val="1"/>
      <w:numFmt w:val="bullet"/>
      <w:lvlText w:val=""/>
      <w:lvlJc w:val="left"/>
      <w:pPr>
        <w:ind w:left="1692" w:hanging="360"/>
      </w:pPr>
      <w:rPr>
        <w:rFonts w:ascii="Wingdings" w:hAnsi="Wingdings" w:hint="default"/>
      </w:rPr>
    </w:lvl>
    <w:lvl w:ilvl="3">
      <w:start w:val="1"/>
      <w:numFmt w:val="bullet"/>
      <w:lvlText w:val=""/>
      <w:lvlJc w:val="left"/>
      <w:pPr>
        <w:ind w:left="2412" w:hanging="360"/>
      </w:pPr>
      <w:rPr>
        <w:rFonts w:ascii="Symbol" w:hAnsi="Symbol"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abstractNum w:abstractNumId="26" w15:restartNumberingAfterBreak="0">
    <w:nsid w:val="49F90A7F"/>
    <w:multiLevelType w:val="hybridMultilevel"/>
    <w:tmpl w:val="EBF0E3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51AB7"/>
    <w:multiLevelType w:val="hybridMultilevel"/>
    <w:tmpl w:val="AABEE8D2"/>
    <w:lvl w:ilvl="0" w:tplc="77324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9E7E879"/>
    <w:multiLevelType w:val="singleLevel"/>
    <w:tmpl w:val="59E7E879"/>
    <w:lvl w:ilvl="0">
      <w:start w:val="1"/>
      <w:numFmt w:val="decimal"/>
      <w:suff w:val="space"/>
      <w:lvlText w:val="%1)"/>
      <w:lvlJc w:val="left"/>
    </w:lvl>
  </w:abstractNum>
  <w:abstractNum w:abstractNumId="30" w15:restartNumberingAfterBreak="0">
    <w:nsid w:val="5B9118A9"/>
    <w:multiLevelType w:val="hybridMultilevel"/>
    <w:tmpl w:val="D82499E6"/>
    <w:lvl w:ilvl="0" w:tplc="97448644">
      <w:numFmt w:val="bullet"/>
      <w:lvlText w:val="-"/>
      <w:lvlJc w:val="left"/>
      <w:pPr>
        <w:ind w:left="867" w:hanging="360"/>
      </w:pPr>
      <w:rPr>
        <w:rFonts w:ascii="Cambria" w:eastAsia="Calibr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1" w15:restartNumberingAfterBreak="0">
    <w:nsid w:val="5D53C4CD"/>
    <w:multiLevelType w:val="singleLevel"/>
    <w:tmpl w:val="5D53C4CD"/>
    <w:lvl w:ilvl="0">
      <w:start w:val="1"/>
      <w:numFmt w:val="decimal"/>
      <w:lvlText w:val="%1)"/>
      <w:lvlJc w:val="left"/>
      <w:pPr>
        <w:tabs>
          <w:tab w:val="left" w:pos="425"/>
        </w:tabs>
        <w:ind w:left="425" w:hanging="425"/>
      </w:pPr>
      <w:rPr>
        <w:rFonts w:hint="default"/>
      </w:rPr>
    </w:lvl>
  </w:abstractNum>
  <w:abstractNum w:abstractNumId="32" w15:restartNumberingAfterBreak="0">
    <w:nsid w:val="6EED4A6B"/>
    <w:multiLevelType w:val="singleLevel"/>
    <w:tmpl w:val="6EED4A6B"/>
    <w:lvl w:ilvl="0">
      <w:start w:val="1"/>
      <w:numFmt w:val="decimal"/>
      <w:lvlText w:val="%1)"/>
      <w:lvlJc w:val="left"/>
      <w:pPr>
        <w:tabs>
          <w:tab w:val="left" w:pos="425"/>
        </w:tabs>
        <w:ind w:left="425" w:hanging="425"/>
      </w:pPr>
      <w:rPr>
        <w:rFonts w:hint="default"/>
      </w:rPr>
    </w:lvl>
  </w:abstractNum>
  <w:abstractNum w:abstractNumId="33"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60298"/>
    <w:multiLevelType w:val="multilevel"/>
    <w:tmpl w:val="AC8E3E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701606"/>
    <w:multiLevelType w:val="multilevel"/>
    <w:tmpl w:val="72701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DA6D96"/>
    <w:multiLevelType w:val="hybridMultilevel"/>
    <w:tmpl w:val="EBF0E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0"/>
  </w:num>
  <w:num w:numId="3">
    <w:abstractNumId w:val="7"/>
  </w:num>
  <w:num w:numId="4">
    <w:abstractNumId w:val="34"/>
  </w:num>
  <w:num w:numId="5">
    <w:abstractNumId w:val="13"/>
  </w:num>
  <w:num w:numId="6">
    <w:abstractNumId w:val="28"/>
  </w:num>
  <w:num w:numId="7">
    <w:abstractNumId w:val="16"/>
  </w:num>
  <w:num w:numId="8">
    <w:abstractNumId w:val="10"/>
  </w:num>
  <w:num w:numId="9">
    <w:abstractNumId w:val="26"/>
  </w:num>
  <w:num w:numId="10">
    <w:abstractNumId w:val="6"/>
  </w:num>
  <w:num w:numId="11">
    <w:abstractNumId w:val="11"/>
  </w:num>
  <w:num w:numId="12">
    <w:abstractNumId w:val="30"/>
  </w:num>
  <w:num w:numId="13">
    <w:abstractNumId w:val="19"/>
  </w:num>
  <w:num w:numId="14">
    <w:abstractNumId w:val="33"/>
  </w:num>
  <w:num w:numId="15">
    <w:abstractNumId w:val="27"/>
  </w:num>
  <w:num w:numId="16">
    <w:abstractNumId w:val="14"/>
  </w:num>
  <w:num w:numId="17">
    <w:abstractNumId w:val="8"/>
  </w:num>
  <w:num w:numId="18">
    <w:abstractNumId w:val="12"/>
  </w:num>
  <w:num w:numId="19">
    <w:abstractNumId w:val="21"/>
  </w:num>
  <w:num w:numId="20">
    <w:abstractNumId w:val="25"/>
  </w:num>
  <w:num w:numId="21">
    <w:abstractNumId w:val="17"/>
  </w:num>
  <w:num w:numId="22">
    <w:abstractNumId w:val="32"/>
  </w:num>
  <w:num w:numId="23">
    <w:abstractNumId w:val="3"/>
  </w:num>
  <w:num w:numId="24">
    <w:abstractNumId w:val="22"/>
  </w:num>
  <w:num w:numId="25">
    <w:abstractNumId w:val="4"/>
  </w:num>
  <w:num w:numId="26">
    <w:abstractNumId w:val="35"/>
  </w:num>
  <w:num w:numId="27">
    <w:abstractNumId w:val="2"/>
  </w:num>
  <w:num w:numId="28">
    <w:abstractNumId w:val="23"/>
  </w:num>
  <w:num w:numId="29">
    <w:abstractNumId w:val="18"/>
  </w:num>
  <w:num w:numId="30">
    <w:abstractNumId w:val="0"/>
  </w:num>
  <w:num w:numId="31">
    <w:abstractNumId w:val="5"/>
  </w:num>
  <w:num w:numId="32">
    <w:abstractNumId w:val="29"/>
  </w:num>
  <w:num w:numId="33">
    <w:abstractNumId w:val="31"/>
  </w:num>
  <w:num w:numId="34">
    <w:abstractNumId w:val="1"/>
  </w:num>
  <w:num w:numId="35">
    <w:abstractNumId w:val="36"/>
  </w:num>
  <w:num w:numId="36">
    <w:abstractNumId w:val="9"/>
  </w:num>
  <w:num w:numId="3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33D91"/>
    <w:rsid w:val="00145583"/>
    <w:rsid w:val="00145F4E"/>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7555B"/>
    <w:rsid w:val="00281567"/>
    <w:rsid w:val="002905CE"/>
    <w:rsid w:val="002909D0"/>
    <w:rsid w:val="00295B10"/>
    <w:rsid w:val="002A5C99"/>
    <w:rsid w:val="002A6CFE"/>
    <w:rsid w:val="002B1263"/>
    <w:rsid w:val="002B49EE"/>
    <w:rsid w:val="002B4FAA"/>
    <w:rsid w:val="002B67BA"/>
    <w:rsid w:val="002D6996"/>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1D19"/>
    <w:rsid w:val="00322B29"/>
    <w:rsid w:val="003232FA"/>
    <w:rsid w:val="00323DD6"/>
    <w:rsid w:val="003241BA"/>
    <w:rsid w:val="00324BE3"/>
    <w:rsid w:val="00331747"/>
    <w:rsid w:val="00340200"/>
    <w:rsid w:val="00340961"/>
    <w:rsid w:val="00342A81"/>
    <w:rsid w:val="003444C2"/>
    <w:rsid w:val="00353E9D"/>
    <w:rsid w:val="00364BD0"/>
    <w:rsid w:val="00367B50"/>
    <w:rsid w:val="00367E96"/>
    <w:rsid w:val="00372E5F"/>
    <w:rsid w:val="00375619"/>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3AFA"/>
    <w:rsid w:val="003C5921"/>
    <w:rsid w:val="003C7601"/>
    <w:rsid w:val="003D31EA"/>
    <w:rsid w:val="003E1213"/>
    <w:rsid w:val="003E2433"/>
    <w:rsid w:val="003E30C0"/>
    <w:rsid w:val="003F0E4D"/>
    <w:rsid w:val="003F157F"/>
    <w:rsid w:val="003F2098"/>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3E35"/>
    <w:rsid w:val="005554AF"/>
    <w:rsid w:val="00564514"/>
    <w:rsid w:val="0056545B"/>
    <w:rsid w:val="005677FF"/>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5F1AA0"/>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64B2E"/>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C6DF2"/>
    <w:rsid w:val="009D7290"/>
    <w:rsid w:val="009E30AB"/>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4EF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01DE"/>
    <w:rsid w:val="00C24E2B"/>
    <w:rsid w:val="00C27E04"/>
    <w:rsid w:val="00C33816"/>
    <w:rsid w:val="00C35972"/>
    <w:rsid w:val="00C44434"/>
    <w:rsid w:val="00C4793B"/>
    <w:rsid w:val="00C53695"/>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5EC1"/>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87FD3"/>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5071"/>
  <w15:docId w15:val="{C001A08C-CC7A-4DB1-9A40-0A11A7FD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4AD"/>
    <w:pPr>
      <w:spacing w:before="100" w:beforeAutospacing="1" w:after="100" w:afterAutospacing="1"/>
      <w:ind w:left="0"/>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A14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AD"/>
    <w:rPr>
      <w:rFonts w:ascii="Tahoma" w:hAnsi="Tahoma" w:cs="Tahoma"/>
      <w:sz w:val="16"/>
      <w:szCs w:val="16"/>
    </w:rPr>
  </w:style>
  <w:style w:type="paragraph" w:styleId="Bibliography">
    <w:name w:val="Bibliography"/>
    <w:basedOn w:val="Normal"/>
    <w:next w:val="Normal"/>
    <w:uiPriority w:val="37"/>
    <w:semiHidden/>
    <w:unhideWhenUsed/>
    <w:rsid w:val="00321D19"/>
  </w:style>
  <w:style w:type="paragraph" w:styleId="ListParagraph">
    <w:name w:val="List Paragraph"/>
    <w:aliases w:val="Body of text,List Paragraph1"/>
    <w:basedOn w:val="Normal"/>
    <w:link w:val="ListParagraphChar"/>
    <w:uiPriority w:val="34"/>
    <w:qFormat/>
    <w:rsid w:val="00321D19"/>
    <w:pPr>
      <w:spacing w:before="0" w:after="160" w:line="259" w:lineRule="auto"/>
      <w:ind w:left="720"/>
      <w:contextualSpacing/>
    </w:pPr>
    <w:rPr>
      <w:rFonts w:ascii="Calibri" w:eastAsia="Calibri" w:hAnsi="Calibri" w:cs="Arial"/>
    </w:rPr>
  </w:style>
  <w:style w:type="character" w:customStyle="1" w:styleId="ListParagraphChar">
    <w:name w:val="List Paragraph Char"/>
    <w:aliases w:val="Body of text Char,List Paragraph1 Char"/>
    <w:link w:val="ListParagraph"/>
    <w:uiPriority w:val="34"/>
    <w:rsid w:val="00321D1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08031">
      <w:bodyDiv w:val="1"/>
      <w:marLeft w:val="0"/>
      <w:marRight w:val="0"/>
      <w:marTop w:val="0"/>
      <w:marBottom w:val="0"/>
      <w:divBdr>
        <w:top w:val="none" w:sz="0" w:space="0" w:color="auto"/>
        <w:left w:val="none" w:sz="0" w:space="0" w:color="auto"/>
        <w:bottom w:val="none" w:sz="0" w:space="0" w:color="auto"/>
        <w:right w:val="none" w:sz="0" w:space="0" w:color="auto"/>
      </w:divBdr>
    </w:div>
    <w:div w:id="667246086">
      <w:bodyDiv w:val="1"/>
      <w:marLeft w:val="0"/>
      <w:marRight w:val="0"/>
      <w:marTop w:val="0"/>
      <w:marBottom w:val="0"/>
      <w:divBdr>
        <w:top w:val="none" w:sz="0" w:space="0" w:color="auto"/>
        <w:left w:val="none" w:sz="0" w:space="0" w:color="auto"/>
        <w:bottom w:val="none" w:sz="0" w:space="0" w:color="auto"/>
        <w:right w:val="none" w:sz="0" w:space="0" w:color="auto"/>
      </w:divBdr>
    </w:div>
    <w:div w:id="850140700">
      <w:bodyDiv w:val="1"/>
      <w:marLeft w:val="0"/>
      <w:marRight w:val="0"/>
      <w:marTop w:val="0"/>
      <w:marBottom w:val="0"/>
      <w:divBdr>
        <w:top w:val="none" w:sz="0" w:space="0" w:color="auto"/>
        <w:left w:val="none" w:sz="0" w:space="0" w:color="auto"/>
        <w:bottom w:val="none" w:sz="0" w:space="0" w:color="auto"/>
        <w:right w:val="none" w:sz="0" w:space="0" w:color="auto"/>
      </w:divBdr>
    </w:div>
    <w:div w:id="851719520">
      <w:bodyDiv w:val="1"/>
      <w:marLeft w:val="0"/>
      <w:marRight w:val="0"/>
      <w:marTop w:val="0"/>
      <w:marBottom w:val="0"/>
      <w:divBdr>
        <w:top w:val="none" w:sz="0" w:space="0" w:color="auto"/>
        <w:left w:val="none" w:sz="0" w:space="0" w:color="auto"/>
        <w:bottom w:val="none" w:sz="0" w:space="0" w:color="auto"/>
        <w:right w:val="none" w:sz="0" w:space="0" w:color="auto"/>
      </w:divBdr>
    </w:div>
    <w:div w:id="89292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28T13:47:47.683"/>
    </inkml:context>
    <inkml:brush xml:id="br0">
      <inkml:brushProperty name="width" value="0.05" units="cm"/>
      <inkml:brushProperty name="height" value="0.05" units="cm"/>
    </inkml:brush>
  </inkml:definitions>
  <inkml:trace contextRef="#ctx0" brushRef="#br0">483 2450 1104 0 0,'-2'0'0'0'0,"0"0"0"0"0,2 0 0 0 0,-18 4 57 0 0,-14-2 170 0 0,31-2-216 0 0,-1 0 1 0 0,1 0 0 0 0,-1 0 0 0 0,1-1 0 0 0,-1 1 0 0 0,1 0 0 0 0,-1-1-1 0 0,1 1 1 0 0,-1-1 0 0 0,1 1 0 0 0,-1-1 0 0 0,1 0 0 0 0,0 1-1 0 0,-1-1 1 0 0,1 0 0 0 0,0 0 0 0 0,0 0 0 0 0,0 0 0 0 0,0 0-1 0 0,0 0 1 0 0,0-1 0 0 0,0 1 0 0 0,0 0 0 0 0,0 0 0 0 0,0-1-1 0 0,1 1 1 0 0,-1-1 0 0 0,0 1 0 0 0,1 0 0 0 0,-1-3 0 0 0,-11-41 825 0 0,-2 1-1 0 0,-2 0 1 0 0,-23-44 0 0 0,-19-51 43 0 0,33 69-514 0 0,-12-32 287 0 0,-27-125 0 0 0,33 73 680 0 0,-18-278 0 0 0,48 420-1260 0 0,-1 0-1 0 0,0 0 1 0 0,-1 0 0 0 0,-6-17 0 0 0,5 18 5 0 0,1-1-1 0 0,0 0 1 0 0,1 0-1 0 0,-2-17 1 0 0,-10-392 1927 0 0,14 416-1966 0 0,0 0-1 0 0,1 0 1 0 0,-1 0-1 0 0,1 0 1 0 0,3-7 0 0 0,-3 8-6 0 0,0-1 1 0 0,0 1 0 0 0,0 0 0 0 0,0 0-1 0 0,-1-1 1 0 0,0-6 0 0 0,0-19 129 0 0,2 1-1 0 0,0 0 1 0 0,2 0-1 0 0,11-42 1 0 0,-5 22 15 0 0,-6 27-66 0 0,1 0 1 0 0,2 1 0 0 0,0-1 0 0 0,1 1 0 0 0,22-40 0 0 0,-28 59-106 0 0,-1 0 1 0 0,0 0-1 0 0,1 0 0 0 0,-1 1 1 0 0,1-1-1 0 0,-1 0 0 0 0,1 1 1 0 0,0-1-1 0 0,0 1 0 0 0,0-1 1 0 0,0 1-1 0 0,0 0 0 0 0,0 0 1 0 0,0 0-1 0 0,0 0 0 0 0,1 0 1 0 0,-1 0-1 0 0,0 1 0 0 0,0-1 1 0 0,1 1-1 0 0,-1-1 0 0 0,0 1 1 0 0,1 0-1 0 0,-1 0 0 0 0,0 0 1 0 0,1 0-1 0 0,4 1 0 0 0,-3 1 8 0 0,1-1-1 0 0,0 0 1 0 0,-1 1-1 0 0,0 0 1 0 0,1 0 0 0 0,-1 1-1 0 0,0-1 1 0 0,0 1-1 0 0,0 0 1 0 0,0 0-1 0 0,-1 0 1 0 0,6 6 0 0 0,19 27-15 0 0,-2 1 0 0 0,-2 1 0 0 0,36 78 0 0 0,-35-57-1 0 0,-3 0 0 0 0,-3 2 0 0 0,12 64 0 0 0,27 84-2 0 0,23 82 7 0 0,-49-159-1 0 0,22 154 20 0 0,-36-175-13 0 0,18 178 118 0 0,-34-260-80 0 0,-1 1 0 0 0,-2 0 1 0 0,0-1-1 0 0,-10 47 0 0 0,11-76-45 0 0,0 0 1 0 0,0 0-1 0 0,0 0 0 0 0,0-1 0 0 0,0 1 1 0 0,0 0-1 0 0,0 0 0 0 0,0 0 0 0 0,0 0 1 0 0,-1 0-1 0 0,1 0 0 0 0,0 0 0 0 0,0-1 0 0 0,0 1 1 0 0,0 0-1 0 0,0 0 0 0 0,0 0 0 0 0,0 0 1 0 0,0 0-1 0 0,0 0 0 0 0,-1 0 0 0 0,1 0 1 0 0,0 0-1 0 0,0 0 0 0 0,0 0 0 0 0,0 0 0 0 0,0 0 1 0 0,0 0-1 0 0,-1 0 0 0 0,1-1 0 0 0,0 1 1 0 0,0 0-1 0 0,0 0 0 0 0,0 0 0 0 0,0 1 1 0 0,-1-1-1 0 0,1 0 0 0 0,0 0 0 0 0,0 0 0 0 0,0 0 1 0 0,0 0-1 0 0,0 0 0 0 0,0 0 0 0 0,0 0 1 0 0,-1 0-1 0 0,1 0 0 0 0,0 0 0 0 0,0 0 1 0 0,0 0-1 0 0,0 0 0 0 0,0 0 0 0 0,0 1 0 0 0,0-1 1 0 0,0 0-1 0 0,-1 0 0 0 0,1 0 0 0 0,0 0 1 0 0,0 0-1 0 0,0 0 0 0 0,0 0 0 0 0,0 1 1 0 0,0-1-1 0 0,0 0 0 0 0,0 0 0 0 0,0 0 1 0 0,0 0-1 0 0,0 1 0 0 0,-5-11 79 0 0,-5-60 97 0 0,2 0 0 0 0,2-96 1 0 0,5 116-144 0 0,0-3-4 0 0,0-152 49 0 0,3 105-73 0 0,-3 64-5 0 0,2 1 1 0 0,1-1-1 0 0,2 1 0 0 0,13-58 0 0 0,-1 29-4 0 0,-11 42-1 0 0,0 0 1 0 0,2 1 0 0 0,0 0 0 0 0,19-38-1 0 0,-25 58 2 0 0,10-14 0 0 0,-11 14 0 0 0,1 0 0 0 0,-1 1 0 0 0,1-1 0 0 0,-1 1 0 0 0,1-1 0 0 0,-1 1 0 0 0,1 0 0 0 0,0-1 0 0 0,-1 1 0 0 0,1-1 0 0 0,0 1 0 0 0,-1 0 0 0 0,1 0 0 0 0,0-1 0 0 0,0 1 0 0 0,-1 0 0 0 0,1 0 0 0 0,0 0 0 0 0,0 0 0 0 0,-1 0 0 0 0,1 0 0 0 0,0 0 0 0 0,0 0 0 0 0,-1 0 0 0 0,1 0 0 0 0,0 0 0 0 0,0 1 0 0 0,1 0 0 0 0,0 0 0 0 0,-1 0 0 0 0,1 0 0 0 0,-1 0 0 0 0,1 1 0 0 0,-1-1 0 0 0,1 1 0 0 0,-1-1 0 0 0,0 1 0 0 0,0-1 0 0 0,0 1 0 0 0,0 0 0 0 0,0-1 0 0 0,0 1 0 0 0,0 0 0 0 0,0 0 0 0 0,-1 0 0 0 0,1 0 0 0 0,0 3 0 0 0,-1-2 0 0 0,6 23-2 0 0,-1 1-1 0 0,2 42 0 0 0,-5-39-1 0 0,11 55 0 0 0,-13-85 5 0 0,0 1-1 0 0,0 0 0 0 0,1 0 1 0 0,-1-1-1 0 0,0 1 0 0 0,1 0 0 0 0,-1 0 1 0 0,1-1-1 0 0,-1 1 0 0 0,1 0 1 0 0,-1-1-1 0 0,1 1 0 0 0,-1-1 0 0 0,1 1 1 0 0,-1 0-1 0 0,1-1 0 0 0,0 0 0 0 0,-1 1 1 0 0,1-1-1 0 0,0 1 0 0 0,0-1 1 0 0,-1 0-1 0 0,1 1 0 0 0,0-1 0 0 0,0 0 1 0 0,0 0-1 0 0,-1 0 0 0 0,1 1 1 0 0,0-1-1 0 0,0 0 0 0 0,0 0 0 0 0,-1 0 1 0 0,1 0-1 0 0,0-1 0 0 0,0 1 0 0 0,0 0 1 0 0,-1 0-1 0 0,1 0 0 0 0,1-1 1 0 0,30-14 17 0 0,-27 12-14 0 0,22-11 16 0 0,-1-1-1 0 0,-1-2 1 0 0,0 0 0 0 0,-2-2 0 0 0,26-25-1 0 0,130-116 48 0 0,-2 1-46 0 0,-132 115-21 0 0,2 3 0 0 0,2 1 0 0 0,75-46 0 0 0,97-57 0 0 0,-96 60 0 0 0,-113 75 4 0 0,0 0-1 0 0,1 1 0 0 0,0 1 0 0 0,0 0 0 0 0,1 1 0 0 0,0 0 0 0 0,0 1 0 0 0,0 1 0 0 0,25-3 0 0 0,-26 3-36 0 0,-6 3 1149 0 0,-7 0-1054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yusmita mag</cp:lastModifiedBy>
  <cp:revision>12</cp:revision>
  <dcterms:created xsi:type="dcterms:W3CDTF">2022-02-28T13:41:00Z</dcterms:created>
  <dcterms:modified xsi:type="dcterms:W3CDTF">2022-03-12T23:28:00Z</dcterms:modified>
</cp:coreProperties>
</file>