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1" w:rsidRDefault="00256891">
      <w:pPr>
        <w:pStyle w:val="BodyText"/>
        <w:spacing w:before="9"/>
        <w:rPr>
          <w:rFonts w:ascii="Times New Roman"/>
          <w:b w:val="0"/>
          <w:sz w:val="15"/>
        </w:rPr>
      </w:pPr>
    </w:p>
    <w:p w:rsidR="00256891" w:rsidRDefault="008613C3">
      <w:pPr>
        <w:pStyle w:val="BodyText"/>
        <w:spacing w:line="30" w:lineRule="exact"/>
        <w:ind w:left="135"/>
        <w:rPr>
          <w:rFonts w:ascii="Times New Roman"/>
          <w:b w:val="0"/>
          <w:sz w:val="3"/>
        </w:rPr>
      </w:pPr>
      <w:r w:rsidRPr="008613C3">
        <w:rPr>
          <w:rFonts w:ascii="Times New Roman"/>
          <w:b w:val="0"/>
          <w:sz w:val="3"/>
        </w:rPr>
      </w:r>
      <w:r>
        <w:rPr>
          <w:rFonts w:ascii="Times New Roman"/>
          <w:b w:val="0"/>
          <w:sz w:val="3"/>
        </w:rPr>
        <w:pict>
          <v:group id="_x0000_s1032" style="width:591.9pt;height:1.5pt;mso-position-horizontal-relative:char;mso-position-vertical-relative:line" coordsize="11838,30">
            <v:line id="_x0000_s1033" style="position:absolute" from="0,15" to="11838,15" strokeweight="1.5pt"/>
            <w10:wrap type="none"/>
            <w10:anchorlock/>
          </v:group>
        </w:pict>
      </w:r>
    </w:p>
    <w:p w:rsidR="00256891" w:rsidRDefault="00BB11CC" w:rsidP="002C04CF">
      <w:pPr>
        <w:pStyle w:val="BodyText"/>
        <w:spacing w:before="145" w:line="278" w:lineRule="auto"/>
        <w:ind w:left="3544" w:right="2963"/>
        <w:jc w:val="center"/>
      </w:pPr>
      <w:r>
        <w:t>RENCANA PEMBELAJARAN SEMESTER (RPS) FAKULTAS TARBIYAH</w:t>
      </w:r>
      <w:r w:rsidR="00C30B1F">
        <w:t xml:space="preserve"> DAN TADRIS</w:t>
      </w:r>
    </w:p>
    <w:p w:rsidR="00256891" w:rsidRDefault="00BB11CC">
      <w:pPr>
        <w:pStyle w:val="BodyText"/>
        <w:spacing w:line="320" w:lineRule="exact"/>
        <w:ind w:left="3619" w:right="2963"/>
        <w:jc w:val="center"/>
      </w:pPr>
      <w:r>
        <w:t xml:space="preserve">PRODI PENDIDIKAN </w:t>
      </w:r>
      <w:r w:rsidR="00604DB6">
        <w:t xml:space="preserve">AGAMA </w:t>
      </w:r>
      <w:r>
        <w:t>ISLAM</w:t>
      </w:r>
    </w:p>
    <w:p w:rsidR="00256891" w:rsidRDefault="008613C3">
      <w:pPr>
        <w:spacing w:before="5"/>
        <w:rPr>
          <w:b/>
          <w:sz w:val="15"/>
        </w:rPr>
      </w:pPr>
      <w:r w:rsidRPr="008613C3">
        <w:pict>
          <v:shape id="_x0000_s1031" style="position:absolute;margin-left:78.75pt;margin-top:11.8pt;width:591.9pt;height:.1pt;z-index:-251657216;mso-wrap-distance-left:0;mso-wrap-distance-right:0;mso-position-horizontal-relative:page" coordorigin="1575,236" coordsize="11838,0" path="m1575,236r11838,e" filled="f" strokeweight="1.5pt">
            <v:path arrowok="t"/>
            <w10:wrap type="topAndBottom" anchorx="page"/>
          </v:shape>
        </w:pict>
      </w:r>
    </w:p>
    <w:p w:rsidR="00256891" w:rsidRDefault="00256891">
      <w:pPr>
        <w:spacing w:before="5" w:after="1"/>
        <w:rPr>
          <w:b/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9"/>
        <w:gridCol w:w="754"/>
        <w:gridCol w:w="2352"/>
        <w:gridCol w:w="614"/>
        <w:gridCol w:w="2702"/>
        <w:gridCol w:w="1296"/>
        <w:gridCol w:w="1963"/>
      </w:tblGrid>
      <w:tr w:rsidR="00256891" w:rsidTr="00E96987">
        <w:trPr>
          <w:trHeight w:val="388"/>
        </w:trPr>
        <w:tc>
          <w:tcPr>
            <w:tcW w:w="2309" w:type="dxa"/>
            <w:vMerge w:val="restart"/>
          </w:tcPr>
          <w:p w:rsidR="00256891" w:rsidRDefault="0025689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56891" w:rsidRDefault="004115A7" w:rsidP="001F323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993913" cy="9780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5-22 at 20.10.18(1)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07" cy="97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line="27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PERGURUAN TINGGI</w:t>
            </w:r>
          </w:p>
        </w:tc>
        <w:tc>
          <w:tcPr>
            <w:tcW w:w="6575" w:type="dxa"/>
            <w:gridSpan w:val="4"/>
            <w:vAlign w:val="center"/>
          </w:tcPr>
          <w:p w:rsidR="00256891" w:rsidRDefault="00BB11CC" w:rsidP="00E96987">
            <w:pPr>
              <w:pStyle w:val="TableParagraph"/>
              <w:spacing w:line="279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UIN FATMAWATI </w:t>
            </w:r>
            <w:r w:rsidR="00604DB6">
              <w:rPr>
                <w:sz w:val="24"/>
              </w:rPr>
              <w:t xml:space="preserve">SUKARNO </w:t>
            </w:r>
            <w:r>
              <w:rPr>
                <w:sz w:val="24"/>
              </w:rPr>
              <w:t>BENGKULU</w:t>
            </w:r>
          </w:p>
        </w:tc>
      </w:tr>
      <w:tr w:rsidR="00256891" w:rsidTr="00E96987">
        <w:trPr>
          <w:trHeight w:val="393"/>
        </w:trPr>
        <w:tc>
          <w:tcPr>
            <w:tcW w:w="2309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6575" w:type="dxa"/>
            <w:gridSpan w:val="4"/>
            <w:vAlign w:val="center"/>
          </w:tcPr>
          <w:p w:rsidR="00256891" w:rsidRDefault="00975DC0" w:rsidP="00E96987">
            <w:pPr>
              <w:pStyle w:val="TableParagraph"/>
              <w:spacing w:before="2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FAKULTAS </w:t>
            </w:r>
            <w:r w:rsidR="00BB11CC">
              <w:rPr>
                <w:sz w:val="24"/>
              </w:rPr>
              <w:t>TARBIYAH</w:t>
            </w:r>
            <w:r>
              <w:rPr>
                <w:sz w:val="24"/>
              </w:rPr>
              <w:t xml:space="preserve"> DAN TADRIS</w:t>
            </w:r>
          </w:p>
        </w:tc>
      </w:tr>
      <w:tr w:rsidR="00256891" w:rsidTr="00E96987">
        <w:trPr>
          <w:trHeight w:val="945"/>
        </w:trPr>
        <w:tc>
          <w:tcPr>
            <w:tcW w:w="2309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line="27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 STUDI</w:t>
            </w:r>
          </w:p>
        </w:tc>
        <w:tc>
          <w:tcPr>
            <w:tcW w:w="6575" w:type="dxa"/>
            <w:gridSpan w:val="4"/>
            <w:vAlign w:val="center"/>
          </w:tcPr>
          <w:p w:rsidR="00256891" w:rsidRDefault="00BB11CC" w:rsidP="00E47B4D">
            <w:pPr>
              <w:pStyle w:val="TableParagraph"/>
              <w:spacing w:line="279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PENDIDIKAN </w:t>
            </w:r>
            <w:r w:rsidR="00E47B4D">
              <w:rPr>
                <w:sz w:val="24"/>
              </w:rPr>
              <w:t>BAHASA ARAB</w:t>
            </w:r>
          </w:p>
        </w:tc>
      </w:tr>
      <w:tr w:rsidR="00256891">
        <w:trPr>
          <w:trHeight w:val="393"/>
        </w:trPr>
        <w:tc>
          <w:tcPr>
            <w:tcW w:w="11990" w:type="dxa"/>
            <w:gridSpan w:val="7"/>
            <w:shd w:val="clear" w:color="auto" w:fill="A6A6A6"/>
          </w:tcPr>
          <w:p w:rsidR="00256891" w:rsidRDefault="00BB11CC">
            <w:pPr>
              <w:pStyle w:val="TableParagraph"/>
              <w:spacing w:line="326" w:lineRule="exact"/>
              <w:ind w:left="3557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RENCANA PEMBELAJARAN SEMESTER</w:t>
            </w:r>
          </w:p>
        </w:tc>
      </w:tr>
      <w:tr w:rsidR="00256891" w:rsidTr="00BD1520">
        <w:trPr>
          <w:trHeight w:val="561"/>
        </w:trPr>
        <w:tc>
          <w:tcPr>
            <w:tcW w:w="3063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Mata Kuliah</w:t>
            </w:r>
          </w:p>
        </w:tc>
        <w:tc>
          <w:tcPr>
            <w:tcW w:w="296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Kode MK</w:t>
            </w:r>
          </w:p>
        </w:tc>
        <w:tc>
          <w:tcPr>
            <w:tcW w:w="2702" w:type="dxa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Kelompok MK</w:t>
            </w:r>
          </w:p>
        </w:tc>
        <w:tc>
          <w:tcPr>
            <w:tcW w:w="1296" w:type="dxa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SKS/SMT</w:t>
            </w:r>
          </w:p>
        </w:tc>
        <w:tc>
          <w:tcPr>
            <w:tcW w:w="1963" w:type="dxa"/>
            <w:vAlign w:val="center"/>
          </w:tcPr>
          <w:p w:rsidR="00256891" w:rsidRDefault="00BB11CC" w:rsidP="00BD1520">
            <w:pPr>
              <w:pStyle w:val="TableParagraph"/>
              <w:spacing w:before="7" w:line="278" w:lineRule="exact"/>
              <w:ind w:left="299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 Penyusunan</w:t>
            </w:r>
          </w:p>
        </w:tc>
      </w:tr>
      <w:tr w:rsidR="00256891" w:rsidTr="00551F9C">
        <w:trPr>
          <w:trHeight w:val="362"/>
        </w:trPr>
        <w:tc>
          <w:tcPr>
            <w:tcW w:w="3063" w:type="dxa"/>
            <w:gridSpan w:val="2"/>
          </w:tcPr>
          <w:p w:rsidR="00256891" w:rsidRDefault="00BB11CC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Psikologi Pendidikan</w:t>
            </w:r>
          </w:p>
        </w:tc>
        <w:tc>
          <w:tcPr>
            <w:tcW w:w="2966" w:type="dxa"/>
            <w:gridSpan w:val="2"/>
            <w:vAlign w:val="center"/>
          </w:tcPr>
          <w:p w:rsidR="00256891" w:rsidRPr="00551F9C" w:rsidRDefault="00551F9C" w:rsidP="00551F9C">
            <w:pPr>
              <w:jc w:val="center"/>
            </w:pPr>
            <w:r w:rsidRPr="00551F9C">
              <w:rPr>
                <w:sz w:val="24"/>
              </w:rPr>
              <w:t>TAR-210310</w:t>
            </w:r>
          </w:p>
        </w:tc>
        <w:tc>
          <w:tcPr>
            <w:tcW w:w="2702" w:type="dxa"/>
          </w:tcPr>
          <w:p w:rsidR="00256891" w:rsidRDefault="00BB11CC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1296" w:type="dxa"/>
          </w:tcPr>
          <w:p w:rsidR="00256891" w:rsidRDefault="00551F9C">
            <w:pPr>
              <w:pStyle w:val="TableParagraph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B11CC">
              <w:rPr>
                <w:sz w:val="24"/>
              </w:rPr>
              <w:t>/2</w:t>
            </w:r>
          </w:p>
        </w:tc>
        <w:tc>
          <w:tcPr>
            <w:tcW w:w="1963" w:type="dxa"/>
          </w:tcPr>
          <w:p w:rsidR="00256891" w:rsidRDefault="00551F9C" w:rsidP="00551F9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Maret</w:t>
            </w:r>
            <w:r w:rsidR="00BB11CC">
              <w:rPr>
                <w:sz w:val="24"/>
              </w:rPr>
              <w:t xml:space="preserve"> 202</w:t>
            </w:r>
            <w:r>
              <w:rPr>
                <w:sz w:val="24"/>
              </w:rPr>
              <w:t>3</w:t>
            </w:r>
          </w:p>
        </w:tc>
      </w:tr>
      <w:tr w:rsidR="00256891" w:rsidTr="00975DC0">
        <w:trPr>
          <w:trHeight w:val="278"/>
        </w:trPr>
        <w:tc>
          <w:tcPr>
            <w:tcW w:w="3063" w:type="dxa"/>
            <w:gridSpan w:val="2"/>
            <w:vAlign w:val="center"/>
          </w:tcPr>
          <w:p w:rsidR="00256891" w:rsidRDefault="00BB11CC" w:rsidP="00BD1520">
            <w:pPr>
              <w:pStyle w:val="TableParagraph"/>
              <w:spacing w:line="25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Otorisasi GKM</w:t>
            </w:r>
          </w:p>
        </w:tc>
        <w:tc>
          <w:tcPr>
            <w:tcW w:w="2966" w:type="dxa"/>
            <w:gridSpan w:val="2"/>
            <w:vAlign w:val="center"/>
          </w:tcPr>
          <w:p w:rsidR="00256891" w:rsidRDefault="00BB11CC" w:rsidP="00975DC0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Dosen Pengampu MK</w:t>
            </w:r>
          </w:p>
        </w:tc>
        <w:tc>
          <w:tcPr>
            <w:tcW w:w="2702" w:type="dxa"/>
            <w:vAlign w:val="center"/>
          </w:tcPr>
          <w:p w:rsidR="00256891" w:rsidRDefault="00BB11CC" w:rsidP="00975DC0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NIDN/NIDK/NUP</w:t>
            </w:r>
          </w:p>
        </w:tc>
        <w:tc>
          <w:tcPr>
            <w:tcW w:w="3259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line="25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Ka. Program Studi</w:t>
            </w:r>
          </w:p>
        </w:tc>
      </w:tr>
      <w:tr w:rsidR="00256891" w:rsidTr="0034735F">
        <w:trPr>
          <w:trHeight w:val="844"/>
        </w:trPr>
        <w:tc>
          <w:tcPr>
            <w:tcW w:w="3063" w:type="dxa"/>
            <w:gridSpan w:val="2"/>
          </w:tcPr>
          <w:p w:rsidR="00256891" w:rsidRDefault="002568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256891" w:rsidRDefault="00050D06" w:rsidP="0034735F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Dr. Deko Rio Putra</w:t>
            </w:r>
            <w:r w:rsidR="00BB11CC">
              <w:rPr>
                <w:sz w:val="24"/>
              </w:rPr>
              <w:t>, M.Pd</w:t>
            </w:r>
          </w:p>
        </w:tc>
        <w:tc>
          <w:tcPr>
            <w:tcW w:w="2702" w:type="dxa"/>
            <w:vAlign w:val="center"/>
          </w:tcPr>
          <w:p w:rsidR="00256891" w:rsidRDefault="006D5CF7" w:rsidP="0034735F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 w:rsidRPr="006D5CF7">
              <w:rPr>
                <w:sz w:val="24"/>
              </w:rPr>
              <w:t>2023028804</w:t>
            </w:r>
          </w:p>
        </w:tc>
        <w:tc>
          <w:tcPr>
            <w:tcW w:w="3259" w:type="dxa"/>
            <w:gridSpan w:val="2"/>
            <w:vAlign w:val="center"/>
          </w:tcPr>
          <w:p w:rsidR="00256891" w:rsidRDefault="0034735F" w:rsidP="0034735F">
            <w:pPr>
              <w:pStyle w:val="TableParagraph"/>
              <w:spacing w:before="2"/>
              <w:ind w:left="111" w:right="97"/>
              <w:jc w:val="center"/>
              <w:rPr>
                <w:sz w:val="24"/>
              </w:rPr>
            </w:pPr>
            <w:r w:rsidRPr="0034735F">
              <w:rPr>
                <w:sz w:val="24"/>
              </w:rPr>
              <w:t>Falahun Ni'am, M.</w:t>
            </w:r>
            <w:r w:rsidR="00A351A8">
              <w:rPr>
                <w:sz w:val="24"/>
              </w:rPr>
              <w:t xml:space="preserve"> </w:t>
            </w:r>
            <w:r w:rsidRPr="0034735F">
              <w:rPr>
                <w:sz w:val="24"/>
              </w:rPr>
              <w:t>Pd.</w:t>
            </w:r>
            <w:r w:rsidR="00A351A8">
              <w:rPr>
                <w:sz w:val="24"/>
              </w:rPr>
              <w:t xml:space="preserve"> </w:t>
            </w:r>
            <w:r w:rsidRPr="0034735F">
              <w:rPr>
                <w:sz w:val="24"/>
              </w:rPr>
              <w:t>I</w:t>
            </w:r>
          </w:p>
        </w:tc>
      </w:tr>
      <w:tr w:rsidR="00256891">
        <w:trPr>
          <w:trHeight w:val="1410"/>
        </w:trPr>
        <w:tc>
          <w:tcPr>
            <w:tcW w:w="3063" w:type="dxa"/>
            <w:gridSpan w:val="2"/>
          </w:tcPr>
          <w:p w:rsidR="00256891" w:rsidRDefault="00BB11CC">
            <w:pPr>
              <w:pStyle w:val="TableParagraph"/>
              <w:spacing w:before="2"/>
              <w:ind w:left="110"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Lulusan (CPL)</w:t>
            </w:r>
          </w:p>
        </w:tc>
        <w:tc>
          <w:tcPr>
            <w:tcW w:w="8927" w:type="dxa"/>
            <w:gridSpan w:val="5"/>
          </w:tcPr>
          <w:p w:rsidR="00256891" w:rsidRDefault="00BB11CC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Mahasiswa mampu memahami psikologi Pendidikan sebagai pengetahuan prasyarat yang sangat penting dan harus ditempuh pada semester awal untuk mempermudah mempelajari  mata-mata  kuliah  lain  yang  bersifat  lanjutan  </w:t>
            </w:r>
            <w:r w:rsidRPr="00034639">
              <w:rPr>
                <w:sz w:val="24"/>
              </w:rPr>
              <w:t>(</w:t>
            </w:r>
            <w:r w:rsidR="006D5CF7" w:rsidRPr="006D5CF7">
              <w:rPr>
                <w:i/>
                <w:sz w:val="24"/>
              </w:rPr>
              <w:t>A</w:t>
            </w:r>
            <w:r w:rsidRPr="006D5CF7">
              <w:rPr>
                <w:i/>
                <w:sz w:val="24"/>
              </w:rPr>
              <w:t>dvance</w:t>
            </w:r>
            <w:r w:rsidRPr="00034639">
              <w:rPr>
                <w:sz w:val="24"/>
              </w:rPr>
              <w:t>),</w:t>
            </w:r>
            <w:r>
              <w:rPr>
                <w:sz w:val="24"/>
              </w:rPr>
              <w:t xml:space="preserve">  dengan</w:t>
            </w:r>
          </w:p>
          <w:p w:rsidR="00256891" w:rsidRDefault="00BB11CC">
            <w:pPr>
              <w:pStyle w:val="TableParagraph"/>
              <w:spacing w:before="6" w:line="278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kompetensi yang diharapkan meliputi; hakikat, urgnesi dan manfaat psikologi pendidikan   dalam   pengembangan   teori   dan   praksis   pendidikan,   konsep</w:t>
            </w:r>
            <w:r>
              <w:rPr>
                <w:spacing w:val="-3"/>
                <w:sz w:val="24"/>
              </w:rPr>
              <w:t>dasar</w:t>
            </w:r>
          </w:p>
        </w:tc>
      </w:tr>
    </w:tbl>
    <w:p w:rsidR="00256891" w:rsidRDefault="00256891">
      <w:pPr>
        <w:spacing w:line="278" w:lineRule="exact"/>
        <w:jc w:val="both"/>
        <w:rPr>
          <w:sz w:val="24"/>
        </w:rPr>
        <w:sectPr w:rsidR="00256891">
          <w:type w:val="continuous"/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2"/>
        <w:gridCol w:w="2016"/>
        <w:gridCol w:w="7005"/>
      </w:tblGrid>
      <w:tr w:rsidR="00256891" w:rsidTr="00034639">
        <w:trPr>
          <w:trHeight w:val="844"/>
        </w:trPr>
        <w:tc>
          <w:tcPr>
            <w:tcW w:w="3062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1" w:type="dxa"/>
            <w:gridSpan w:val="2"/>
          </w:tcPr>
          <w:p w:rsidR="00256891" w:rsidRDefault="00BB11C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tentang tingkah laku manusia dalam situasi pendidikan, dinamika motivasi,</w:t>
            </w:r>
          </w:p>
          <w:p w:rsidR="00256891" w:rsidRDefault="00BB11CC">
            <w:pPr>
              <w:pStyle w:val="TableParagraph"/>
              <w:spacing w:before="7"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pertumbuhan dan perkembangan perilaku dan pribadi, perbedaan individual, proses belajar, teori belajar, modelmodel mengajar dan diagnosis kesulitan belajar.</w:t>
            </w:r>
          </w:p>
        </w:tc>
      </w:tr>
      <w:tr w:rsidR="00256891" w:rsidTr="00034639">
        <w:trPr>
          <w:trHeight w:val="3136"/>
        </w:trPr>
        <w:tc>
          <w:tcPr>
            <w:tcW w:w="3062" w:type="dxa"/>
            <w:vMerge w:val="restart"/>
          </w:tcPr>
          <w:p w:rsidR="00256891" w:rsidRDefault="00BB11CC">
            <w:pPr>
              <w:pStyle w:val="TableParagraph"/>
              <w:ind w:left="111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 (CPMK)</w:t>
            </w:r>
          </w:p>
        </w:tc>
        <w:tc>
          <w:tcPr>
            <w:tcW w:w="2016" w:type="dxa"/>
          </w:tcPr>
          <w:p w:rsidR="00256891" w:rsidRDefault="00BB11C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Sikap</w:t>
            </w:r>
          </w:p>
        </w:tc>
        <w:tc>
          <w:tcPr>
            <w:tcW w:w="7005" w:type="dxa"/>
          </w:tcPr>
          <w:p w:rsidR="00256891" w:rsidRDefault="00BB11CC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spacing w:before="38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Memiliki sikap dan perilaku yang mencerminkan ketaqwaan kepada Allah</w:t>
            </w:r>
            <w:r w:rsidR="00034639">
              <w:rPr>
                <w:sz w:val="24"/>
              </w:rPr>
              <w:t xml:space="preserve"> </w:t>
            </w:r>
            <w:r>
              <w:rPr>
                <w:sz w:val="24"/>
              </w:rPr>
              <w:t>SWT,</w:t>
            </w:r>
          </w:p>
          <w:p w:rsidR="00256891" w:rsidRDefault="00BB11CC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spacing w:before="4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Memiliki sikap dan perilaku tanggung jawab atas profesi di bidang keahliannya yang didasarkan atas nilai-nilai moderasi beragama dan kearifan lokal,</w:t>
            </w:r>
          </w:p>
          <w:p w:rsidR="00256891" w:rsidRDefault="00BB11CC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Memiliki sikap dan perilaku jujur, tangguh dan adaptif terhadap perkembangan dan dinamika yang ada di tengah masyarakat,</w:t>
            </w:r>
          </w:p>
          <w:p w:rsidR="00256891" w:rsidRDefault="00BB11CC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spacing w:line="277" w:lineRule="exact"/>
              <w:jc w:val="both"/>
              <w:rPr>
                <w:sz w:val="24"/>
              </w:rPr>
            </w:pPr>
            <w:r>
              <w:rPr>
                <w:sz w:val="24"/>
              </w:rPr>
              <w:t>Memiliki sikap akomodatif yang mencerminkannilai-nilai</w:t>
            </w:r>
          </w:p>
          <w:p w:rsidR="00256891" w:rsidRDefault="00BB11CC">
            <w:pPr>
              <w:pStyle w:val="TableParagraph"/>
              <w:spacing w:before="1" w:line="280" w:lineRule="atLeast"/>
              <w:ind w:left="435" w:right="92"/>
              <w:jc w:val="both"/>
              <w:rPr>
                <w:sz w:val="24"/>
              </w:rPr>
            </w:pPr>
            <w:r>
              <w:rPr>
                <w:sz w:val="24"/>
              </w:rPr>
              <w:t>revolusi industri 4.0, moderasi beragama, kearifan lokal dan konsep kampus merdeka.</w:t>
            </w:r>
          </w:p>
        </w:tc>
      </w:tr>
      <w:tr w:rsidR="00256891" w:rsidTr="00034639">
        <w:trPr>
          <w:trHeight w:val="642"/>
        </w:trPr>
        <w:tc>
          <w:tcPr>
            <w:tcW w:w="3062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:rsidR="00256891" w:rsidRDefault="00BB11CC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Pengetahuan</w:t>
            </w:r>
          </w:p>
        </w:tc>
        <w:tc>
          <w:tcPr>
            <w:tcW w:w="7005" w:type="dxa"/>
          </w:tcPr>
          <w:p w:rsidR="00256891" w:rsidRDefault="00BB11C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Mampu memahami kompetensi inti dari mata kuliah psikologi pendidikan</w:t>
            </w:r>
          </w:p>
        </w:tc>
      </w:tr>
      <w:tr w:rsidR="00256891" w:rsidTr="00034639">
        <w:trPr>
          <w:trHeight w:val="844"/>
        </w:trPr>
        <w:tc>
          <w:tcPr>
            <w:tcW w:w="3062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:rsidR="00256891" w:rsidRDefault="00BB11CC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Ketrampilan</w:t>
            </w:r>
          </w:p>
        </w:tc>
        <w:tc>
          <w:tcPr>
            <w:tcW w:w="7005" w:type="dxa"/>
          </w:tcPr>
          <w:p w:rsidR="00256891" w:rsidRDefault="00BB11CC">
            <w:pPr>
              <w:pStyle w:val="TableParagraph"/>
              <w:spacing w:line="242" w:lineRule="auto"/>
              <w:ind w:left="110" w:firstLine="1"/>
              <w:rPr>
                <w:sz w:val="24"/>
              </w:rPr>
            </w:pPr>
            <w:r>
              <w:rPr>
                <w:sz w:val="24"/>
              </w:rPr>
              <w:t>Mempunyai keterampilan berpikir kritis, analitis, dan sistematis mengenai psikologi pendidikan yang ditunjukkan dalam bentuk</w:t>
            </w:r>
          </w:p>
          <w:p w:rsidR="00256891" w:rsidRDefault="00BB11C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partisipasi aktif selama proses perkuliahan, tugas harian.</w:t>
            </w:r>
          </w:p>
        </w:tc>
      </w:tr>
      <w:tr w:rsidR="00256891" w:rsidTr="00034639">
        <w:trPr>
          <w:trHeight w:val="2063"/>
        </w:trPr>
        <w:tc>
          <w:tcPr>
            <w:tcW w:w="3062" w:type="dxa"/>
          </w:tcPr>
          <w:p w:rsidR="00256891" w:rsidRDefault="00BB11CC">
            <w:pPr>
              <w:pStyle w:val="TableParagraph"/>
              <w:spacing w:line="27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Deskripsi Mata Kuliah</w:t>
            </w:r>
          </w:p>
        </w:tc>
        <w:tc>
          <w:tcPr>
            <w:tcW w:w="9021" w:type="dxa"/>
            <w:gridSpan w:val="2"/>
          </w:tcPr>
          <w:p w:rsidR="00256891" w:rsidRDefault="00BB11CC">
            <w:pPr>
              <w:pStyle w:val="TableParagraph"/>
              <w:ind w:left="110" w:right="89"/>
              <w:jc w:val="both"/>
            </w:pPr>
            <w:r>
              <w:t>Mata kuliah ini mengkaji konsep-konsep dasar yang tercakup ke dalam studi psikologi pendidikan sebagai suatu disiplin. Bagi mahasiswa yang berasal dari luar psikologi (</w:t>
            </w:r>
            <w:r w:rsidR="00034639">
              <w:t>M</w:t>
            </w:r>
            <w:r>
              <w:t>urni) dan psikologi pendidikan dan bimbingan, mata kuliah ini merupakan pengetahuan prasyarat yang sangat penting dan harus ditempuh pada semester awal untuk mempermudah mempelajari mata-mata kuliah lain yang bersifat lanjutan (</w:t>
            </w:r>
            <w:r w:rsidR="006D5CF7" w:rsidRPr="006D5CF7">
              <w:rPr>
                <w:i/>
              </w:rPr>
              <w:t>A</w:t>
            </w:r>
            <w:r w:rsidRPr="006D5CF7">
              <w:rPr>
                <w:i/>
              </w:rPr>
              <w:t>dvance</w:t>
            </w:r>
            <w:r>
              <w:t>). Materi kajian dalam mata kuliah ini meliputi hakikat, urgnesi dan manfaat psikologi pendidikan dalam pengembanganteoridanpraksispendidikan,konsepdasartentangtingkahlakumanusia</w:t>
            </w:r>
          </w:p>
          <w:p w:rsidR="00256891" w:rsidRDefault="00BB11CC">
            <w:pPr>
              <w:pStyle w:val="TableParagraph"/>
              <w:spacing w:before="1" w:line="237" w:lineRule="exact"/>
              <w:ind w:left="110"/>
              <w:jc w:val="both"/>
            </w:pPr>
            <w:r>
              <w:t>dalam situasi pendidikan, dinamika motivasi, pertumbuhan dan perkembangan perilakudan</w:t>
            </w:r>
          </w:p>
        </w:tc>
      </w:tr>
    </w:tbl>
    <w:p w:rsidR="00256891" w:rsidRDefault="00256891">
      <w:pPr>
        <w:spacing w:line="237" w:lineRule="exact"/>
        <w:jc w:val="both"/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1224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2"/>
        <w:gridCol w:w="1795"/>
        <w:gridCol w:w="2189"/>
        <w:gridCol w:w="1587"/>
        <w:gridCol w:w="989"/>
        <w:gridCol w:w="1944"/>
        <w:gridCol w:w="1478"/>
        <w:gridCol w:w="811"/>
      </w:tblGrid>
      <w:tr w:rsidR="00256891" w:rsidTr="00BA21BF">
        <w:trPr>
          <w:trHeight w:val="518"/>
        </w:trPr>
        <w:tc>
          <w:tcPr>
            <w:tcW w:w="3247" w:type="dxa"/>
            <w:gridSpan w:val="2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8" w:type="dxa"/>
            <w:gridSpan w:val="6"/>
          </w:tcPr>
          <w:p w:rsidR="00256891" w:rsidRDefault="00BB11CC">
            <w:pPr>
              <w:pStyle w:val="TableParagraph"/>
              <w:spacing w:line="260" w:lineRule="atLeast"/>
              <w:ind w:left="110"/>
            </w:pPr>
            <w:r>
              <w:t>pribadi, perbedaan individual, proses belajar, teori belajar, modelmodel mengajar dan diagnosis kesulitan belajar.</w:t>
            </w:r>
          </w:p>
        </w:tc>
      </w:tr>
      <w:tr w:rsidR="00256891" w:rsidTr="00BA21BF">
        <w:trPr>
          <w:trHeight w:val="328"/>
        </w:trPr>
        <w:tc>
          <w:tcPr>
            <w:tcW w:w="12245" w:type="dxa"/>
            <w:gridSpan w:val="8"/>
            <w:shd w:val="clear" w:color="auto" w:fill="A6A6A6"/>
          </w:tcPr>
          <w:p w:rsidR="00256891" w:rsidRDefault="00BB11CC">
            <w:pPr>
              <w:pStyle w:val="TableParagraph"/>
              <w:spacing w:line="309" w:lineRule="exact"/>
              <w:ind w:left="3557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MATRIK PERKULIAHAN</w:t>
            </w:r>
          </w:p>
        </w:tc>
      </w:tr>
      <w:tr w:rsidR="00256891" w:rsidTr="00BA21BF">
        <w:trPr>
          <w:trHeight w:val="282"/>
        </w:trPr>
        <w:tc>
          <w:tcPr>
            <w:tcW w:w="1452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137" w:right="114"/>
              <w:jc w:val="center"/>
              <w:rPr>
                <w:sz w:val="24"/>
              </w:rPr>
            </w:pPr>
            <w:r>
              <w:rPr>
                <w:sz w:val="24"/>
              </w:rPr>
              <w:t>Minggu/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Kemampuan</w:t>
            </w:r>
          </w:p>
        </w:tc>
        <w:tc>
          <w:tcPr>
            <w:tcW w:w="2189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413"/>
              <w:rPr>
                <w:sz w:val="24"/>
              </w:rPr>
            </w:pPr>
            <w:r>
              <w:rPr>
                <w:sz w:val="24"/>
              </w:rPr>
              <w:t>Materi/</w:t>
            </w:r>
            <w:r w:rsidR="00162B58">
              <w:rPr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353" w:right="342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Waktu</w:t>
            </w:r>
          </w:p>
        </w:tc>
        <w:tc>
          <w:tcPr>
            <w:tcW w:w="1944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left="343"/>
              <w:rPr>
                <w:sz w:val="24"/>
              </w:rPr>
            </w:pPr>
            <w:r>
              <w:rPr>
                <w:sz w:val="24"/>
              </w:rPr>
              <w:t>Pengalaman</w:t>
            </w:r>
          </w:p>
        </w:tc>
        <w:tc>
          <w:tcPr>
            <w:tcW w:w="1478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before="2" w:line="260" w:lineRule="exact"/>
              <w:ind w:left="239" w:right="225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62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Bobo</w:t>
            </w:r>
            <w:r w:rsidR="00162B58">
              <w:rPr>
                <w:sz w:val="24"/>
              </w:rPr>
              <w:t>t</w:t>
            </w:r>
          </w:p>
        </w:tc>
      </w:tr>
      <w:tr w:rsidR="00256891" w:rsidTr="00BA21BF">
        <w:trPr>
          <w:trHeight w:val="874"/>
        </w:trPr>
        <w:tc>
          <w:tcPr>
            <w:tcW w:w="1452" w:type="dxa"/>
            <w:tcBorders>
              <w:top w:val="nil"/>
            </w:tcBorders>
            <w:shd w:val="clear" w:color="auto" w:fill="A6A6A6"/>
          </w:tcPr>
          <w:p w:rsidR="00256891" w:rsidRDefault="00162B58">
            <w:pPr>
              <w:pStyle w:val="TableParagraph"/>
              <w:spacing w:line="237" w:lineRule="auto"/>
              <w:ind w:left="140" w:right="114"/>
              <w:jc w:val="center"/>
              <w:rPr>
                <w:sz w:val="24"/>
              </w:rPr>
            </w:pPr>
            <w:r>
              <w:rPr>
                <w:sz w:val="24"/>
              </w:rPr>
              <w:t>Pertemua</w:t>
            </w:r>
            <w:r w:rsidR="00BB11CC">
              <w:rPr>
                <w:sz w:val="24"/>
              </w:rPr>
              <w:t>n</w:t>
            </w:r>
          </w:p>
          <w:p w:rsidR="00256891" w:rsidRDefault="00BB11CC">
            <w:pPr>
              <w:pStyle w:val="TableParagraph"/>
              <w:spacing w:before="3"/>
              <w:ind w:left="137" w:right="114"/>
              <w:jc w:val="center"/>
              <w:rPr>
                <w:sz w:val="24"/>
              </w:rPr>
            </w:pPr>
            <w:r>
              <w:rPr>
                <w:sz w:val="24"/>
              </w:rPr>
              <w:t>Ke-</w:t>
            </w:r>
          </w:p>
        </w:tc>
        <w:tc>
          <w:tcPr>
            <w:tcW w:w="1795" w:type="dxa"/>
            <w:tcBorders>
              <w:top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37" w:lineRule="auto"/>
              <w:ind w:left="297" w:right="266" w:firstLine="42"/>
              <w:rPr>
                <w:sz w:val="24"/>
              </w:rPr>
            </w:pPr>
            <w:r>
              <w:rPr>
                <w:sz w:val="24"/>
              </w:rPr>
              <w:t>Akhir yang Diharapkan</w:t>
            </w:r>
          </w:p>
        </w:tc>
        <w:tc>
          <w:tcPr>
            <w:tcW w:w="2189" w:type="dxa"/>
            <w:tcBorders>
              <w:top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80" w:lineRule="exact"/>
              <w:ind w:left="757" w:right="739"/>
              <w:jc w:val="center"/>
              <w:rPr>
                <w:sz w:val="24"/>
              </w:rPr>
            </w:pPr>
            <w:r>
              <w:rPr>
                <w:sz w:val="24"/>
              </w:rPr>
              <w:t>Pokok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6A6A6"/>
          </w:tcPr>
          <w:p w:rsidR="00256891" w:rsidRDefault="00162B58" w:rsidP="00162B58">
            <w:pPr>
              <w:pStyle w:val="TableParagraph"/>
              <w:spacing w:line="237" w:lineRule="auto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Pembelajara</w:t>
            </w:r>
            <w:r w:rsidR="00BB11CC">
              <w:rPr>
                <w:sz w:val="24"/>
              </w:rPr>
              <w:t>n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37" w:lineRule="auto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Belajar (menit</w:t>
            </w:r>
          </w:p>
          <w:p w:rsidR="00256891" w:rsidRDefault="00BB11CC">
            <w:pPr>
              <w:pStyle w:val="TableParagraph"/>
              <w:spacing w:before="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237" w:lineRule="auto"/>
              <w:ind w:left="401" w:right="374" w:firstLine="206"/>
              <w:rPr>
                <w:sz w:val="24"/>
              </w:rPr>
            </w:pPr>
            <w:r>
              <w:rPr>
                <w:sz w:val="24"/>
              </w:rPr>
              <w:t>Belajar Mahasiswa</w:t>
            </w:r>
          </w:p>
        </w:tc>
        <w:tc>
          <w:tcPr>
            <w:tcW w:w="1478" w:type="dxa"/>
            <w:tcBorders>
              <w:top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before="17"/>
              <w:ind w:left="341" w:firstLine="207"/>
              <w:rPr>
                <w:sz w:val="24"/>
              </w:rPr>
            </w:pPr>
            <w:r>
              <w:rPr>
                <w:sz w:val="24"/>
              </w:rPr>
              <w:t>dan</w:t>
            </w:r>
          </w:p>
          <w:p w:rsidR="00256891" w:rsidRDefault="00BB11CC">
            <w:pPr>
              <w:pStyle w:val="TableParagraph"/>
              <w:spacing w:before="12" w:line="280" w:lineRule="atLeast"/>
              <w:ind w:left="263" w:right="230" w:firstLine="77"/>
              <w:rPr>
                <w:sz w:val="24"/>
              </w:rPr>
            </w:pPr>
            <w:r>
              <w:rPr>
                <w:sz w:val="24"/>
              </w:rPr>
              <w:t>Kriteria Penilaian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A6A6A6"/>
          </w:tcPr>
          <w:p w:rsidR="00256891" w:rsidRDefault="00BB11CC" w:rsidP="00162B58">
            <w:pPr>
              <w:pStyle w:val="TableParagraph"/>
              <w:spacing w:line="237" w:lineRule="auto"/>
              <w:ind w:left="167" w:right="134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 w:rsidR="00256891" w:rsidTr="00BA21BF">
        <w:trPr>
          <w:trHeight w:val="282"/>
        </w:trPr>
        <w:tc>
          <w:tcPr>
            <w:tcW w:w="1452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795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720" w:right="708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89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757" w:right="739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587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353" w:right="342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989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944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792" w:right="78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478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left="238" w:right="225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811" w:type="dxa"/>
            <w:shd w:val="clear" w:color="auto" w:fill="A6A6A6"/>
          </w:tcPr>
          <w:p w:rsidR="00256891" w:rsidRDefault="00BB11CC">
            <w:pPr>
              <w:pStyle w:val="TableParagraph"/>
              <w:spacing w:before="2" w:line="26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 w:rsidR="00256891" w:rsidTr="00BA21BF">
        <w:trPr>
          <w:trHeight w:val="274"/>
        </w:trPr>
        <w:tc>
          <w:tcPr>
            <w:tcW w:w="1452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Overview</w:t>
            </w:r>
          </w:p>
        </w:tc>
        <w:tc>
          <w:tcPr>
            <w:tcW w:w="158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121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Blended Learning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Memperhatikan,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1"/>
              <w:ind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1"/>
              <w:ind w:right="37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3" w:line="235" w:lineRule="auto"/>
              <w:ind w:right="20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1"/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256891" w:rsidTr="00BA21BF">
        <w:trPr>
          <w:trHeight w:val="273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memiliki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perkuliahan</w:t>
            </w:r>
            <w:r>
              <w:rPr>
                <w:sz w:val="24"/>
              </w:rPr>
              <w:t>: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berdiskusi, dan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 w:rsidTr="00BA21BF">
        <w:trPr>
          <w:trHeight w:val="551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591"/>
              <w:rPr>
                <w:sz w:val="24"/>
              </w:rPr>
            </w:pPr>
            <w:r>
              <w:rPr>
                <w:sz w:val="24"/>
              </w:rPr>
              <w:t>kesadaran tentang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746"/>
              <w:rPr>
                <w:sz w:val="24"/>
              </w:rPr>
            </w:pPr>
            <w:r>
              <w:rPr>
                <w:sz w:val="24"/>
              </w:rPr>
              <w:t>perkenalan, pembahasan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komunikasi.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</w:tr>
      <w:tr w:rsidR="00256891" w:rsidTr="00BA21BF">
        <w:trPr>
          <w:trHeight w:val="265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pentingnya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silabus,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 w:rsidTr="00BA21BF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belajar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pembahasan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 w:rsidTr="00BA21BF">
        <w:trPr>
          <w:trHeight w:val="273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kontrak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 w:rsidTr="00BA21BF">
        <w:trPr>
          <w:trHeight w:val="551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127"/>
              <w:rPr>
                <w:sz w:val="24"/>
              </w:rPr>
            </w:pPr>
            <w:r>
              <w:rPr>
                <w:sz w:val="24"/>
              </w:rPr>
              <w:t>perkuliahan, penguatan tentang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</w:tr>
      <w:tr w:rsidR="00256891" w:rsidTr="00BA21BF">
        <w:trPr>
          <w:trHeight w:val="265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pentingnya belajar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 w:rsidTr="00BA21BF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 w:rsidTr="00BA21BF">
        <w:trPr>
          <w:trHeight w:val="276"/>
        </w:trPr>
        <w:tc>
          <w:tcPr>
            <w:tcW w:w="1452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 w:rsidTr="00BA21BF">
        <w:trPr>
          <w:trHeight w:val="557"/>
        </w:trPr>
        <w:tc>
          <w:tcPr>
            <w:tcW w:w="1452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10" w:right="516"/>
              <w:rPr>
                <w:sz w:val="24"/>
              </w:rPr>
            </w:pPr>
            <w:r>
              <w:rPr>
                <w:sz w:val="24"/>
              </w:rPr>
              <w:t>Mahasiswa mampu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10" w:right="222"/>
              <w:rPr>
                <w:sz w:val="24"/>
              </w:rPr>
            </w:pPr>
            <w:r>
              <w:rPr>
                <w:sz w:val="24"/>
              </w:rPr>
              <w:t>Posisi, fungsi dan manfaat psikologi</w:t>
            </w:r>
          </w:p>
        </w:tc>
        <w:tc>
          <w:tcPr>
            <w:tcW w:w="158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1)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80" w:lineRule="exact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256891" w:rsidTr="00BA21BF">
        <w:trPr>
          <w:trHeight w:val="267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 w:rsidTr="00BA21BF">
        <w:trPr>
          <w:trHeight w:val="551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322"/>
              <w:rPr>
                <w:sz w:val="24"/>
              </w:rPr>
            </w:pPr>
            <w:r>
              <w:rPr>
                <w:sz w:val="24"/>
              </w:rPr>
              <w:t>Posisi, fungsi dan manfaat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 komunikasi.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</w:tr>
      <w:tr w:rsidR="00256891" w:rsidTr="00BA21BF">
        <w:trPr>
          <w:trHeight w:val="268"/>
        </w:trPr>
        <w:tc>
          <w:tcPr>
            <w:tcW w:w="1452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 w:rsidTr="00BA21BF">
        <w:trPr>
          <w:trHeight w:val="276"/>
        </w:trPr>
        <w:tc>
          <w:tcPr>
            <w:tcW w:w="1452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6891" w:rsidRDefault="00256891">
      <w:pPr>
        <w:rPr>
          <w:rFonts w:ascii="Times New Roman"/>
          <w:sz w:val="20"/>
        </w:rPr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1795"/>
        <w:gridCol w:w="2189"/>
        <w:gridCol w:w="1517"/>
        <w:gridCol w:w="989"/>
        <w:gridCol w:w="1944"/>
        <w:gridCol w:w="1478"/>
        <w:gridCol w:w="811"/>
      </w:tblGrid>
      <w:tr w:rsidR="00256891">
        <w:trPr>
          <w:trHeight w:val="1900"/>
        </w:trPr>
        <w:tc>
          <w:tcPr>
            <w:tcW w:w="1267" w:type="dxa"/>
          </w:tcPr>
          <w:p w:rsidR="00256891" w:rsidRDefault="00BB11CC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spacing w:before="2"/>
              <w:ind w:left="110" w:right="478"/>
              <w:rPr>
                <w:sz w:val="24"/>
              </w:rPr>
            </w:pPr>
            <w:r>
              <w:rPr>
                <w:sz w:val="24"/>
              </w:rPr>
              <w:t>Mahasiswa mampu memahami Mekanisme perilaku individu</w:t>
            </w:r>
          </w:p>
        </w:tc>
        <w:tc>
          <w:tcPr>
            <w:tcW w:w="2189" w:type="dxa"/>
          </w:tcPr>
          <w:p w:rsidR="00256891" w:rsidRDefault="00BB11CC">
            <w:pPr>
              <w:pStyle w:val="TableParagraph"/>
              <w:spacing w:before="2"/>
              <w:ind w:left="110" w:right="285"/>
              <w:rPr>
                <w:sz w:val="24"/>
              </w:rPr>
            </w:pPr>
            <w:r>
              <w:rPr>
                <w:sz w:val="24"/>
              </w:rPr>
              <w:t>Mekanisme perilaku individu</w:t>
            </w:r>
          </w:p>
        </w:tc>
        <w:tc>
          <w:tcPr>
            <w:tcW w:w="1517" w:type="dxa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2)</w:t>
            </w:r>
          </w:p>
        </w:tc>
        <w:tc>
          <w:tcPr>
            <w:tcW w:w="989" w:type="dxa"/>
          </w:tcPr>
          <w:p w:rsidR="00256891" w:rsidRDefault="00BB11CC">
            <w:pPr>
              <w:pStyle w:val="TableParagraph"/>
              <w:spacing w:before="2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</w:tcPr>
          <w:p w:rsidR="00256891" w:rsidRDefault="00BB11CC">
            <w:pPr>
              <w:pStyle w:val="TableParagraph"/>
              <w:spacing w:before="2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 menganalisis, dan komunikasi.</w:t>
            </w:r>
          </w:p>
        </w:tc>
        <w:tc>
          <w:tcPr>
            <w:tcW w:w="1478" w:type="dxa"/>
          </w:tcPr>
          <w:p w:rsidR="00256891" w:rsidRDefault="00BB11CC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before="6"/>
              <w:ind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37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20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10" w:lineRule="atLeast"/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</w:tcPr>
          <w:p w:rsidR="00256891" w:rsidRDefault="00BB11CC">
            <w:pPr>
              <w:pStyle w:val="TableParagraph"/>
              <w:spacing w:before="2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256891">
        <w:trPr>
          <w:trHeight w:val="3119"/>
        </w:trPr>
        <w:tc>
          <w:tcPr>
            <w:tcW w:w="1267" w:type="dxa"/>
          </w:tcPr>
          <w:p w:rsidR="00256891" w:rsidRDefault="00BB11CC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Mahasiswa mampu memahami prinsip dasar dan karakteristik perkembangan individu dalam berbagai aspek</w:t>
            </w:r>
          </w:p>
        </w:tc>
        <w:tc>
          <w:tcPr>
            <w:tcW w:w="2189" w:type="dxa"/>
          </w:tcPr>
          <w:p w:rsidR="00256891" w:rsidRDefault="00BB11CC">
            <w:pPr>
              <w:pStyle w:val="TableParagraph"/>
              <w:spacing w:line="242" w:lineRule="auto"/>
              <w:ind w:left="110" w:right="501"/>
              <w:rPr>
                <w:sz w:val="24"/>
              </w:rPr>
            </w:pPr>
            <w:r>
              <w:rPr>
                <w:sz w:val="24"/>
              </w:rPr>
              <w:t>Perkembangan individu:</w:t>
            </w:r>
          </w:p>
          <w:p w:rsidR="00256891" w:rsidRDefault="00BB11CC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Prinsip dasar perkembangan individu</w:t>
            </w:r>
          </w:p>
          <w:p w:rsidR="00256891" w:rsidRDefault="00BB11CC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Karakteristik perkembangan kognitif, sosial dan moral masa anak</w:t>
            </w:r>
          </w:p>
        </w:tc>
        <w:tc>
          <w:tcPr>
            <w:tcW w:w="1517" w:type="dxa"/>
          </w:tcPr>
          <w:p w:rsidR="00256891" w:rsidRDefault="00BB11CC">
            <w:pPr>
              <w:pStyle w:val="TableParagraph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3)</w:t>
            </w:r>
          </w:p>
        </w:tc>
        <w:tc>
          <w:tcPr>
            <w:tcW w:w="989" w:type="dxa"/>
          </w:tcPr>
          <w:p w:rsidR="00256891" w:rsidRDefault="00BB11CC">
            <w:pPr>
              <w:pStyle w:val="TableParagraph"/>
              <w:spacing w:line="279" w:lineRule="exact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</w:tcPr>
          <w:p w:rsidR="00256891" w:rsidRDefault="00BB11C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 menganalisis, dan komunikasi.</w:t>
            </w:r>
          </w:p>
        </w:tc>
        <w:tc>
          <w:tcPr>
            <w:tcW w:w="1478" w:type="dxa"/>
          </w:tcPr>
          <w:p w:rsidR="00256891" w:rsidRDefault="00BB11CC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</w:tcPr>
          <w:p w:rsidR="00256891" w:rsidRDefault="00BB11CC">
            <w:pPr>
              <w:pStyle w:val="TableParagraph"/>
              <w:spacing w:line="279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256891">
        <w:trPr>
          <w:trHeight w:val="2529"/>
        </w:trPr>
        <w:tc>
          <w:tcPr>
            <w:tcW w:w="1267" w:type="dxa"/>
          </w:tcPr>
          <w:p w:rsidR="00256891" w:rsidRDefault="00BB11CC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Mahasiswa mampu Karakteristik perkembangan kognitif, sosial dan moral masa remaja dan dewasa</w:t>
            </w:r>
          </w:p>
        </w:tc>
        <w:tc>
          <w:tcPr>
            <w:tcW w:w="2189" w:type="dxa"/>
          </w:tcPr>
          <w:p w:rsidR="00256891" w:rsidRDefault="00BB11C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Karakteristik perkembangan kognitif, sosial dan moral masa remaja dan dewasa</w:t>
            </w:r>
          </w:p>
        </w:tc>
        <w:tc>
          <w:tcPr>
            <w:tcW w:w="1517" w:type="dxa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4)</w:t>
            </w:r>
          </w:p>
        </w:tc>
        <w:tc>
          <w:tcPr>
            <w:tcW w:w="989" w:type="dxa"/>
          </w:tcPr>
          <w:p w:rsidR="00256891" w:rsidRDefault="00BB11CC">
            <w:pPr>
              <w:pStyle w:val="TableParagraph"/>
              <w:spacing w:line="279" w:lineRule="exact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</w:tcPr>
          <w:p w:rsidR="00256891" w:rsidRDefault="00BB11C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 menganalisis, dan komunikasi.</w:t>
            </w:r>
          </w:p>
        </w:tc>
        <w:tc>
          <w:tcPr>
            <w:tcW w:w="1478" w:type="dxa"/>
          </w:tcPr>
          <w:p w:rsidR="00256891" w:rsidRDefault="00BB11CC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</w:tcPr>
          <w:p w:rsidR="00256891" w:rsidRDefault="00BB11CC">
            <w:pPr>
              <w:pStyle w:val="TableParagraph"/>
              <w:spacing w:line="279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56891" w:rsidRDefault="00256891">
      <w:pPr>
        <w:spacing w:line="279" w:lineRule="exact"/>
        <w:jc w:val="center"/>
        <w:rPr>
          <w:sz w:val="24"/>
        </w:rPr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1795"/>
        <w:gridCol w:w="2189"/>
        <w:gridCol w:w="1517"/>
        <w:gridCol w:w="989"/>
        <w:gridCol w:w="1944"/>
        <w:gridCol w:w="1478"/>
        <w:gridCol w:w="811"/>
      </w:tblGrid>
      <w:tr w:rsidR="00256891">
        <w:trPr>
          <w:trHeight w:val="279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  <w:tc>
          <w:tcPr>
            <w:tcW w:w="151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5)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Memperhatikan,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6"/>
              <w:ind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37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20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57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551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505"/>
              <w:rPr>
                <w:sz w:val="24"/>
              </w:rPr>
            </w:pPr>
            <w:r>
              <w:rPr>
                <w:sz w:val="24"/>
              </w:rPr>
              <w:t>mampu 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442"/>
              <w:rPr>
                <w:sz w:val="24"/>
              </w:rPr>
            </w:pPr>
            <w:r>
              <w:rPr>
                <w:sz w:val="24"/>
              </w:rPr>
              <w:t>individual; kecerdasan dan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05" w:right="417"/>
              <w:rPr>
                <w:sz w:val="24"/>
              </w:rPr>
            </w:pPr>
            <w:r>
              <w:rPr>
                <w:sz w:val="24"/>
              </w:rPr>
              <w:t>berdiskusi, 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68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kepribadian)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 komunikasi.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individual;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kecerdasan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3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4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kepribadian)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7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10" w:right="516"/>
              <w:rPr>
                <w:sz w:val="24"/>
              </w:rPr>
            </w:pPr>
            <w:r>
              <w:rPr>
                <w:sz w:val="24"/>
              </w:rPr>
              <w:t>Mahasiswa mampu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10" w:right="391"/>
              <w:rPr>
                <w:sz w:val="24"/>
              </w:rPr>
            </w:pPr>
            <w:r>
              <w:rPr>
                <w:sz w:val="24"/>
              </w:rPr>
              <w:t>Konsep Dasar proses dan hasil</w:t>
            </w:r>
          </w:p>
        </w:tc>
        <w:tc>
          <w:tcPr>
            <w:tcW w:w="151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6)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 w:line="280" w:lineRule="exact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8" w:line="278" w:lineRule="exact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267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belajar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>
        <w:trPr>
          <w:trHeight w:val="551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240"/>
              <w:rPr>
                <w:sz w:val="24"/>
              </w:rPr>
            </w:pPr>
            <w:r>
              <w:rPr>
                <w:sz w:val="24"/>
              </w:rPr>
              <w:t>Konsep Dasar proses dan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 komunikasi.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4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hasil belajar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4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Ikhtisar teori-teori</w:t>
            </w:r>
          </w:p>
        </w:tc>
        <w:tc>
          <w:tcPr>
            <w:tcW w:w="1517" w:type="dxa"/>
            <w:vMerge w:val="restart"/>
          </w:tcPr>
          <w:p w:rsidR="00256891" w:rsidRDefault="00BB11CC">
            <w:pPr>
              <w:pStyle w:val="TableParagraph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7)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Memperhatikan,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1"/>
              <w:ind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4" w:line="235" w:lineRule="auto"/>
              <w:ind w:right="37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1"/>
              <w:ind w:right="20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551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505"/>
              <w:rPr>
                <w:sz w:val="24"/>
              </w:rPr>
            </w:pPr>
            <w:r>
              <w:rPr>
                <w:sz w:val="24"/>
              </w:rPr>
              <w:t>mampu 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belajar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05" w:right="417"/>
              <w:rPr>
                <w:sz w:val="24"/>
              </w:rPr>
            </w:pPr>
            <w:r>
              <w:rPr>
                <w:sz w:val="24"/>
              </w:rPr>
              <w:t>berdiskusi, 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68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 komunikasi.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teori-teori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7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belajar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1170"/>
        </w:trPr>
        <w:tc>
          <w:tcPr>
            <w:tcW w:w="1267" w:type="dxa"/>
          </w:tcPr>
          <w:p w:rsidR="00256891" w:rsidRDefault="00BB11CC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spacing w:before="2"/>
              <w:ind w:left="110" w:right="505"/>
              <w:rPr>
                <w:sz w:val="24"/>
              </w:rPr>
            </w:pPr>
            <w:r>
              <w:rPr>
                <w:sz w:val="24"/>
              </w:rPr>
              <w:t>Mahasiswa mampu memahami orientasi</w:t>
            </w:r>
          </w:p>
        </w:tc>
        <w:tc>
          <w:tcPr>
            <w:tcW w:w="2189" w:type="dxa"/>
          </w:tcPr>
          <w:p w:rsidR="00256891" w:rsidRDefault="00BB11CC">
            <w:pPr>
              <w:pStyle w:val="TableParagraph"/>
              <w:spacing w:before="2"/>
              <w:ind w:left="110" w:right="110"/>
              <w:rPr>
                <w:sz w:val="24"/>
              </w:rPr>
            </w:pPr>
            <w:r>
              <w:rPr>
                <w:sz w:val="24"/>
              </w:rPr>
              <w:t>Ikhtisar modelmodel pengajaran (model of teaching)</w:t>
            </w:r>
          </w:p>
        </w:tc>
        <w:tc>
          <w:tcPr>
            <w:tcW w:w="1517" w:type="dxa"/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</w:t>
            </w:r>
          </w:p>
          <w:p w:rsidR="00256891" w:rsidRDefault="00BB11CC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kelompok 8)</w:t>
            </w:r>
          </w:p>
        </w:tc>
        <w:tc>
          <w:tcPr>
            <w:tcW w:w="989" w:type="dxa"/>
          </w:tcPr>
          <w:p w:rsidR="00256891" w:rsidRDefault="00BB11CC">
            <w:pPr>
              <w:pStyle w:val="TableParagraph"/>
              <w:spacing w:before="2" w:line="280" w:lineRule="exact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line="280" w:lineRule="exact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</w:tcPr>
          <w:p w:rsidR="00256891" w:rsidRDefault="00BB11CC">
            <w:pPr>
              <w:pStyle w:val="TableParagraph"/>
              <w:spacing w:before="2"/>
              <w:ind w:left="105" w:right="123"/>
              <w:rPr>
                <w:sz w:val="24"/>
              </w:rPr>
            </w:pPr>
            <w:r>
              <w:rPr>
                <w:sz w:val="24"/>
              </w:rPr>
              <w:t>Memperhatikan, berdiskusi, menganalisis, dan komunikasi.</w:t>
            </w:r>
          </w:p>
        </w:tc>
        <w:tc>
          <w:tcPr>
            <w:tcW w:w="1478" w:type="dxa"/>
          </w:tcPr>
          <w:p w:rsidR="00256891" w:rsidRDefault="00BB11CC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rPr>
                <w:sz w:val="18"/>
              </w:rPr>
            </w:pPr>
            <w:r>
              <w:rPr>
                <w:sz w:val="18"/>
              </w:rPr>
              <w:t>Kepiawaian</w:t>
            </w:r>
          </w:p>
        </w:tc>
        <w:tc>
          <w:tcPr>
            <w:tcW w:w="811" w:type="dxa"/>
          </w:tcPr>
          <w:p w:rsidR="00256891" w:rsidRDefault="00BB11CC">
            <w:pPr>
              <w:pStyle w:val="TableParagraph"/>
              <w:spacing w:before="2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56891" w:rsidRDefault="00256891">
      <w:pPr>
        <w:jc w:val="center"/>
        <w:rPr>
          <w:sz w:val="24"/>
        </w:rPr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1795"/>
        <w:gridCol w:w="2189"/>
        <w:gridCol w:w="1517"/>
        <w:gridCol w:w="989"/>
        <w:gridCol w:w="1944"/>
        <w:gridCol w:w="1478"/>
        <w:gridCol w:w="811"/>
      </w:tblGrid>
      <w:tr w:rsidR="00256891">
        <w:trPr>
          <w:trHeight w:val="844"/>
        </w:trPr>
        <w:tc>
          <w:tcPr>
            <w:tcW w:w="1267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spacing w:before="2"/>
              <w:ind w:left="110" w:right="370"/>
              <w:rPr>
                <w:sz w:val="24"/>
              </w:rPr>
            </w:pPr>
            <w:r>
              <w:rPr>
                <w:sz w:val="24"/>
              </w:rPr>
              <w:t>modelmodel pengajaran</w:t>
            </w:r>
          </w:p>
        </w:tc>
        <w:tc>
          <w:tcPr>
            <w:tcW w:w="2189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:rsidR="00256891" w:rsidRDefault="00BB11CC">
            <w:pPr>
              <w:pStyle w:val="TableParagraph"/>
              <w:spacing w:before="6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4" w:line="235" w:lineRule="auto"/>
              <w:ind w:right="2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>dayakritis</w:t>
            </w:r>
          </w:p>
          <w:p w:rsidR="00256891" w:rsidRDefault="00BB11CC">
            <w:pPr>
              <w:pStyle w:val="TableParagraph"/>
              <w:spacing w:line="189" w:lineRule="exact"/>
              <w:ind w:left="346"/>
              <w:rPr>
                <w:sz w:val="18"/>
              </w:rPr>
            </w:pPr>
            <w:r>
              <w:rPr>
                <w:sz w:val="18"/>
              </w:rPr>
              <w:t>(curiosity)</w:t>
            </w:r>
          </w:p>
        </w:tc>
        <w:tc>
          <w:tcPr>
            <w:tcW w:w="811" w:type="dxa"/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1685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137" w:right="1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110" w:right="505"/>
              <w:rPr>
                <w:sz w:val="24"/>
              </w:rPr>
            </w:pPr>
            <w:r>
              <w:rPr>
                <w:sz w:val="24"/>
              </w:rPr>
              <w:t>Mahasiswa mampu memahami konsep</w:t>
            </w:r>
          </w:p>
          <w:p w:rsidR="00256891" w:rsidRDefault="00BB11CC">
            <w:pPr>
              <w:pStyle w:val="TableParagraph"/>
              <w:spacing w:before="8" w:line="278" w:lineRule="exact"/>
              <w:ind w:left="110" w:right="506"/>
              <w:rPr>
                <w:sz w:val="24"/>
              </w:rPr>
            </w:pPr>
            <w:r>
              <w:rPr>
                <w:sz w:val="24"/>
              </w:rPr>
              <w:t>motivasi belajar dan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110" w:right="402"/>
              <w:rPr>
                <w:sz w:val="24"/>
              </w:rPr>
            </w:pPr>
            <w:r>
              <w:rPr>
                <w:sz w:val="24"/>
              </w:rPr>
              <w:t>Konsep dasar motivasi belajar</w:t>
            </w:r>
          </w:p>
        </w:tc>
        <w:tc>
          <w:tcPr>
            <w:tcW w:w="151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1"/>
              <w:ind w:left="110" w:right="156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9)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96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105" w:right="116"/>
              <w:rPr>
                <w:sz w:val="24"/>
              </w:rPr>
            </w:pPr>
            <w:r>
              <w:rPr>
                <w:sz w:val="24"/>
              </w:rPr>
              <w:t>Memperhatikan, berdiskusi, menganalisis, komunikasi, dan mempraktikkan.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before="2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264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upaya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peningkatanny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9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4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7" w:right="1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Lingkungan belajar</w:t>
            </w:r>
          </w:p>
        </w:tc>
        <w:tc>
          <w:tcPr>
            <w:tcW w:w="151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84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10)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Memperhatikan,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2" w:line="237" w:lineRule="auto"/>
              <w:ind w:right="29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273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dan faktor-faktor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berdiskusi,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non intelektual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Lingkungan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siswa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komunikasi, dan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551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before="1" w:line="278" w:lineRule="exact"/>
              <w:ind w:left="110" w:right="345"/>
              <w:rPr>
                <w:sz w:val="24"/>
              </w:rPr>
            </w:pPr>
            <w:r>
              <w:rPr>
                <w:sz w:val="24"/>
              </w:rPr>
              <w:t>belajar dan faktor-faktor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77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mempraktikkan.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68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non intelektual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891">
        <w:trPr>
          <w:trHeight w:val="276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siswa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4"/>
        </w:trPr>
        <w:tc>
          <w:tcPr>
            <w:tcW w:w="1267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7" w:right="1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95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21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Karakteristik dan</w:t>
            </w:r>
          </w:p>
        </w:tc>
        <w:tc>
          <w:tcPr>
            <w:tcW w:w="1517" w:type="dxa"/>
            <w:vMerge w:val="restart"/>
          </w:tcPr>
          <w:p w:rsidR="00256891" w:rsidRDefault="00BB11CC">
            <w:pPr>
              <w:pStyle w:val="TableParagraph"/>
              <w:spacing w:before="1"/>
              <w:ind w:left="110" w:right="84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11)</w:t>
            </w:r>
          </w:p>
        </w:tc>
        <w:tc>
          <w:tcPr>
            <w:tcW w:w="989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44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Memperhatikan,</w:t>
            </w:r>
          </w:p>
        </w:tc>
        <w:tc>
          <w:tcPr>
            <w:tcW w:w="1478" w:type="dxa"/>
            <w:vMerge w:val="restart"/>
          </w:tcPr>
          <w:p w:rsidR="00256891" w:rsidRDefault="00BB11CC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"/>
              <w:ind w:right="37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10" w:lineRule="atLeast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>dayakritis</w:t>
            </w:r>
          </w:p>
        </w:tc>
        <w:tc>
          <w:tcPr>
            <w:tcW w:w="811" w:type="dxa"/>
            <w:tcBorders>
              <w:bottom w:val="nil"/>
            </w:tcBorders>
          </w:tcPr>
          <w:p w:rsidR="00256891" w:rsidRDefault="00BB11CC">
            <w:pPr>
              <w:pStyle w:val="TableParagraph"/>
              <w:spacing w:line="255" w:lineRule="exact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273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peran guru dalam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berdiskusi,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proses belajar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menganalisis,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0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Karakteristik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siswa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komunikasi, dan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3"/>
        </w:trPr>
        <w:tc>
          <w:tcPr>
            <w:tcW w:w="1267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dan peran guru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56891" w:rsidRDefault="00BB11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mempraktikkan.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6891">
        <w:trPr>
          <w:trHeight w:val="276"/>
        </w:trPr>
        <w:tc>
          <w:tcPr>
            <w:tcW w:w="1267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256891" w:rsidRDefault="00BB11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dalam proses</w:t>
            </w:r>
          </w:p>
        </w:tc>
        <w:tc>
          <w:tcPr>
            <w:tcW w:w="21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256891" w:rsidRDefault="002568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6891" w:rsidRDefault="00256891">
      <w:pPr>
        <w:rPr>
          <w:rFonts w:ascii="Times New Roman"/>
          <w:sz w:val="20"/>
        </w:rPr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"/>
        <w:gridCol w:w="1156"/>
        <w:gridCol w:w="1794"/>
        <w:gridCol w:w="2188"/>
        <w:gridCol w:w="1516"/>
        <w:gridCol w:w="988"/>
        <w:gridCol w:w="1943"/>
        <w:gridCol w:w="1477"/>
        <w:gridCol w:w="810"/>
      </w:tblGrid>
      <w:tr w:rsidR="00256891">
        <w:trPr>
          <w:trHeight w:val="311"/>
        </w:trPr>
        <w:tc>
          <w:tcPr>
            <w:tcW w:w="1266" w:type="dxa"/>
            <w:gridSpan w:val="2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belajar siswa</w:t>
            </w:r>
          </w:p>
        </w:tc>
        <w:tc>
          <w:tcPr>
            <w:tcW w:w="2188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3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256891" w:rsidRDefault="00BB11CC">
            <w:pPr>
              <w:pStyle w:val="TableParagraph"/>
              <w:spacing w:before="6"/>
              <w:ind w:left="352"/>
              <w:rPr>
                <w:sz w:val="18"/>
              </w:rPr>
            </w:pPr>
            <w:r>
              <w:rPr>
                <w:sz w:val="18"/>
              </w:rPr>
              <w:t>(curiosity)</w:t>
            </w:r>
          </w:p>
        </w:tc>
        <w:tc>
          <w:tcPr>
            <w:tcW w:w="810" w:type="dxa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</w:tr>
      <w:tr w:rsidR="00256891">
        <w:trPr>
          <w:trHeight w:val="2529"/>
        </w:trPr>
        <w:tc>
          <w:tcPr>
            <w:tcW w:w="1266" w:type="dxa"/>
            <w:gridSpan w:val="2"/>
          </w:tcPr>
          <w:p w:rsidR="00256891" w:rsidRDefault="00BB11CC">
            <w:pPr>
              <w:pStyle w:val="TableParagraph"/>
              <w:spacing w:line="279" w:lineRule="exact"/>
              <w:ind w:left="487" w:right="46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Mahasiswa mampu memahami konsep dasar diagnostik kesulitan belajar dan</w:t>
            </w:r>
          </w:p>
          <w:p w:rsidR="00256891" w:rsidRDefault="00BB11CC">
            <w:pPr>
              <w:pStyle w:val="TableParagraph"/>
              <w:spacing w:before="6" w:line="278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menerapkanny a</w:t>
            </w:r>
          </w:p>
        </w:tc>
        <w:tc>
          <w:tcPr>
            <w:tcW w:w="2188" w:type="dxa"/>
          </w:tcPr>
          <w:p w:rsidR="00256891" w:rsidRDefault="00BB11CC">
            <w:pPr>
              <w:pStyle w:val="TableParagraph"/>
              <w:ind w:left="112" w:right="339"/>
              <w:rPr>
                <w:sz w:val="24"/>
              </w:rPr>
            </w:pPr>
            <w:r>
              <w:rPr>
                <w:sz w:val="24"/>
              </w:rPr>
              <w:t>Konsep dasar diagnostik kesulitan belajar</w:t>
            </w:r>
          </w:p>
        </w:tc>
        <w:tc>
          <w:tcPr>
            <w:tcW w:w="1516" w:type="dxa"/>
          </w:tcPr>
          <w:p w:rsidR="00256891" w:rsidRDefault="00BB11CC">
            <w:pPr>
              <w:pStyle w:val="TableParagraph"/>
              <w:ind w:left="113" w:right="80"/>
              <w:rPr>
                <w:b/>
                <w:sz w:val="20"/>
              </w:rPr>
            </w:pPr>
            <w:r>
              <w:rPr>
                <w:i/>
                <w:sz w:val="20"/>
              </w:rPr>
              <w:t xml:space="preserve">indirect teaching </w:t>
            </w:r>
            <w:r>
              <w:rPr>
                <w:sz w:val="20"/>
              </w:rPr>
              <w:t xml:space="preserve">dan </w:t>
            </w:r>
            <w:r>
              <w:rPr>
                <w:i/>
                <w:sz w:val="20"/>
              </w:rPr>
              <w:t xml:space="preserve">Brainstorming </w:t>
            </w:r>
            <w:r>
              <w:rPr>
                <w:b/>
                <w:sz w:val="20"/>
              </w:rPr>
              <w:t>(presentasi kelompok 12)</w:t>
            </w:r>
          </w:p>
        </w:tc>
        <w:tc>
          <w:tcPr>
            <w:tcW w:w="988" w:type="dxa"/>
          </w:tcPr>
          <w:p w:rsidR="00256891" w:rsidRDefault="00BB11CC">
            <w:pPr>
              <w:pStyle w:val="TableParagraph"/>
              <w:spacing w:line="279" w:lineRule="exact"/>
              <w:ind w:left="30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3" w:type="dxa"/>
          </w:tcPr>
          <w:p w:rsidR="00256891" w:rsidRDefault="00BB11C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Memperhatikan, berdiskusi, menganalisis, komunikasi, dan mempraktikkan.</w:t>
            </w:r>
          </w:p>
        </w:tc>
        <w:tc>
          <w:tcPr>
            <w:tcW w:w="1477" w:type="dxa"/>
          </w:tcPr>
          <w:p w:rsidR="00256891" w:rsidRDefault="00BB11C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/>
              <w:ind w:right="3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4" w:line="235" w:lineRule="auto"/>
              <w:ind w:right="37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/>
              <w:ind w:right="1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28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0" w:type="dxa"/>
          </w:tcPr>
          <w:p w:rsidR="00256891" w:rsidRDefault="00BB11CC">
            <w:pPr>
              <w:pStyle w:val="TableParagraph"/>
              <w:spacing w:line="279" w:lineRule="exact"/>
              <w:ind w:left="220" w:right="19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1898"/>
        </w:trPr>
        <w:tc>
          <w:tcPr>
            <w:tcW w:w="1266" w:type="dxa"/>
            <w:gridSpan w:val="2"/>
          </w:tcPr>
          <w:p w:rsidR="00256891" w:rsidRDefault="00BB11CC">
            <w:pPr>
              <w:pStyle w:val="TableParagraph"/>
              <w:spacing w:line="281" w:lineRule="exact"/>
              <w:ind w:left="487" w:right="46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>Mahasiswa mampu merefleksikan kembali materi yang sudah dipelajari</w:t>
            </w:r>
          </w:p>
        </w:tc>
        <w:tc>
          <w:tcPr>
            <w:tcW w:w="2188" w:type="dxa"/>
          </w:tcPr>
          <w:p w:rsidR="00256891" w:rsidRDefault="00BB11CC">
            <w:pPr>
              <w:pStyle w:val="TableParagraph"/>
              <w:ind w:left="112"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Resume perkuliahan</w:t>
            </w:r>
          </w:p>
        </w:tc>
        <w:tc>
          <w:tcPr>
            <w:tcW w:w="1516" w:type="dxa"/>
          </w:tcPr>
          <w:p w:rsidR="00256891" w:rsidRDefault="00BB11CC">
            <w:pPr>
              <w:pStyle w:val="TableParagraph"/>
              <w:spacing w:line="234" w:lineRule="exact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Brainstorming</w:t>
            </w:r>
          </w:p>
        </w:tc>
        <w:tc>
          <w:tcPr>
            <w:tcW w:w="988" w:type="dxa"/>
          </w:tcPr>
          <w:p w:rsidR="00256891" w:rsidRDefault="00BB11CC">
            <w:pPr>
              <w:pStyle w:val="TableParagraph"/>
              <w:spacing w:line="281" w:lineRule="exact"/>
              <w:ind w:left="30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56891" w:rsidRDefault="00BB11CC">
            <w:pPr>
              <w:pStyle w:val="TableParagraph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menit</w:t>
            </w:r>
          </w:p>
        </w:tc>
        <w:tc>
          <w:tcPr>
            <w:tcW w:w="1943" w:type="dxa"/>
          </w:tcPr>
          <w:p w:rsidR="00256891" w:rsidRDefault="00BB11C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Memperhatikan, berdiskusi, menganalisis, komunikasi, dan mempraktikkan.</w:t>
            </w:r>
          </w:p>
        </w:tc>
        <w:tc>
          <w:tcPr>
            <w:tcW w:w="1477" w:type="dxa"/>
          </w:tcPr>
          <w:p w:rsidR="00256891" w:rsidRDefault="00BB11C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Ketepatan </w:t>
            </w:r>
            <w:r>
              <w:rPr>
                <w:sz w:val="18"/>
              </w:rPr>
              <w:t>konsep</w:t>
            </w:r>
          </w:p>
          <w:p w:rsidR="00256891" w:rsidRDefault="00BB11C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3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Kejelasan </w:t>
            </w:r>
            <w:r>
              <w:rPr>
                <w:sz w:val="18"/>
              </w:rPr>
              <w:t>analisis</w:t>
            </w:r>
          </w:p>
          <w:p w:rsidR="00256891" w:rsidRDefault="00BB11C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19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Kepiawaian </w:t>
            </w:r>
            <w:r>
              <w:rPr>
                <w:spacing w:val="-2"/>
                <w:sz w:val="18"/>
              </w:rPr>
              <w:t>Komunikasi</w:t>
            </w:r>
          </w:p>
          <w:p w:rsidR="00256891" w:rsidRDefault="00BB11C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210" w:lineRule="atLeast"/>
              <w:ind w:right="28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Ketajaman </w:t>
            </w:r>
            <w:r>
              <w:rPr>
                <w:sz w:val="18"/>
              </w:rPr>
              <w:t xml:space="preserve">daya kritis </w:t>
            </w:r>
            <w:r>
              <w:rPr>
                <w:spacing w:val="-1"/>
                <w:sz w:val="18"/>
              </w:rPr>
              <w:t>(curiosity)</w:t>
            </w:r>
          </w:p>
        </w:tc>
        <w:tc>
          <w:tcPr>
            <w:tcW w:w="810" w:type="dxa"/>
          </w:tcPr>
          <w:p w:rsidR="00256891" w:rsidRDefault="00BB11CC">
            <w:pPr>
              <w:pStyle w:val="TableParagraph"/>
              <w:spacing w:line="281" w:lineRule="exact"/>
              <w:ind w:left="220" w:right="19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56891">
        <w:trPr>
          <w:trHeight w:val="325"/>
        </w:trPr>
        <w:tc>
          <w:tcPr>
            <w:tcW w:w="110" w:type="dxa"/>
            <w:tcBorders>
              <w:right w:val="nil"/>
            </w:tcBorders>
            <w:shd w:val="clear" w:color="auto" w:fill="A6A6A6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2" w:type="dxa"/>
            <w:gridSpan w:val="8"/>
            <w:tcBorders>
              <w:left w:val="nil"/>
            </w:tcBorders>
            <w:shd w:val="clear" w:color="auto" w:fill="A6A6A6"/>
          </w:tcPr>
          <w:p w:rsidR="00256891" w:rsidRDefault="00BB11CC">
            <w:pPr>
              <w:pStyle w:val="TableParagraph"/>
              <w:spacing w:line="305" w:lineRule="exact"/>
              <w:ind w:left="3522" w:right="36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PENGUATAN CORE VALUE INSTITUSI</w:t>
            </w:r>
          </w:p>
        </w:tc>
      </w:tr>
      <w:tr w:rsidR="00256891">
        <w:trPr>
          <w:trHeight w:val="844"/>
        </w:trPr>
        <w:tc>
          <w:tcPr>
            <w:tcW w:w="1266" w:type="dxa"/>
            <w:gridSpan w:val="2"/>
            <w:vMerge w:val="restart"/>
          </w:tcPr>
          <w:p w:rsidR="00256891" w:rsidRDefault="002568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Religiousity</w:t>
            </w:r>
          </w:p>
        </w:tc>
        <w:tc>
          <w:tcPr>
            <w:tcW w:w="8922" w:type="dxa"/>
            <w:gridSpan w:val="6"/>
          </w:tcPr>
          <w:p w:rsidR="00256891" w:rsidRDefault="00BB11CC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Dosen mendorong mahasiswa dalam melaksanakan kegiatan penugasan individu</w:t>
            </w:r>
          </w:p>
          <w:p w:rsidR="00256891" w:rsidRDefault="00BB11CC">
            <w:pPr>
              <w:pStyle w:val="TableParagraph"/>
              <w:spacing w:before="7"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atau kelompok dalam penyusunan makalah agar lebih memfokuskan kajian pada lembaga pendidikan Islam,</w:t>
            </w:r>
          </w:p>
        </w:tc>
      </w:tr>
      <w:tr w:rsidR="00256891">
        <w:trPr>
          <w:trHeight w:val="842"/>
        </w:trPr>
        <w:tc>
          <w:tcPr>
            <w:tcW w:w="1266" w:type="dxa"/>
            <w:gridSpan w:val="2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Modernity</w:t>
            </w:r>
          </w:p>
        </w:tc>
        <w:tc>
          <w:tcPr>
            <w:tcW w:w="8922" w:type="dxa"/>
            <w:gridSpan w:val="6"/>
          </w:tcPr>
          <w:p w:rsidR="00256891" w:rsidRDefault="00BB1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Dosen mendorong mahasiswa dalam melaksanakan kegiatan penugasan agar</w:t>
            </w:r>
          </w:p>
          <w:p w:rsidR="00256891" w:rsidRDefault="00BB11CC">
            <w:pPr>
              <w:pStyle w:val="TableParagraph"/>
              <w:spacing w:before="7"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mampu mengaitkan tema kajian denganisu-isu terkini atau dalam konteks revolusi industri 4.0 dan society 5.0, serta perkerbangan teknologi dan modernitas.</w:t>
            </w:r>
          </w:p>
        </w:tc>
      </w:tr>
      <w:tr w:rsidR="00256891">
        <w:trPr>
          <w:trHeight w:val="842"/>
        </w:trPr>
        <w:tc>
          <w:tcPr>
            <w:tcW w:w="1266" w:type="dxa"/>
            <w:gridSpan w:val="2"/>
            <w:vMerge/>
            <w:tcBorders>
              <w:top w:val="nil"/>
            </w:tcBorders>
          </w:tcPr>
          <w:p w:rsidR="00256891" w:rsidRDefault="00256891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56891" w:rsidRDefault="00BB1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Civility</w:t>
            </w:r>
          </w:p>
        </w:tc>
        <w:tc>
          <w:tcPr>
            <w:tcW w:w="8922" w:type="dxa"/>
            <w:gridSpan w:val="6"/>
          </w:tcPr>
          <w:p w:rsidR="00256891" w:rsidRDefault="00BB1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Dosen mendorong mahasiswa untuk berpartisipasi aktif selama proses perkuliahan</w:t>
            </w:r>
          </w:p>
          <w:p w:rsidR="00256891" w:rsidRDefault="00BB11CC">
            <w:pPr>
              <w:pStyle w:val="TableParagraph"/>
              <w:spacing w:before="7"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dengan menitikberatkan pada pengetahuan tentang kearifan lokal serta adat istiadat pada suatu wilayah sebagai bahan penguatan materi perkuliahan.</w:t>
            </w:r>
          </w:p>
        </w:tc>
      </w:tr>
    </w:tbl>
    <w:p w:rsidR="00256891" w:rsidRDefault="00256891">
      <w:pPr>
        <w:spacing w:line="278" w:lineRule="exact"/>
        <w:rPr>
          <w:sz w:val="24"/>
        </w:rPr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20"/>
        </w:rPr>
      </w:pPr>
    </w:p>
    <w:p w:rsidR="00256891" w:rsidRDefault="00256891">
      <w:pPr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1795"/>
        <w:gridCol w:w="8928"/>
      </w:tblGrid>
      <w:tr w:rsidR="00256891">
        <w:trPr>
          <w:trHeight w:val="566"/>
        </w:trPr>
        <w:tc>
          <w:tcPr>
            <w:tcW w:w="1267" w:type="dxa"/>
          </w:tcPr>
          <w:p w:rsidR="00256891" w:rsidRDefault="002568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:rsidR="00256891" w:rsidRDefault="00BB11C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Profesionality</w:t>
            </w:r>
          </w:p>
        </w:tc>
        <w:tc>
          <w:tcPr>
            <w:tcW w:w="8928" w:type="dxa"/>
          </w:tcPr>
          <w:p w:rsidR="00256891" w:rsidRDefault="00BB11CC">
            <w:pPr>
              <w:pStyle w:val="TableParagraph"/>
              <w:spacing w:before="2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Dosen mendorong mahasiswa untuk berpartisipasi aktif dengan tetap menjunjung tinggi nilai dan kode etik sebagai masyarakat ilmiah.</w:t>
            </w:r>
          </w:p>
        </w:tc>
      </w:tr>
      <w:tr w:rsidR="00256891">
        <w:trPr>
          <w:trHeight w:val="844"/>
        </w:trPr>
        <w:tc>
          <w:tcPr>
            <w:tcW w:w="3062" w:type="dxa"/>
            <w:gridSpan w:val="2"/>
          </w:tcPr>
          <w:p w:rsidR="00256891" w:rsidRDefault="00BB11CC">
            <w:pPr>
              <w:pStyle w:val="TableParagraph"/>
              <w:spacing w:before="4" w:line="237" w:lineRule="auto"/>
              <w:ind w:left="120" w:right="807"/>
              <w:rPr>
                <w:sz w:val="24"/>
              </w:rPr>
            </w:pPr>
            <w:r>
              <w:rPr>
                <w:sz w:val="24"/>
              </w:rPr>
              <w:t>Penguatan moderasi beragama</w:t>
            </w:r>
          </w:p>
        </w:tc>
        <w:tc>
          <w:tcPr>
            <w:tcW w:w="8928" w:type="dxa"/>
          </w:tcPr>
          <w:p w:rsidR="00256891" w:rsidRDefault="00BB11CC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Dosen mampu memberikan pengetahuan, pemahaman, dan pencerahan ilmu kepada mahasiswa tentang sikap terbuka dan toleran terhadap perbedaan serta kesediaan</w:t>
            </w:r>
          </w:p>
          <w:p w:rsidR="00256891" w:rsidRDefault="00BB11C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menjadi bagian dari lokalitas.</w:t>
            </w:r>
          </w:p>
        </w:tc>
      </w:tr>
      <w:tr w:rsidR="00256891">
        <w:trPr>
          <w:trHeight w:val="3090"/>
        </w:trPr>
        <w:tc>
          <w:tcPr>
            <w:tcW w:w="3062" w:type="dxa"/>
            <w:gridSpan w:val="2"/>
          </w:tcPr>
          <w:p w:rsidR="00256891" w:rsidRDefault="00BB11CC">
            <w:pPr>
              <w:pStyle w:val="TableParagraph"/>
              <w:spacing w:line="279" w:lineRule="exact"/>
              <w:ind w:left="120"/>
              <w:rPr>
                <w:sz w:val="24"/>
              </w:rPr>
            </w:pPr>
            <w:r>
              <w:rPr>
                <w:sz w:val="24"/>
              </w:rPr>
              <w:t>Daftar Referensi</w:t>
            </w:r>
          </w:p>
        </w:tc>
        <w:tc>
          <w:tcPr>
            <w:tcW w:w="8928" w:type="dxa"/>
          </w:tcPr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Bruce Joice (199) Models of Teaching. New Jersey:Pearson</w:t>
            </w:r>
          </w:p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622"/>
              <w:rPr>
                <w:sz w:val="24"/>
              </w:rPr>
            </w:pPr>
            <w:r>
              <w:rPr>
                <w:sz w:val="24"/>
              </w:rPr>
              <w:t>Gage, N.L. and Berliner, D.C. (1998). Educational Psychology. Boston New York: Houghton MifflinCompany.</w:t>
            </w:r>
          </w:p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Makmun, A.S. (20100. Pedoman Studi Psikologi Pendidikan. Bandung: UPI Press.</w:t>
            </w:r>
          </w:p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Santrock, (2012). Educational Psychology. New York: McGraw-HillPublishers.</w:t>
            </w:r>
          </w:p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"/>
              <w:ind w:right="199"/>
              <w:rPr>
                <w:sz w:val="24"/>
              </w:rPr>
            </w:pPr>
            <w:r>
              <w:rPr>
                <w:sz w:val="24"/>
              </w:rPr>
              <w:t>Slavin, R.E. (2009). Educational Psychology: Theory and Practice. New Jersey, Columbus, Ohio:Pearson.</w:t>
            </w:r>
          </w:p>
          <w:p w:rsidR="00256891" w:rsidRDefault="00BB11C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659"/>
              <w:rPr>
                <w:sz w:val="24"/>
              </w:rPr>
            </w:pPr>
            <w:r>
              <w:rPr>
                <w:sz w:val="24"/>
              </w:rPr>
              <w:t>Schunk, D.H. (2012). Learning Theories. An Educational Perspectve. New York:Pearson</w:t>
            </w:r>
          </w:p>
        </w:tc>
      </w:tr>
    </w:tbl>
    <w:p w:rsidR="00256891" w:rsidRDefault="00256891">
      <w:pPr>
        <w:rPr>
          <w:b/>
          <w:sz w:val="20"/>
        </w:rPr>
      </w:pPr>
    </w:p>
    <w:p w:rsidR="007B5012" w:rsidRDefault="007B5012">
      <w:pPr>
        <w:rPr>
          <w:b/>
          <w:sz w:val="20"/>
        </w:rPr>
      </w:pPr>
    </w:p>
    <w:p w:rsidR="00256891" w:rsidRDefault="00256891">
      <w:pPr>
        <w:spacing w:before="11" w:after="1"/>
        <w:rPr>
          <w:b/>
          <w:sz w:val="15"/>
        </w:rPr>
      </w:pPr>
    </w:p>
    <w:p w:rsidR="00256891" w:rsidRDefault="008613C3">
      <w:pPr>
        <w:spacing w:line="20" w:lineRule="exact"/>
        <w:ind w:left="103"/>
        <w:rPr>
          <w:sz w:val="2"/>
        </w:rPr>
      </w:pPr>
      <w:r w:rsidRPr="008613C3">
        <w:rPr>
          <w:sz w:val="2"/>
        </w:rPr>
      </w:r>
      <w:r>
        <w:rPr>
          <w:sz w:val="2"/>
        </w:rPr>
        <w:pict>
          <v:group id="_x0000_s1029" style="width:599.55pt;height:.5pt;mso-position-horizontal-relative:char;mso-position-vertical-relative:line" coordsize="11991,10">
            <v:line id="_x0000_s1030" style="position:absolute" from="0,5" to="11990,5" strokeweight=".48pt"/>
            <w10:wrap type="none"/>
            <w10:anchorlock/>
          </v:group>
        </w:pict>
      </w:r>
    </w:p>
    <w:p w:rsidR="00256891" w:rsidRDefault="00256891">
      <w:pPr>
        <w:spacing w:before="11"/>
        <w:rPr>
          <w:b/>
          <w:sz w:val="14"/>
        </w:rPr>
      </w:pPr>
    </w:p>
    <w:p w:rsidR="00256891" w:rsidRDefault="00BB11CC">
      <w:pPr>
        <w:spacing w:before="100"/>
        <w:ind w:left="129"/>
        <w:rPr>
          <w:b/>
          <w:sz w:val="24"/>
        </w:rPr>
      </w:pPr>
      <w:r>
        <w:rPr>
          <w:b/>
          <w:sz w:val="24"/>
        </w:rPr>
        <w:t>SISTEM PENILAIAN</w:t>
      </w:r>
    </w:p>
    <w:p w:rsidR="00256891" w:rsidRDefault="00256891">
      <w:pPr>
        <w:spacing w:before="11"/>
        <w:rPr>
          <w:b/>
          <w:sz w:val="11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87"/>
        <w:gridCol w:w="900"/>
      </w:tblGrid>
      <w:tr w:rsidR="00256891">
        <w:trPr>
          <w:trHeight w:val="328"/>
        </w:trPr>
        <w:tc>
          <w:tcPr>
            <w:tcW w:w="4587" w:type="dxa"/>
          </w:tcPr>
          <w:p w:rsidR="00256891" w:rsidRDefault="00BB11CC" w:rsidP="004F77BE">
            <w:pPr>
              <w:pStyle w:val="TableParagraph"/>
              <w:tabs>
                <w:tab w:val="left" w:pos="472"/>
              </w:tabs>
              <w:ind w:left="50"/>
            </w:pPr>
            <w:r>
              <w:t>1.</w:t>
            </w:r>
            <w:r>
              <w:tab/>
            </w:r>
            <w:r w:rsidR="004F77BE">
              <w:t>Tugas Mandiri</w:t>
            </w:r>
          </w:p>
        </w:tc>
        <w:tc>
          <w:tcPr>
            <w:tcW w:w="900" w:type="dxa"/>
          </w:tcPr>
          <w:p w:rsidR="00256891" w:rsidRDefault="00BB11CC">
            <w:pPr>
              <w:pStyle w:val="TableParagraph"/>
              <w:ind w:left="138"/>
            </w:pPr>
            <w:r>
              <w:t>15%</w:t>
            </w:r>
          </w:p>
        </w:tc>
      </w:tr>
      <w:tr w:rsidR="00256891">
        <w:trPr>
          <w:trHeight w:val="398"/>
        </w:trPr>
        <w:tc>
          <w:tcPr>
            <w:tcW w:w="4587" w:type="dxa"/>
          </w:tcPr>
          <w:p w:rsidR="00256891" w:rsidRDefault="00BB11CC" w:rsidP="004F77BE">
            <w:pPr>
              <w:pStyle w:val="TableParagraph"/>
              <w:tabs>
                <w:tab w:val="left" w:pos="472"/>
              </w:tabs>
              <w:spacing w:before="70"/>
              <w:ind w:left="50"/>
            </w:pPr>
            <w:r>
              <w:t>2.</w:t>
            </w:r>
            <w:r>
              <w:tab/>
            </w:r>
            <w:r w:rsidR="004F77BE">
              <w:t>Tugas Terstruktur</w:t>
            </w:r>
          </w:p>
        </w:tc>
        <w:tc>
          <w:tcPr>
            <w:tcW w:w="900" w:type="dxa"/>
          </w:tcPr>
          <w:p w:rsidR="00256891" w:rsidRDefault="004F77BE">
            <w:pPr>
              <w:pStyle w:val="TableParagraph"/>
              <w:spacing w:before="70"/>
              <w:ind w:left="138"/>
            </w:pPr>
            <w:r>
              <w:t>15</w:t>
            </w:r>
            <w:r w:rsidR="00BB11CC">
              <w:t>%</w:t>
            </w:r>
          </w:p>
        </w:tc>
      </w:tr>
      <w:tr w:rsidR="00256891">
        <w:trPr>
          <w:trHeight w:val="398"/>
        </w:trPr>
        <w:tc>
          <w:tcPr>
            <w:tcW w:w="4587" w:type="dxa"/>
          </w:tcPr>
          <w:p w:rsidR="00256891" w:rsidRDefault="00BB11CC">
            <w:pPr>
              <w:pStyle w:val="TableParagraph"/>
              <w:tabs>
                <w:tab w:val="left" w:pos="472"/>
              </w:tabs>
              <w:spacing w:before="70"/>
              <w:ind w:left="50"/>
            </w:pPr>
            <w:r>
              <w:t>3.</w:t>
            </w:r>
            <w:r>
              <w:tab/>
              <w:t>Ujian Tengah</w:t>
            </w:r>
            <w:r w:rsidR="004F77BE">
              <w:t xml:space="preserve"> </w:t>
            </w:r>
            <w:r>
              <w:t>Semester</w:t>
            </w:r>
          </w:p>
        </w:tc>
        <w:tc>
          <w:tcPr>
            <w:tcW w:w="900" w:type="dxa"/>
          </w:tcPr>
          <w:p w:rsidR="00256891" w:rsidRDefault="00BB11CC">
            <w:pPr>
              <w:pStyle w:val="TableParagraph"/>
              <w:spacing w:before="70"/>
              <w:ind w:left="138"/>
            </w:pPr>
            <w:r>
              <w:t>25%</w:t>
            </w:r>
          </w:p>
        </w:tc>
      </w:tr>
      <w:tr w:rsidR="00256891">
        <w:trPr>
          <w:trHeight w:val="398"/>
        </w:trPr>
        <w:tc>
          <w:tcPr>
            <w:tcW w:w="4587" w:type="dxa"/>
          </w:tcPr>
          <w:p w:rsidR="00256891" w:rsidRDefault="00BB11CC">
            <w:pPr>
              <w:pStyle w:val="TableParagraph"/>
              <w:tabs>
                <w:tab w:val="left" w:pos="472"/>
              </w:tabs>
              <w:spacing w:before="70"/>
              <w:ind w:left="50"/>
            </w:pPr>
            <w:r>
              <w:t>4.</w:t>
            </w:r>
            <w:r>
              <w:tab/>
              <w:t>Ujian Akhir</w:t>
            </w:r>
            <w:r w:rsidR="004F77BE">
              <w:t xml:space="preserve"> </w:t>
            </w:r>
            <w:r>
              <w:t>Semester</w:t>
            </w:r>
          </w:p>
        </w:tc>
        <w:tc>
          <w:tcPr>
            <w:tcW w:w="900" w:type="dxa"/>
          </w:tcPr>
          <w:p w:rsidR="00256891" w:rsidRDefault="00BB11CC" w:rsidP="004F77BE">
            <w:pPr>
              <w:pStyle w:val="TableParagraph"/>
              <w:spacing w:before="70"/>
              <w:ind w:left="138"/>
            </w:pPr>
            <w:r>
              <w:t>3</w:t>
            </w:r>
            <w:r w:rsidR="004F77BE">
              <w:t>5</w:t>
            </w:r>
            <w:r>
              <w:t>%</w:t>
            </w:r>
          </w:p>
        </w:tc>
      </w:tr>
      <w:tr w:rsidR="00256891" w:rsidTr="00762938">
        <w:trPr>
          <w:trHeight w:val="451"/>
        </w:trPr>
        <w:tc>
          <w:tcPr>
            <w:tcW w:w="4587" w:type="dxa"/>
          </w:tcPr>
          <w:p w:rsidR="00256891" w:rsidRDefault="00BB11CC">
            <w:pPr>
              <w:pStyle w:val="TableParagraph"/>
              <w:tabs>
                <w:tab w:val="left" w:pos="472"/>
              </w:tabs>
              <w:spacing w:before="70"/>
              <w:ind w:left="50"/>
            </w:pPr>
            <w:r>
              <w:t>5.</w:t>
            </w:r>
            <w:r>
              <w:tab/>
              <w:t>Kehadiran/</w:t>
            </w:r>
            <w:r w:rsidR="004F77BE">
              <w:t xml:space="preserve"> </w:t>
            </w:r>
            <w:r>
              <w:t>kedisiplinan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:rsidR="00256891" w:rsidRDefault="00BB11CC">
            <w:pPr>
              <w:pStyle w:val="TableParagraph"/>
              <w:spacing w:before="70"/>
              <w:ind w:left="138"/>
            </w:pPr>
            <w:r>
              <w:t>10%</w:t>
            </w:r>
          </w:p>
        </w:tc>
      </w:tr>
      <w:tr w:rsidR="00256891" w:rsidTr="00762938">
        <w:trPr>
          <w:trHeight w:val="558"/>
        </w:trPr>
        <w:tc>
          <w:tcPr>
            <w:tcW w:w="4587" w:type="dxa"/>
            <w:vAlign w:val="center"/>
          </w:tcPr>
          <w:p w:rsidR="00256891" w:rsidRDefault="00BB11CC" w:rsidP="00762938">
            <w:pPr>
              <w:pStyle w:val="TableParagraph"/>
              <w:spacing w:before="1" w:line="238" w:lineRule="exact"/>
              <w:ind w:left="472"/>
              <w:rPr>
                <w:b/>
              </w:rPr>
            </w:pPr>
            <w:r>
              <w:rPr>
                <w:b/>
              </w:rPr>
              <w:t>Total Nilai</w:t>
            </w:r>
          </w:p>
        </w:tc>
        <w:tc>
          <w:tcPr>
            <w:tcW w:w="900" w:type="dxa"/>
            <w:tcBorders>
              <w:top w:val="single" w:sz="8" w:space="0" w:color="000000"/>
            </w:tcBorders>
            <w:vAlign w:val="center"/>
          </w:tcPr>
          <w:p w:rsidR="00256891" w:rsidRDefault="00BB11CC" w:rsidP="00762938">
            <w:pPr>
              <w:pStyle w:val="TableParagraph"/>
              <w:spacing w:before="1" w:line="238" w:lineRule="exact"/>
              <w:ind w:left="138"/>
            </w:pPr>
            <w:r>
              <w:t>100%</w:t>
            </w:r>
          </w:p>
        </w:tc>
      </w:tr>
    </w:tbl>
    <w:p w:rsidR="00256891" w:rsidRDefault="00256891">
      <w:pPr>
        <w:spacing w:line="238" w:lineRule="exact"/>
        <w:sectPr w:rsidR="00256891">
          <w:pgSz w:w="15840" w:h="12240" w:orient="landscape"/>
          <w:pgMar w:top="1140" w:right="2140" w:bottom="280" w:left="1480" w:header="720" w:footer="720" w:gutter="0"/>
          <w:cols w:space="720"/>
        </w:sectPr>
      </w:pPr>
    </w:p>
    <w:p w:rsidR="00256891" w:rsidRDefault="00F12AE0" w:rsidP="00F12AE0">
      <w:pPr>
        <w:spacing w:before="102"/>
        <w:jc w:val="center"/>
        <w:rPr>
          <w:b/>
          <w:sz w:val="30"/>
        </w:rPr>
      </w:pPr>
      <w:r>
        <w:rPr>
          <w:noProof/>
          <w:lang w:val="en-US" w:eastAsia="en-US"/>
        </w:rPr>
        <w:lastRenderedPageBreak/>
        <w:pict>
          <v:shape id="_x0000_s1042" style="position:absolute;left:0;text-align:left;margin-left:10.9pt;margin-top:-1.3pt;width:522.35pt;height:.1pt;z-index:-251652096;mso-wrap-distance-left:0;mso-wrap-distance-right:0;mso-position-horizontal-relative:page" coordorigin="2729,238" coordsize="10447,0" path="m2729,238r10447,e" filled="f" strokeweight="1.5pt">
            <v:path arrowok="t"/>
            <w10:wrap type="topAndBottom" anchorx="page"/>
          </v:shape>
        </w:pict>
      </w:r>
      <w:r w:rsidR="00BB11CC">
        <w:rPr>
          <w:b/>
          <w:sz w:val="30"/>
        </w:rPr>
        <w:t>RENCANA PEMBERIAN TUGAS MAHASISWA</w:t>
      </w:r>
    </w:p>
    <w:p w:rsidR="00F12AE0" w:rsidRDefault="00BB11CC" w:rsidP="00F12AE0">
      <w:pPr>
        <w:pStyle w:val="BodyText"/>
        <w:spacing w:before="4" w:line="242" w:lineRule="auto"/>
        <w:ind w:right="47" w:firstLine="26"/>
        <w:jc w:val="center"/>
      </w:pPr>
      <w:r>
        <w:rPr>
          <w:noProof/>
          <w:lang w:val="en-US" w:eastAsia="en-US"/>
        </w:rPr>
        <w:drawing>
          <wp:anchor distT="0" distB="0" distL="0" distR="0" simplePos="0" relativeHeight="249356288" behindDoc="1" locked="0" layoutInCell="1" allowOverlap="1">
            <wp:simplePos x="0" y="0"/>
            <wp:positionH relativeFrom="page">
              <wp:posOffset>2008807</wp:posOffset>
            </wp:positionH>
            <wp:positionV relativeFrom="paragraph">
              <wp:posOffset>970232</wp:posOffset>
            </wp:positionV>
            <wp:extent cx="716298" cy="67475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98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19C">
        <w:t xml:space="preserve">FAKULTAS </w:t>
      </w:r>
      <w:r>
        <w:t xml:space="preserve">TARBIYAH </w:t>
      </w:r>
      <w:r w:rsidR="00C6419C">
        <w:t>DAN TADRIS</w:t>
      </w:r>
    </w:p>
    <w:p w:rsidR="00256891" w:rsidRDefault="00BB11CC" w:rsidP="00F12AE0">
      <w:pPr>
        <w:pStyle w:val="BodyText"/>
        <w:spacing w:before="4" w:line="242" w:lineRule="auto"/>
        <w:ind w:right="47" w:firstLine="26"/>
        <w:jc w:val="center"/>
      </w:pPr>
      <w:r>
        <w:t xml:space="preserve">PRODI PENDIDIKAN </w:t>
      </w:r>
      <w:r w:rsidR="000C62F9">
        <w:t>BAHASA ARAB</w:t>
      </w:r>
    </w:p>
    <w:p w:rsidR="00256891" w:rsidRDefault="008613C3">
      <w:pPr>
        <w:spacing w:before="7"/>
        <w:rPr>
          <w:b/>
          <w:sz w:val="15"/>
        </w:rPr>
      </w:pPr>
      <w:r w:rsidRPr="008613C3">
        <w:pict>
          <v:shape id="_x0000_s1026" style="position:absolute;margin-left:10.9pt;margin-top:2.6pt;width:522.35pt;height:.1pt;z-index:-251654144;mso-wrap-distance-left:0;mso-wrap-distance-right:0;mso-position-horizontal-relative:page" coordorigin="2729,238" coordsize="10447,0" path="m2729,238r10447,e" filled="f" strokeweight="1.5pt">
            <v:path arrowok="t"/>
            <w10:wrap type="topAndBottom" anchorx="page"/>
          </v:shape>
        </w:pict>
      </w:r>
    </w:p>
    <w:tbl>
      <w:tblPr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"/>
        <w:gridCol w:w="2275"/>
        <w:gridCol w:w="1877"/>
        <w:gridCol w:w="7"/>
        <w:gridCol w:w="689"/>
        <w:gridCol w:w="1118"/>
        <w:gridCol w:w="974"/>
        <w:gridCol w:w="3000"/>
      </w:tblGrid>
      <w:tr w:rsidR="00256891" w:rsidTr="004068AD">
        <w:trPr>
          <w:trHeight w:val="1338"/>
        </w:trPr>
        <w:tc>
          <w:tcPr>
            <w:tcW w:w="10631" w:type="dxa"/>
            <w:gridSpan w:val="8"/>
          </w:tcPr>
          <w:p w:rsidR="008153AF" w:rsidRDefault="008153AF" w:rsidP="00CC40C0">
            <w:pPr>
              <w:pStyle w:val="TableParagraph"/>
              <w:spacing w:line="242" w:lineRule="auto"/>
              <w:ind w:left="4622" w:right="1556"/>
              <w:jc w:val="center"/>
              <w:rPr>
                <w:sz w:val="24"/>
              </w:rPr>
            </w:pPr>
            <w:r>
              <w:rPr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71120</wp:posOffset>
                  </wp:positionV>
                  <wp:extent cx="800100" cy="775970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5-22 at 20.10.18(1)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C40C0" w:rsidRDefault="00BB11CC" w:rsidP="00CC40C0">
            <w:pPr>
              <w:pStyle w:val="TableParagraph"/>
              <w:spacing w:line="242" w:lineRule="auto"/>
              <w:ind w:left="4622" w:right="15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UIN </w:t>
            </w:r>
            <w:r w:rsidR="00CC40C0">
              <w:rPr>
                <w:sz w:val="24"/>
              </w:rPr>
              <w:t>FATMAWATI SUKARNO BENGKULU</w:t>
            </w:r>
          </w:p>
          <w:p w:rsidR="00256891" w:rsidRDefault="002949AE" w:rsidP="00C6419C">
            <w:pPr>
              <w:pStyle w:val="TableParagraph"/>
              <w:spacing w:line="242" w:lineRule="auto"/>
              <w:ind w:left="4539" w:right="1556"/>
              <w:jc w:val="center"/>
              <w:rPr>
                <w:sz w:val="24"/>
              </w:rPr>
            </w:pPr>
            <w:r>
              <w:rPr>
                <w:noProof/>
                <w:sz w:val="24"/>
                <w:lang w:val="en-US" w:eastAsia="en-US"/>
              </w:rPr>
              <w:pict>
                <v:rect id="_x0000_s1043" style="position:absolute;left:0;text-align:left;margin-left:151.55pt;margin-top:1.65pt;width:41.45pt;height:39.35pt;z-index:251665408" strokecolor="white [3212]"/>
              </w:pict>
            </w:r>
            <w:r w:rsidR="00BB11CC">
              <w:rPr>
                <w:sz w:val="24"/>
              </w:rPr>
              <w:t>FAKULTAS TARBIYAH</w:t>
            </w:r>
            <w:r w:rsidR="00C6419C">
              <w:rPr>
                <w:sz w:val="24"/>
              </w:rPr>
              <w:t xml:space="preserve"> DAN TADRIS</w:t>
            </w:r>
          </w:p>
          <w:p w:rsidR="0053009C" w:rsidRDefault="00BB11CC" w:rsidP="00C6419C">
            <w:pPr>
              <w:pStyle w:val="TableParagraph"/>
              <w:spacing w:line="279" w:lineRule="exact"/>
              <w:ind w:left="2980" w:right="13"/>
              <w:jc w:val="center"/>
              <w:rPr>
                <w:sz w:val="24"/>
              </w:rPr>
            </w:pPr>
            <w:bookmarkStart w:id="0" w:name="_GoBack"/>
            <w:r>
              <w:rPr>
                <w:sz w:val="24"/>
              </w:rPr>
              <w:t xml:space="preserve">PROGRAM </w:t>
            </w:r>
            <w:bookmarkEnd w:id="0"/>
            <w:r>
              <w:rPr>
                <w:sz w:val="24"/>
              </w:rPr>
              <w:t xml:space="preserve">STUDI PENDIDIKAN </w:t>
            </w:r>
            <w:r w:rsidR="00147546">
              <w:rPr>
                <w:sz w:val="24"/>
              </w:rPr>
              <w:t xml:space="preserve">AGAMA </w:t>
            </w:r>
            <w:r>
              <w:rPr>
                <w:sz w:val="24"/>
              </w:rPr>
              <w:t>ISLAM</w:t>
            </w:r>
          </w:p>
          <w:p w:rsidR="00256891" w:rsidRPr="0053009C" w:rsidRDefault="00256891" w:rsidP="0053009C">
            <w:pPr>
              <w:tabs>
                <w:tab w:val="left" w:pos="1005"/>
              </w:tabs>
            </w:pPr>
          </w:p>
        </w:tc>
      </w:tr>
      <w:tr w:rsidR="00256891" w:rsidTr="004068AD">
        <w:trPr>
          <w:trHeight w:val="393"/>
        </w:trPr>
        <w:tc>
          <w:tcPr>
            <w:tcW w:w="10631" w:type="dxa"/>
            <w:gridSpan w:val="8"/>
            <w:shd w:val="clear" w:color="auto" w:fill="A6A6A6"/>
          </w:tcPr>
          <w:p w:rsidR="00256891" w:rsidRDefault="00BB11CC">
            <w:pPr>
              <w:pStyle w:val="TableParagraph"/>
              <w:spacing w:before="2"/>
              <w:ind w:left="2256" w:right="2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RANCANGAN PEMBERIAN TUGAS MAHASISWA</w:t>
            </w:r>
          </w:p>
        </w:tc>
      </w:tr>
      <w:tr w:rsidR="00256891" w:rsidTr="00E96987">
        <w:trPr>
          <w:trHeight w:val="561"/>
        </w:trPr>
        <w:tc>
          <w:tcPr>
            <w:tcW w:w="296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Mata Kuliah</w:t>
            </w:r>
          </w:p>
        </w:tc>
        <w:tc>
          <w:tcPr>
            <w:tcW w:w="1877" w:type="dxa"/>
            <w:vAlign w:val="center"/>
          </w:tcPr>
          <w:p w:rsidR="00256891" w:rsidRDefault="00BB11CC" w:rsidP="00E96987">
            <w:pPr>
              <w:pStyle w:val="TableParagraph"/>
              <w:spacing w:before="2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Kelas/Semester</w:t>
            </w:r>
          </w:p>
        </w:tc>
        <w:tc>
          <w:tcPr>
            <w:tcW w:w="696" w:type="dxa"/>
            <w:gridSpan w:val="2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69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1118" w:type="dxa"/>
          </w:tcPr>
          <w:p w:rsidR="00256891" w:rsidRDefault="00BB11CC">
            <w:pPr>
              <w:pStyle w:val="TableParagraph"/>
              <w:spacing w:before="7" w:line="278" w:lineRule="exact"/>
              <w:ind w:left="359" w:right="175" w:hanging="263"/>
              <w:rPr>
                <w:b/>
                <w:sz w:val="24"/>
              </w:rPr>
            </w:pPr>
            <w:r>
              <w:rPr>
                <w:b/>
                <w:sz w:val="24"/>
              </w:rPr>
              <w:t>Minggu Ke</w:t>
            </w:r>
          </w:p>
        </w:tc>
        <w:tc>
          <w:tcPr>
            <w:tcW w:w="974" w:type="dxa"/>
          </w:tcPr>
          <w:p w:rsidR="00256891" w:rsidRDefault="00BB11CC">
            <w:pPr>
              <w:pStyle w:val="TableParagraph"/>
              <w:spacing w:before="7" w:line="278" w:lineRule="exact"/>
              <w:ind w:left="288" w:right="180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Tugas Ke</w:t>
            </w:r>
          </w:p>
        </w:tc>
        <w:tc>
          <w:tcPr>
            <w:tcW w:w="3000" w:type="dxa"/>
            <w:vAlign w:val="center"/>
          </w:tcPr>
          <w:p w:rsidR="00256891" w:rsidRDefault="00BB11CC" w:rsidP="00E96987">
            <w:pPr>
              <w:pStyle w:val="TableParagraph"/>
              <w:spacing w:before="2"/>
              <w:ind w:left="276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Dosen Pengampu</w:t>
            </w:r>
          </w:p>
        </w:tc>
      </w:tr>
      <w:tr w:rsidR="00256891" w:rsidTr="004068AD">
        <w:trPr>
          <w:trHeight w:val="295"/>
        </w:trPr>
        <w:tc>
          <w:tcPr>
            <w:tcW w:w="2966" w:type="dxa"/>
            <w:gridSpan w:val="2"/>
          </w:tcPr>
          <w:p w:rsidR="00256891" w:rsidRDefault="00BB11CC">
            <w:pPr>
              <w:pStyle w:val="TableParagraph"/>
              <w:spacing w:before="10" w:line="265" w:lineRule="exact"/>
              <w:ind w:left="355"/>
              <w:rPr>
                <w:sz w:val="24"/>
              </w:rPr>
            </w:pPr>
            <w:r>
              <w:rPr>
                <w:sz w:val="24"/>
              </w:rPr>
              <w:t>Psikologi Pendidikan</w:t>
            </w:r>
          </w:p>
        </w:tc>
        <w:tc>
          <w:tcPr>
            <w:tcW w:w="1877" w:type="dxa"/>
          </w:tcPr>
          <w:p w:rsidR="00256891" w:rsidRDefault="00090E70">
            <w:pPr>
              <w:pStyle w:val="TableParagraph"/>
              <w:spacing w:before="10" w:line="265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A &amp; B</w:t>
            </w:r>
            <w:r w:rsidR="00BB11CC">
              <w:rPr>
                <w:sz w:val="24"/>
              </w:rPr>
              <w:t>/2</w:t>
            </w:r>
          </w:p>
        </w:tc>
        <w:tc>
          <w:tcPr>
            <w:tcW w:w="696" w:type="dxa"/>
            <w:gridSpan w:val="2"/>
          </w:tcPr>
          <w:p w:rsidR="00256891" w:rsidRDefault="00090E70">
            <w:pPr>
              <w:pStyle w:val="TableParagraph"/>
              <w:spacing w:before="10" w:line="265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8" w:type="dxa"/>
          </w:tcPr>
          <w:p w:rsidR="00256891" w:rsidRDefault="00BB11CC">
            <w:pPr>
              <w:pStyle w:val="TableParagraph"/>
              <w:spacing w:before="10" w:line="265" w:lineRule="exact"/>
              <w:ind w:left="265"/>
              <w:rPr>
                <w:sz w:val="24"/>
              </w:rPr>
            </w:pPr>
            <w:r>
              <w:rPr>
                <w:sz w:val="24"/>
              </w:rPr>
              <w:t>3-14</w:t>
            </w:r>
          </w:p>
        </w:tc>
        <w:tc>
          <w:tcPr>
            <w:tcW w:w="974" w:type="dxa"/>
          </w:tcPr>
          <w:p w:rsidR="00256891" w:rsidRDefault="00BB11CC">
            <w:pPr>
              <w:pStyle w:val="TableParagraph"/>
              <w:spacing w:before="10" w:line="265" w:lineRule="exact"/>
              <w:ind w:left="195"/>
              <w:rPr>
                <w:sz w:val="24"/>
              </w:rPr>
            </w:pPr>
            <w:r>
              <w:rPr>
                <w:sz w:val="24"/>
              </w:rPr>
              <w:t>1-14</w:t>
            </w:r>
          </w:p>
        </w:tc>
        <w:tc>
          <w:tcPr>
            <w:tcW w:w="3000" w:type="dxa"/>
          </w:tcPr>
          <w:p w:rsidR="00256891" w:rsidRDefault="000852FC" w:rsidP="000852FC">
            <w:pPr>
              <w:pStyle w:val="TableParagraph"/>
              <w:tabs>
                <w:tab w:val="left" w:pos="3000"/>
              </w:tabs>
              <w:spacing w:before="10" w:line="265" w:lineRule="exact"/>
              <w:ind w:left="276" w:right="-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Deko Rio Putra, </w:t>
            </w:r>
            <w:r w:rsidR="00BB11CC">
              <w:rPr>
                <w:sz w:val="24"/>
              </w:rPr>
              <w:t>M.Pd</w:t>
            </w:r>
          </w:p>
        </w:tc>
      </w:tr>
      <w:tr w:rsidR="00256891" w:rsidTr="004068AD">
        <w:trPr>
          <w:trHeight w:val="383"/>
        </w:trPr>
        <w:tc>
          <w:tcPr>
            <w:tcW w:w="691" w:type="dxa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2" w:type="dxa"/>
            <w:gridSpan w:val="2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Nama Tugas</w:t>
            </w:r>
          </w:p>
        </w:tc>
        <w:tc>
          <w:tcPr>
            <w:tcW w:w="5788" w:type="dxa"/>
            <w:gridSpan w:val="5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Penyusunan makalah</w:t>
            </w:r>
          </w:p>
        </w:tc>
      </w:tr>
      <w:tr w:rsidR="00256891" w:rsidTr="004068AD">
        <w:trPr>
          <w:trHeight w:val="844"/>
        </w:trPr>
        <w:tc>
          <w:tcPr>
            <w:tcW w:w="691" w:type="dxa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2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2" w:type="dxa"/>
            <w:gridSpan w:val="2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Tujuan Tugas</w:t>
            </w:r>
          </w:p>
        </w:tc>
        <w:tc>
          <w:tcPr>
            <w:tcW w:w="5788" w:type="dxa"/>
            <w:gridSpan w:val="5"/>
          </w:tcPr>
          <w:p w:rsidR="00256891" w:rsidRDefault="00BB11CC">
            <w:pPr>
              <w:pStyle w:val="TableParagraph"/>
              <w:spacing w:before="4"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 xml:space="preserve">Melatih kemampuan mahasiswa dalam </w:t>
            </w:r>
            <w:r>
              <w:rPr>
                <w:spacing w:val="-3"/>
                <w:sz w:val="24"/>
              </w:rPr>
              <w:t xml:space="preserve">menyusun </w:t>
            </w:r>
            <w:r>
              <w:rPr>
                <w:sz w:val="24"/>
              </w:rPr>
              <w:t>makalah dengan melakukan studi kasus danstudi</w:t>
            </w:r>
          </w:p>
          <w:p w:rsidR="00256891" w:rsidRDefault="00BB11CC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literatur</w:t>
            </w:r>
          </w:p>
        </w:tc>
      </w:tr>
      <w:tr w:rsidR="00256891" w:rsidTr="004068AD">
        <w:trPr>
          <w:trHeight w:val="359"/>
        </w:trPr>
        <w:tc>
          <w:tcPr>
            <w:tcW w:w="691" w:type="dxa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2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0" w:type="dxa"/>
            <w:gridSpan w:val="7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Uraian Tugas:</w:t>
            </w:r>
          </w:p>
        </w:tc>
      </w:tr>
      <w:tr w:rsidR="00256891" w:rsidTr="004068AD">
        <w:trPr>
          <w:trHeight w:val="565"/>
        </w:trPr>
        <w:tc>
          <w:tcPr>
            <w:tcW w:w="691" w:type="dxa"/>
          </w:tcPr>
          <w:p w:rsidR="00256891" w:rsidRDefault="002568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2" w:type="dxa"/>
            <w:gridSpan w:val="2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Objek Tugas</w:t>
            </w:r>
          </w:p>
        </w:tc>
        <w:tc>
          <w:tcPr>
            <w:tcW w:w="5788" w:type="dxa"/>
            <w:gridSpan w:val="5"/>
          </w:tcPr>
          <w:p w:rsidR="00256891" w:rsidRDefault="00BB11CC">
            <w:pPr>
              <w:pStyle w:val="TableParagraph"/>
              <w:spacing w:before="2" w:line="280" w:lineRule="atLeast"/>
              <w:ind w:left="5"/>
              <w:rPr>
                <w:sz w:val="24"/>
              </w:rPr>
            </w:pPr>
            <w:r>
              <w:rPr>
                <w:sz w:val="24"/>
              </w:rPr>
              <w:t>Menyusun makalah dengan melakukan studi kasus dan studi literatur</w:t>
            </w:r>
          </w:p>
        </w:tc>
      </w:tr>
      <w:tr w:rsidR="00256891" w:rsidTr="004068AD">
        <w:trPr>
          <w:trHeight w:val="561"/>
        </w:trPr>
        <w:tc>
          <w:tcPr>
            <w:tcW w:w="691" w:type="dxa"/>
          </w:tcPr>
          <w:p w:rsidR="00256891" w:rsidRDefault="002568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2" w:type="dxa"/>
            <w:gridSpan w:val="2"/>
            <w:vAlign w:val="center"/>
          </w:tcPr>
          <w:p w:rsidR="00256891" w:rsidRDefault="00BB11CC" w:rsidP="00090E70">
            <w:pPr>
              <w:pStyle w:val="TableParagraph"/>
              <w:spacing w:line="279" w:lineRule="exact"/>
              <w:ind w:left="4"/>
              <w:rPr>
                <w:sz w:val="24"/>
              </w:rPr>
            </w:pPr>
            <w:r>
              <w:rPr>
                <w:sz w:val="24"/>
              </w:rPr>
              <w:t>Batasan Pengerjaan Tugas</w:t>
            </w:r>
          </w:p>
        </w:tc>
        <w:tc>
          <w:tcPr>
            <w:tcW w:w="5788" w:type="dxa"/>
            <w:gridSpan w:val="5"/>
          </w:tcPr>
          <w:p w:rsidR="00256891" w:rsidRDefault="00BB11CC">
            <w:pPr>
              <w:pStyle w:val="TableParagraph"/>
              <w:tabs>
                <w:tab w:val="left" w:pos="947"/>
                <w:tab w:val="left" w:pos="1743"/>
                <w:tab w:val="left" w:pos="3353"/>
                <w:tab w:val="left" w:pos="4943"/>
              </w:tabs>
              <w:spacing w:line="279" w:lineRule="exact"/>
              <w:ind w:left="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z w:val="24"/>
              </w:rPr>
              <w:tab/>
              <w:t>akan</w:t>
            </w:r>
            <w:r>
              <w:rPr>
                <w:sz w:val="24"/>
              </w:rPr>
              <w:tab/>
              <w:t>memberikan</w:t>
            </w:r>
            <w:r>
              <w:rPr>
                <w:sz w:val="24"/>
              </w:rPr>
              <w:tab/>
              <w:t>informasi</w:t>
            </w:r>
            <w:r>
              <w:rPr>
                <w:sz w:val="24"/>
              </w:rPr>
              <w:tab/>
              <w:t>setelah</w:t>
            </w:r>
          </w:p>
          <w:p w:rsidR="00256891" w:rsidRDefault="00BB11CC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pelaksanaan perkuliahan memasuki minggu ke 2</w:t>
            </w:r>
          </w:p>
        </w:tc>
      </w:tr>
      <w:tr w:rsidR="00256891" w:rsidTr="004068AD">
        <w:trPr>
          <w:trHeight w:val="561"/>
        </w:trPr>
        <w:tc>
          <w:tcPr>
            <w:tcW w:w="691" w:type="dxa"/>
          </w:tcPr>
          <w:p w:rsidR="00256891" w:rsidRDefault="002568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2" w:type="dxa"/>
            <w:gridSpan w:val="2"/>
            <w:vAlign w:val="center"/>
          </w:tcPr>
          <w:p w:rsidR="00256891" w:rsidRDefault="00BB11CC" w:rsidP="00090E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Metode/Cara dan Acuan Tugas</w:t>
            </w:r>
          </w:p>
        </w:tc>
        <w:tc>
          <w:tcPr>
            <w:tcW w:w="5788" w:type="dxa"/>
            <w:gridSpan w:val="5"/>
          </w:tcPr>
          <w:p w:rsidR="00256891" w:rsidRDefault="00BB11CC">
            <w:pPr>
              <w:pStyle w:val="TableParagraph"/>
              <w:spacing w:before="8" w:line="278" w:lineRule="exact"/>
              <w:ind w:left="5"/>
              <w:rPr>
                <w:sz w:val="24"/>
              </w:rPr>
            </w:pPr>
            <w:r>
              <w:rPr>
                <w:sz w:val="24"/>
              </w:rPr>
              <w:t>Dilakukan secara kelompok dengan memperhatikan materi yang sudah dibagi. Sistematika tugas sesuai</w:t>
            </w:r>
            <w:r w:rsidR="00CA1864">
              <w:rPr>
                <w:sz w:val="24"/>
              </w:rPr>
              <w:t xml:space="preserve"> penjelasan Dosen pada pertemuan 2.</w:t>
            </w:r>
          </w:p>
        </w:tc>
      </w:tr>
      <w:tr w:rsidR="00850BEA" w:rsidTr="00F12AE0">
        <w:trPr>
          <w:trHeight w:val="561"/>
        </w:trPr>
        <w:tc>
          <w:tcPr>
            <w:tcW w:w="691" w:type="dxa"/>
          </w:tcPr>
          <w:p w:rsidR="00850BEA" w:rsidRDefault="00850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2" w:type="dxa"/>
            <w:gridSpan w:val="2"/>
            <w:vAlign w:val="center"/>
          </w:tcPr>
          <w:p w:rsidR="00850BEA" w:rsidRDefault="00CA1864" w:rsidP="00090E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Deskripsi Luaran Tugas</w:t>
            </w:r>
          </w:p>
        </w:tc>
        <w:tc>
          <w:tcPr>
            <w:tcW w:w="5788" w:type="dxa"/>
            <w:gridSpan w:val="5"/>
            <w:vAlign w:val="center"/>
          </w:tcPr>
          <w:p w:rsidR="00850BEA" w:rsidRDefault="00CA1864" w:rsidP="00F12AE0">
            <w:pPr>
              <w:pStyle w:val="TableParagraph"/>
              <w:spacing w:before="8" w:line="278" w:lineRule="exact"/>
              <w:ind w:left="5"/>
              <w:rPr>
                <w:sz w:val="24"/>
              </w:rPr>
            </w:pPr>
            <w:r>
              <w:rPr>
                <w:sz w:val="24"/>
              </w:rPr>
              <w:t>Berbentuk makalah</w:t>
            </w:r>
          </w:p>
        </w:tc>
      </w:tr>
      <w:tr w:rsidR="00CA1864" w:rsidTr="00F12AE0">
        <w:trPr>
          <w:trHeight w:val="56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864" w:rsidRDefault="00CA1864" w:rsidP="00F12AE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152" w:type="dxa"/>
            <w:gridSpan w:val="2"/>
            <w:vAlign w:val="center"/>
          </w:tcPr>
          <w:p w:rsidR="00CA1864" w:rsidRDefault="00CA1864" w:rsidP="00090E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b/>
                <w:sz w:val="24"/>
              </w:rPr>
              <w:t>Kriteria Penilaian</w:t>
            </w:r>
          </w:p>
        </w:tc>
        <w:tc>
          <w:tcPr>
            <w:tcW w:w="5788" w:type="dxa"/>
            <w:gridSpan w:val="5"/>
          </w:tcPr>
          <w:p w:rsidR="00CA1864" w:rsidRDefault="00CA1864" w:rsidP="00CA1864">
            <w:pPr>
              <w:pStyle w:val="TableParagraph"/>
              <w:spacing w:line="279" w:lineRule="exact"/>
              <w:ind w:left="5"/>
              <w:rPr>
                <w:sz w:val="24"/>
              </w:rPr>
            </w:pPr>
            <w:r>
              <w:rPr>
                <w:sz w:val="24"/>
              </w:rPr>
              <w:t>Kriteria penilaian mengacu kepada presentase sistem</w:t>
            </w:r>
          </w:p>
          <w:p w:rsidR="00CA1864" w:rsidRDefault="00CA1864" w:rsidP="00CA1864">
            <w:pPr>
              <w:pStyle w:val="TableParagraph"/>
              <w:spacing w:before="8" w:line="278" w:lineRule="exact"/>
              <w:ind w:left="5"/>
              <w:rPr>
                <w:sz w:val="24"/>
              </w:rPr>
            </w:pPr>
            <w:r>
              <w:rPr>
                <w:sz w:val="24"/>
              </w:rPr>
              <w:t>penilaian yang sudah disepakati pada sistem penilaian</w:t>
            </w:r>
          </w:p>
        </w:tc>
      </w:tr>
      <w:tr w:rsidR="002805A8" w:rsidTr="004068AD">
        <w:trPr>
          <w:trHeight w:val="561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05A8" w:rsidRDefault="002805A8" w:rsidP="00C6357E">
            <w:pPr>
              <w:pStyle w:val="TableParagraph"/>
              <w:spacing w:line="279" w:lineRule="exact"/>
              <w:ind w:left="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PENGESAHAN DAN PERSETUJUAN DOKUMEN RPS</w:t>
            </w:r>
          </w:p>
        </w:tc>
      </w:tr>
      <w:tr w:rsidR="002805A8" w:rsidTr="004068AD">
        <w:trPr>
          <w:trHeight w:val="561"/>
        </w:trPr>
        <w:tc>
          <w:tcPr>
            <w:tcW w:w="4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2C" w:rsidRDefault="00F76C2C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</w:p>
          <w:p w:rsidR="002805A8" w:rsidRDefault="002805A8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PENYUSUN</w:t>
            </w:r>
          </w:p>
          <w:p w:rsidR="002805A8" w:rsidRDefault="002805A8" w:rsidP="002805A8">
            <w:pPr>
              <w:pStyle w:val="TableParagraph"/>
              <w:rPr>
                <w:b/>
                <w:sz w:val="28"/>
              </w:rPr>
            </w:pPr>
          </w:p>
          <w:p w:rsidR="002805A8" w:rsidRDefault="002805A8" w:rsidP="002805A8">
            <w:pPr>
              <w:pStyle w:val="TableParagraph"/>
              <w:rPr>
                <w:b/>
                <w:sz w:val="28"/>
              </w:rPr>
            </w:pPr>
          </w:p>
          <w:p w:rsidR="002805A8" w:rsidRDefault="002805A8" w:rsidP="002805A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805A8" w:rsidRDefault="002805A8" w:rsidP="002805A8">
            <w:pPr>
              <w:pStyle w:val="TableParagraph"/>
              <w:spacing w:line="27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Dr. Deko Rio Putra, M. Pd</w:t>
            </w:r>
          </w:p>
          <w:p w:rsidR="00F76C2C" w:rsidRDefault="00F76C2C" w:rsidP="002805A8">
            <w:pPr>
              <w:pStyle w:val="TableParagraph"/>
              <w:spacing w:line="279" w:lineRule="exact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C2C" w:rsidRDefault="00F76C2C" w:rsidP="00F76C2C">
            <w:pPr>
              <w:pStyle w:val="TableParagraph"/>
              <w:spacing w:line="279" w:lineRule="exact"/>
              <w:ind w:left="5"/>
              <w:jc w:val="center"/>
              <w:rPr>
                <w:b/>
                <w:sz w:val="24"/>
              </w:rPr>
            </w:pPr>
          </w:p>
          <w:p w:rsidR="002805A8" w:rsidRDefault="002805A8" w:rsidP="00F76C2C">
            <w:pPr>
              <w:pStyle w:val="TableParagraph"/>
              <w:spacing w:line="279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PENYELARAS</w:t>
            </w:r>
          </w:p>
        </w:tc>
      </w:tr>
      <w:tr w:rsidR="002805A8" w:rsidTr="004068AD">
        <w:trPr>
          <w:trHeight w:val="561"/>
        </w:trPr>
        <w:tc>
          <w:tcPr>
            <w:tcW w:w="48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76C2C" w:rsidRDefault="00F76C2C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</w:p>
          <w:p w:rsidR="002805A8" w:rsidRDefault="002805A8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Ka. Program Studi</w:t>
            </w:r>
          </w:p>
          <w:p w:rsidR="002805A8" w:rsidRDefault="002805A8" w:rsidP="002805A8">
            <w:pPr>
              <w:pStyle w:val="TableParagraph"/>
              <w:rPr>
                <w:b/>
                <w:sz w:val="28"/>
              </w:rPr>
            </w:pPr>
          </w:p>
          <w:p w:rsidR="002805A8" w:rsidRDefault="002805A8" w:rsidP="002805A8">
            <w:pPr>
              <w:pStyle w:val="TableParagraph"/>
              <w:rPr>
                <w:b/>
                <w:sz w:val="28"/>
              </w:rPr>
            </w:pPr>
          </w:p>
          <w:p w:rsidR="002805A8" w:rsidRDefault="002805A8" w:rsidP="002805A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805A8" w:rsidRDefault="002805A8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  <w:r w:rsidRPr="00216D5A">
              <w:rPr>
                <w:b/>
                <w:sz w:val="24"/>
              </w:rPr>
              <w:t>Falahun Ni'am, M.</w:t>
            </w:r>
            <w:r>
              <w:rPr>
                <w:b/>
                <w:sz w:val="24"/>
              </w:rPr>
              <w:t xml:space="preserve"> </w:t>
            </w:r>
            <w:r w:rsidRPr="00216D5A">
              <w:rPr>
                <w:b/>
                <w:sz w:val="24"/>
              </w:rPr>
              <w:t>Pd.</w:t>
            </w:r>
            <w:r>
              <w:rPr>
                <w:b/>
                <w:sz w:val="24"/>
              </w:rPr>
              <w:t xml:space="preserve"> </w:t>
            </w:r>
            <w:r w:rsidRPr="00216D5A">
              <w:rPr>
                <w:b/>
                <w:sz w:val="24"/>
              </w:rPr>
              <w:t>I</w:t>
            </w:r>
          </w:p>
          <w:p w:rsidR="00F76C2C" w:rsidRDefault="00F76C2C" w:rsidP="002805A8">
            <w:pPr>
              <w:pStyle w:val="TableParagraph"/>
              <w:ind w:left="981" w:right="775"/>
              <w:jc w:val="center"/>
              <w:rPr>
                <w:b/>
                <w:sz w:val="24"/>
              </w:rPr>
            </w:pP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805A8" w:rsidRDefault="002805A8" w:rsidP="00CA1864">
            <w:pPr>
              <w:pStyle w:val="TableParagraph"/>
              <w:spacing w:line="279" w:lineRule="exact"/>
              <w:ind w:left="5"/>
              <w:rPr>
                <w:b/>
                <w:sz w:val="24"/>
              </w:rPr>
            </w:pPr>
          </w:p>
        </w:tc>
      </w:tr>
    </w:tbl>
    <w:p w:rsidR="00256891" w:rsidRDefault="00256891">
      <w:pPr>
        <w:spacing w:line="278" w:lineRule="exact"/>
        <w:rPr>
          <w:sz w:val="24"/>
        </w:rPr>
        <w:sectPr w:rsidR="00256891" w:rsidSect="00F12AE0">
          <w:pgSz w:w="12242" w:h="18711" w:code="5"/>
          <w:pgMar w:top="1480" w:right="1140" w:bottom="2138" w:left="278" w:header="720" w:footer="720" w:gutter="0"/>
          <w:cols w:space="720"/>
          <w:docGrid w:linePitch="299"/>
        </w:sectPr>
      </w:pPr>
    </w:p>
    <w:p w:rsidR="00BB11CC" w:rsidRDefault="00BB11CC"/>
    <w:sectPr w:rsidR="00BB11CC" w:rsidSect="00D77644">
      <w:pgSz w:w="20160" w:h="12240" w:orient="landscape" w:code="5"/>
      <w:pgMar w:top="1140" w:right="2140" w:bottom="280" w:left="14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76"/>
    <w:multiLevelType w:val="hybridMultilevel"/>
    <w:tmpl w:val="E6E47866"/>
    <w:lvl w:ilvl="0" w:tplc="66506522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3A7404A0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C012FAD8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DEBA04B4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DFDC9C7E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F7FE7D24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747A01D8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18AA922C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2722B40E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">
    <w:nsid w:val="0CCB0AD1"/>
    <w:multiLevelType w:val="hybridMultilevel"/>
    <w:tmpl w:val="5B52D5EC"/>
    <w:lvl w:ilvl="0" w:tplc="39DE658A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D42E6928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7DC6A944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FEB6230C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CAA6FDEC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E9BC7CA0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8EDE7F8C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B71098C8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AEEE5B28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2">
    <w:nsid w:val="13D75E75"/>
    <w:multiLevelType w:val="hybridMultilevel"/>
    <w:tmpl w:val="0B448172"/>
    <w:lvl w:ilvl="0" w:tplc="96723840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5694E4D2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EABAA66C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120A4720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EDD0D6DE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94B0B7DA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A83A6DFA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8DCAE3C0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BF12C86A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3">
    <w:nsid w:val="15CD12D6"/>
    <w:multiLevelType w:val="hybridMultilevel"/>
    <w:tmpl w:val="AF26E766"/>
    <w:lvl w:ilvl="0" w:tplc="C9A09A5A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F55C4E8E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FB7A31E4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721CF6E6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80DCDEC0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0C1E5914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A75E64C4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5324E6F8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69101822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4">
    <w:nsid w:val="183A13B5"/>
    <w:multiLevelType w:val="hybridMultilevel"/>
    <w:tmpl w:val="5D5E538C"/>
    <w:lvl w:ilvl="0" w:tplc="8FF2E15E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73BA2708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DECAA09C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FBE29C64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4DD095B4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C50E2E5E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28EA0F02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1A3CDFAC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59BA8F16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5">
    <w:nsid w:val="1E78174C"/>
    <w:multiLevelType w:val="hybridMultilevel"/>
    <w:tmpl w:val="CA466C40"/>
    <w:lvl w:ilvl="0" w:tplc="47B44078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AAD8D054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9D4AB77C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9344172E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B2388DC6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89B0A27E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6F22CEDC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5724705A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8E24879C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6">
    <w:nsid w:val="2340141A"/>
    <w:multiLevelType w:val="hybridMultilevel"/>
    <w:tmpl w:val="AFF6FD30"/>
    <w:lvl w:ilvl="0" w:tplc="CEEA71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7552334E">
      <w:numFmt w:val="bullet"/>
      <w:lvlText w:val="•"/>
      <w:lvlJc w:val="left"/>
      <w:pPr>
        <w:ind w:left="1647" w:hanging="360"/>
      </w:pPr>
      <w:rPr>
        <w:rFonts w:hint="default"/>
        <w:lang/>
      </w:rPr>
    </w:lvl>
    <w:lvl w:ilvl="2" w:tplc="A7CA5C5E">
      <w:numFmt w:val="bullet"/>
      <w:lvlText w:val="•"/>
      <w:lvlJc w:val="left"/>
      <w:pPr>
        <w:ind w:left="2455" w:hanging="360"/>
      </w:pPr>
      <w:rPr>
        <w:rFonts w:hint="default"/>
        <w:lang/>
      </w:rPr>
    </w:lvl>
    <w:lvl w:ilvl="3" w:tplc="F6E6596E">
      <w:numFmt w:val="bullet"/>
      <w:lvlText w:val="•"/>
      <w:lvlJc w:val="left"/>
      <w:pPr>
        <w:ind w:left="3263" w:hanging="360"/>
      </w:pPr>
      <w:rPr>
        <w:rFonts w:hint="default"/>
        <w:lang/>
      </w:rPr>
    </w:lvl>
    <w:lvl w:ilvl="4" w:tplc="3F3422A8">
      <w:numFmt w:val="bullet"/>
      <w:lvlText w:val="•"/>
      <w:lvlJc w:val="left"/>
      <w:pPr>
        <w:ind w:left="4071" w:hanging="360"/>
      </w:pPr>
      <w:rPr>
        <w:rFonts w:hint="default"/>
        <w:lang/>
      </w:rPr>
    </w:lvl>
    <w:lvl w:ilvl="5" w:tplc="DFB6F266">
      <w:numFmt w:val="bullet"/>
      <w:lvlText w:val="•"/>
      <w:lvlJc w:val="left"/>
      <w:pPr>
        <w:ind w:left="4879" w:hanging="360"/>
      </w:pPr>
      <w:rPr>
        <w:rFonts w:hint="default"/>
        <w:lang/>
      </w:rPr>
    </w:lvl>
    <w:lvl w:ilvl="6" w:tplc="F0AA6D0E">
      <w:numFmt w:val="bullet"/>
      <w:lvlText w:val="•"/>
      <w:lvlJc w:val="left"/>
      <w:pPr>
        <w:ind w:left="5686" w:hanging="360"/>
      </w:pPr>
      <w:rPr>
        <w:rFonts w:hint="default"/>
        <w:lang/>
      </w:rPr>
    </w:lvl>
    <w:lvl w:ilvl="7" w:tplc="256AB586">
      <w:numFmt w:val="bullet"/>
      <w:lvlText w:val="•"/>
      <w:lvlJc w:val="left"/>
      <w:pPr>
        <w:ind w:left="6494" w:hanging="360"/>
      </w:pPr>
      <w:rPr>
        <w:rFonts w:hint="default"/>
        <w:lang/>
      </w:rPr>
    </w:lvl>
    <w:lvl w:ilvl="8" w:tplc="454AA110">
      <w:numFmt w:val="bullet"/>
      <w:lvlText w:val="•"/>
      <w:lvlJc w:val="left"/>
      <w:pPr>
        <w:ind w:left="7302" w:hanging="360"/>
      </w:pPr>
      <w:rPr>
        <w:rFonts w:hint="default"/>
        <w:lang/>
      </w:rPr>
    </w:lvl>
  </w:abstractNum>
  <w:abstractNum w:abstractNumId="7">
    <w:nsid w:val="265071A2"/>
    <w:multiLevelType w:val="hybridMultilevel"/>
    <w:tmpl w:val="5FD4C91E"/>
    <w:lvl w:ilvl="0" w:tplc="0B5E5C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7D1C2B3E">
      <w:numFmt w:val="bullet"/>
      <w:lvlText w:val="•"/>
      <w:lvlJc w:val="left"/>
      <w:pPr>
        <w:ind w:left="649" w:hanging="360"/>
      </w:pPr>
      <w:rPr>
        <w:rFonts w:hint="default"/>
        <w:lang/>
      </w:rPr>
    </w:lvl>
    <w:lvl w:ilvl="2" w:tplc="3B3850CA">
      <w:numFmt w:val="bullet"/>
      <w:lvlText w:val="•"/>
      <w:lvlJc w:val="left"/>
      <w:pPr>
        <w:ind w:left="819" w:hanging="360"/>
      </w:pPr>
      <w:rPr>
        <w:rFonts w:hint="default"/>
        <w:lang/>
      </w:rPr>
    </w:lvl>
    <w:lvl w:ilvl="3" w:tplc="D1DC8D5C">
      <w:numFmt w:val="bullet"/>
      <w:lvlText w:val="•"/>
      <w:lvlJc w:val="left"/>
      <w:pPr>
        <w:ind w:left="989" w:hanging="360"/>
      </w:pPr>
      <w:rPr>
        <w:rFonts w:hint="default"/>
        <w:lang/>
      </w:rPr>
    </w:lvl>
    <w:lvl w:ilvl="4" w:tplc="90BE33D0">
      <w:numFmt w:val="bullet"/>
      <w:lvlText w:val="•"/>
      <w:lvlJc w:val="left"/>
      <w:pPr>
        <w:ind w:left="1159" w:hanging="360"/>
      </w:pPr>
      <w:rPr>
        <w:rFonts w:hint="default"/>
        <w:lang/>
      </w:rPr>
    </w:lvl>
    <w:lvl w:ilvl="5" w:tplc="3E162152">
      <w:numFmt w:val="bullet"/>
      <w:lvlText w:val="•"/>
      <w:lvlJc w:val="left"/>
      <w:pPr>
        <w:ind w:left="1329" w:hanging="360"/>
      </w:pPr>
      <w:rPr>
        <w:rFonts w:hint="default"/>
        <w:lang/>
      </w:rPr>
    </w:lvl>
    <w:lvl w:ilvl="6" w:tplc="9A9E31F6">
      <w:numFmt w:val="bullet"/>
      <w:lvlText w:val="•"/>
      <w:lvlJc w:val="left"/>
      <w:pPr>
        <w:ind w:left="1499" w:hanging="360"/>
      </w:pPr>
      <w:rPr>
        <w:rFonts w:hint="default"/>
        <w:lang/>
      </w:rPr>
    </w:lvl>
    <w:lvl w:ilvl="7" w:tplc="F350DCB0">
      <w:numFmt w:val="bullet"/>
      <w:lvlText w:val="•"/>
      <w:lvlJc w:val="left"/>
      <w:pPr>
        <w:ind w:left="1669" w:hanging="360"/>
      </w:pPr>
      <w:rPr>
        <w:rFonts w:hint="default"/>
        <w:lang/>
      </w:rPr>
    </w:lvl>
    <w:lvl w:ilvl="8" w:tplc="DBDAC20E">
      <w:numFmt w:val="bullet"/>
      <w:lvlText w:val="•"/>
      <w:lvlJc w:val="left"/>
      <w:pPr>
        <w:ind w:left="1839" w:hanging="360"/>
      </w:pPr>
      <w:rPr>
        <w:rFonts w:hint="default"/>
        <w:lang/>
      </w:rPr>
    </w:lvl>
  </w:abstractNum>
  <w:abstractNum w:abstractNumId="8">
    <w:nsid w:val="37DF3144"/>
    <w:multiLevelType w:val="hybridMultilevel"/>
    <w:tmpl w:val="55EA58F2"/>
    <w:lvl w:ilvl="0" w:tplc="C8666832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E17CFF0A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B4408FE4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AE3EF4E6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DE1EE4A6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6E788DCA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E1DE9A56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4210D312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0B9A77AE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9">
    <w:nsid w:val="48005C7C"/>
    <w:multiLevelType w:val="hybridMultilevel"/>
    <w:tmpl w:val="A170D524"/>
    <w:lvl w:ilvl="0" w:tplc="801E866C">
      <w:numFmt w:val="bullet"/>
      <w:lvlText w:val=""/>
      <w:lvlJc w:val="left"/>
      <w:pPr>
        <w:ind w:left="352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5A16866A">
      <w:numFmt w:val="bullet"/>
      <w:lvlText w:val="•"/>
      <w:lvlJc w:val="left"/>
      <w:pPr>
        <w:ind w:left="470" w:hanging="236"/>
      </w:pPr>
      <w:rPr>
        <w:rFonts w:hint="default"/>
        <w:lang/>
      </w:rPr>
    </w:lvl>
    <w:lvl w:ilvl="2" w:tplc="F8440984">
      <w:numFmt w:val="bullet"/>
      <w:lvlText w:val="•"/>
      <w:lvlJc w:val="left"/>
      <w:pPr>
        <w:ind w:left="581" w:hanging="236"/>
      </w:pPr>
      <w:rPr>
        <w:rFonts w:hint="default"/>
        <w:lang/>
      </w:rPr>
    </w:lvl>
    <w:lvl w:ilvl="3" w:tplc="5B5086D8">
      <w:numFmt w:val="bullet"/>
      <w:lvlText w:val="•"/>
      <w:lvlJc w:val="left"/>
      <w:pPr>
        <w:ind w:left="692" w:hanging="236"/>
      </w:pPr>
      <w:rPr>
        <w:rFonts w:hint="default"/>
        <w:lang/>
      </w:rPr>
    </w:lvl>
    <w:lvl w:ilvl="4" w:tplc="83F6D40C">
      <w:numFmt w:val="bullet"/>
      <w:lvlText w:val="•"/>
      <w:lvlJc w:val="left"/>
      <w:pPr>
        <w:ind w:left="802" w:hanging="236"/>
      </w:pPr>
      <w:rPr>
        <w:rFonts w:hint="default"/>
        <w:lang/>
      </w:rPr>
    </w:lvl>
    <w:lvl w:ilvl="5" w:tplc="476A1F6A">
      <w:numFmt w:val="bullet"/>
      <w:lvlText w:val="•"/>
      <w:lvlJc w:val="left"/>
      <w:pPr>
        <w:ind w:left="913" w:hanging="236"/>
      </w:pPr>
      <w:rPr>
        <w:rFonts w:hint="default"/>
        <w:lang/>
      </w:rPr>
    </w:lvl>
    <w:lvl w:ilvl="6" w:tplc="9C3C1C7E">
      <w:numFmt w:val="bullet"/>
      <w:lvlText w:val="•"/>
      <w:lvlJc w:val="left"/>
      <w:pPr>
        <w:ind w:left="1024" w:hanging="236"/>
      </w:pPr>
      <w:rPr>
        <w:rFonts w:hint="default"/>
        <w:lang/>
      </w:rPr>
    </w:lvl>
    <w:lvl w:ilvl="7" w:tplc="95B0F688">
      <w:numFmt w:val="bullet"/>
      <w:lvlText w:val="•"/>
      <w:lvlJc w:val="left"/>
      <w:pPr>
        <w:ind w:left="1134" w:hanging="236"/>
      </w:pPr>
      <w:rPr>
        <w:rFonts w:hint="default"/>
        <w:lang/>
      </w:rPr>
    </w:lvl>
    <w:lvl w:ilvl="8" w:tplc="6D4C9C82">
      <w:numFmt w:val="bullet"/>
      <w:lvlText w:val="•"/>
      <w:lvlJc w:val="left"/>
      <w:pPr>
        <w:ind w:left="1245" w:hanging="236"/>
      </w:pPr>
      <w:rPr>
        <w:rFonts w:hint="default"/>
        <w:lang/>
      </w:rPr>
    </w:lvl>
  </w:abstractNum>
  <w:abstractNum w:abstractNumId="10">
    <w:nsid w:val="51EA4475"/>
    <w:multiLevelType w:val="hybridMultilevel"/>
    <w:tmpl w:val="23224DF0"/>
    <w:lvl w:ilvl="0" w:tplc="5460800E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115E9060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3A648480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B49A19E2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3BB4DA94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F42A7AA2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0CCA22EA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AD9E070A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8348F8A4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1">
    <w:nsid w:val="5BE64426"/>
    <w:multiLevelType w:val="hybridMultilevel"/>
    <w:tmpl w:val="562EB7A2"/>
    <w:lvl w:ilvl="0" w:tplc="4FACD4BE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0D62D822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3B360532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A0AED796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510C97DE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8F72AF10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8D50E320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CDE69720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48A68B9E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2">
    <w:nsid w:val="60696513"/>
    <w:multiLevelType w:val="hybridMultilevel"/>
    <w:tmpl w:val="8CE6ECAC"/>
    <w:lvl w:ilvl="0" w:tplc="336039C0">
      <w:numFmt w:val="bullet"/>
      <w:lvlText w:val=""/>
      <w:lvlJc w:val="left"/>
      <w:pPr>
        <w:ind w:left="352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F8EE667A">
      <w:numFmt w:val="bullet"/>
      <w:lvlText w:val="•"/>
      <w:lvlJc w:val="left"/>
      <w:pPr>
        <w:ind w:left="470" w:hanging="236"/>
      </w:pPr>
      <w:rPr>
        <w:rFonts w:hint="default"/>
        <w:lang/>
      </w:rPr>
    </w:lvl>
    <w:lvl w:ilvl="2" w:tplc="EAF69884">
      <w:numFmt w:val="bullet"/>
      <w:lvlText w:val="•"/>
      <w:lvlJc w:val="left"/>
      <w:pPr>
        <w:ind w:left="581" w:hanging="236"/>
      </w:pPr>
      <w:rPr>
        <w:rFonts w:hint="default"/>
        <w:lang/>
      </w:rPr>
    </w:lvl>
    <w:lvl w:ilvl="3" w:tplc="8DEE72FA">
      <w:numFmt w:val="bullet"/>
      <w:lvlText w:val="•"/>
      <w:lvlJc w:val="left"/>
      <w:pPr>
        <w:ind w:left="692" w:hanging="236"/>
      </w:pPr>
      <w:rPr>
        <w:rFonts w:hint="default"/>
        <w:lang/>
      </w:rPr>
    </w:lvl>
    <w:lvl w:ilvl="4" w:tplc="6BC6FF5E">
      <w:numFmt w:val="bullet"/>
      <w:lvlText w:val="•"/>
      <w:lvlJc w:val="left"/>
      <w:pPr>
        <w:ind w:left="802" w:hanging="236"/>
      </w:pPr>
      <w:rPr>
        <w:rFonts w:hint="default"/>
        <w:lang/>
      </w:rPr>
    </w:lvl>
    <w:lvl w:ilvl="5" w:tplc="5C98CDEC">
      <w:numFmt w:val="bullet"/>
      <w:lvlText w:val="•"/>
      <w:lvlJc w:val="left"/>
      <w:pPr>
        <w:ind w:left="913" w:hanging="236"/>
      </w:pPr>
      <w:rPr>
        <w:rFonts w:hint="default"/>
        <w:lang/>
      </w:rPr>
    </w:lvl>
    <w:lvl w:ilvl="6" w:tplc="72106182">
      <w:numFmt w:val="bullet"/>
      <w:lvlText w:val="•"/>
      <w:lvlJc w:val="left"/>
      <w:pPr>
        <w:ind w:left="1024" w:hanging="236"/>
      </w:pPr>
      <w:rPr>
        <w:rFonts w:hint="default"/>
        <w:lang/>
      </w:rPr>
    </w:lvl>
    <w:lvl w:ilvl="7" w:tplc="37AC28FA">
      <w:numFmt w:val="bullet"/>
      <w:lvlText w:val="•"/>
      <w:lvlJc w:val="left"/>
      <w:pPr>
        <w:ind w:left="1134" w:hanging="236"/>
      </w:pPr>
      <w:rPr>
        <w:rFonts w:hint="default"/>
        <w:lang/>
      </w:rPr>
    </w:lvl>
    <w:lvl w:ilvl="8" w:tplc="6D2215F0">
      <w:numFmt w:val="bullet"/>
      <w:lvlText w:val="•"/>
      <w:lvlJc w:val="left"/>
      <w:pPr>
        <w:ind w:left="1245" w:hanging="236"/>
      </w:pPr>
      <w:rPr>
        <w:rFonts w:hint="default"/>
        <w:lang/>
      </w:rPr>
    </w:lvl>
  </w:abstractNum>
  <w:abstractNum w:abstractNumId="13">
    <w:nsid w:val="614978BC"/>
    <w:multiLevelType w:val="hybridMultilevel"/>
    <w:tmpl w:val="3B626A9E"/>
    <w:lvl w:ilvl="0" w:tplc="A77019FE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ACF01EEA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62DC19F8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B24EF21C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B66820E0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9AC854BE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7C8CAB4C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0D3C11B0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058C0DD6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4">
    <w:nsid w:val="6C8F0581"/>
    <w:multiLevelType w:val="hybridMultilevel"/>
    <w:tmpl w:val="9F5ADC76"/>
    <w:lvl w:ilvl="0" w:tplc="1EFE4D3A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FBB292E6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0FFCB1A8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E6665DBE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A148D708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E7BA8D3E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FA9274A2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02D4D302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96D855E0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5">
    <w:nsid w:val="70083F76"/>
    <w:multiLevelType w:val="hybridMultilevel"/>
    <w:tmpl w:val="BF9C6B88"/>
    <w:lvl w:ilvl="0" w:tplc="C434703C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0AC6A202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C722F5B0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1720A9E2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ADB0E24A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D30CF9EE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B26A2436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B52CE576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862E3AAE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abstractNum w:abstractNumId="16">
    <w:nsid w:val="7E9E3EA5"/>
    <w:multiLevelType w:val="hybridMultilevel"/>
    <w:tmpl w:val="EF3A400E"/>
    <w:lvl w:ilvl="0" w:tplc="B4442C62">
      <w:start w:val="1"/>
      <w:numFmt w:val="decimal"/>
      <w:lvlText w:val="%1."/>
      <w:lvlJc w:val="left"/>
      <w:pPr>
        <w:ind w:left="435" w:hanging="360"/>
        <w:jc w:val="left"/>
      </w:pPr>
      <w:rPr>
        <w:rFonts w:ascii="Cambria" w:eastAsia="Cambria" w:hAnsi="Cambria" w:cs="Cambria" w:hint="default"/>
        <w:spacing w:val="-2"/>
        <w:w w:val="101"/>
        <w:sz w:val="18"/>
        <w:szCs w:val="18"/>
        <w:lang/>
      </w:rPr>
    </w:lvl>
    <w:lvl w:ilvl="1" w:tplc="2272F9E4">
      <w:numFmt w:val="bullet"/>
      <w:lvlText w:val="•"/>
      <w:lvlJc w:val="left"/>
      <w:pPr>
        <w:ind w:left="1086" w:hanging="360"/>
      </w:pPr>
      <w:rPr>
        <w:rFonts w:hint="default"/>
        <w:lang/>
      </w:rPr>
    </w:lvl>
    <w:lvl w:ilvl="2" w:tplc="2D821EEA">
      <w:numFmt w:val="bullet"/>
      <w:lvlText w:val="•"/>
      <w:lvlJc w:val="left"/>
      <w:pPr>
        <w:ind w:left="1732" w:hanging="360"/>
      </w:pPr>
      <w:rPr>
        <w:rFonts w:hint="default"/>
        <w:lang/>
      </w:rPr>
    </w:lvl>
    <w:lvl w:ilvl="3" w:tplc="3FB6BB04">
      <w:numFmt w:val="bullet"/>
      <w:lvlText w:val="•"/>
      <w:lvlJc w:val="left"/>
      <w:pPr>
        <w:ind w:left="2378" w:hanging="360"/>
      </w:pPr>
      <w:rPr>
        <w:rFonts w:hint="default"/>
        <w:lang/>
      </w:rPr>
    </w:lvl>
    <w:lvl w:ilvl="4" w:tplc="379AA0B4">
      <w:numFmt w:val="bullet"/>
      <w:lvlText w:val="•"/>
      <w:lvlJc w:val="left"/>
      <w:pPr>
        <w:ind w:left="3024" w:hanging="360"/>
      </w:pPr>
      <w:rPr>
        <w:rFonts w:hint="default"/>
        <w:lang/>
      </w:rPr>
    </w:lvl>
    <w:lvl w:ilvl="5" w:tplc="B766656E">
      <w:numFmt w:val="bullet"/>
      <w:lvlText w:val="•"/>
      <w:lvlJc w:val="left"/>
      <w:pPr>
        <w:ind w:left="3671" w:hanging="360"/>
      </w:pPr>
      <w:rPr>
        <w:rFonts w:hint="default"/>
        <w:lang/>
      </w:rPr>
    </w:lvl>
    <w:lvl w:ilvl="6" w:tplc="90162ECA">
      <w:numFmt w:val="bullet"/>
      <w:lvlText w:val="•"/>
      <w:lvlJc w:val="left"/>
      <w:pPr>
        <w:ind w:left="4317" w:hanging="360"/>
      </w:pPr>
      <w:rPr>
        <w:rFonts w:hint="default"/>
        <w:lang/>
      </w:rPr>
    </w:lvl>
    <w:lvl w:ilvl="7" w:tplc="57328EF0">
      <w:numFmt w:val="bullet"/>
      <w:lvlText w:val="•"/>
      <w:lvlJc w:val="left"/>
      <w:pPr>
        <w:ind w:left="4963" w:hanging="360"/>
      </w:pPr>
      <w:rPr>
        <w:rFonts w:hint="default"/>
        <w:lang/>
      </w:rPr>
    </w:lvl>
    <w:lvl w:ilvl="8" w:tplc="30B055D2">
      <w:numFmt w:val="bullet"/>
      <w:lvlText w:val="•"/>
      <w:lvlJc w:val="left"/>
      <w:pPr>
        <w:ind w:left="5609" w:hanging="360"/>
      </w:pPr>
      <w:rPr>
        <w:rFonts w:hint="default"/>
        <w:lang/>
      </w:rPr>
    </w:lvl>
  </w:abstractNum>
  <w:abstractNum w:abstractNumId="17">
    <w:nsid w:val="7F6F13F2"/>
    <w:multiLevelType w:val="hybridMultilevel"/>
    <w:tmpl w:val="CB4A7CEE"/>
    <w:lvl w:ilvl="0" w:tplc="4C769D10">
      <w:numFmt w:val="bullet"/>
      <w:lvlText w:val=""/>
      <w:lvlJc w:val="left"/>
      <w:pPr>
        <w:ind w:left="346" w:hanging="236"/>
      </w:pPr>
      <w:rPr>
        <w:rFonts w:ascii="Wingdings" w:eastAsia="Wingdings" w:hAnsi="Wingdings" w:cs="Wingdings" w:hint="default"/>
        <w:w w:val="101"/>
        <w:sz w:val="18"/>
        <w:szCs w:val="18"/>
        <w:lang/>
      </w:rPr>
    </w:lvl>
    <w:lvl w:ilvl="1" w:tplc="FC3C2708">
      <w:numFmt w:val="bullet"/>
      <w:lvlText w:val="•"/>
      <w:lvlJc w:val="left"/>
      <w:pPr>
        <w:ind w:left="452" w:hanging="236"/>
      </w:pPr>
      <w:rPr>
        <w:rFonts w:hint="default"/>
        <w:lang/>
      </w:rPr>
    </w:lvl>
    <w:lvl w:ilvl="2" w:tplc="AE5464EE">
      <w:numFmt w:val="bullet"/>
      <w:lvlText w:val="•"/>
      <w:lvlJc w:val="left"/>
      <w:pPr>
        <w:ind w:left="565" w:hanging="236"/>
      </w:pPr>
      <w:rPr>
        <w:rFonts w:hint="default"/>
        <w:lang/>
      </w:rPr>
    </w:lvl>
    <w:lvl w:ilvl="3" w:tplc="6FDCDF4A">
      <w:numFmt w:val="bullet"/>
      <w:lvlText w:val="•"/>
      <w:lvlJc w:val="left"/>
      <w:pPr>
        <w:ind w:left="678" w:hanging="236"/>
      </w:pPr>
      <w:rPr>
        <w:rFonts w:hint="default"/>
        <w:lang/>
      </w:rPr>
    </w:lvl>
    <w:lvl w:ilvl="4" w:tplc="AB1AA078">
      <w:numFmt w:val="bullet"/>
      <w:lvlText w:val="•"/>
      <w:lvlJc w:val="left"/>
      <w:pPr>
        <w:ind w:left="791" w:hanging="236"/>
      </w:pPr>
      <w:rPr>
        <w:rFonts w:hint="default"/>
        <w:lang/>
      </w:rPr>
    </w:lvl>
    <w:lvl w:ilvl="5" w:tplc="8E108BAA">
      <w:numFmt w:val="bullet"/>
      <w:lvlText w:val="•"/>
      <w:lvlJc w:val="left"/>
      <w:pPr>
        <w:ind w:left="904" w:hanging="236"/>
      </w:pPr>
      <w:rPr>
        <w:rFonts w:hint="default"/>
        <w:lang/>
      </w:rPr>
    </w:lvl>
    <w:lvl w:ilvl="6" w:tplc="64CA28E4">
      <w:numFmt w:val="bullet"/>
      <w:lvlText w:val="•"/>
      <w:lvlJc w:val="left"/>
      <w:pPr>
        <w:ind w:left="1016" w:hanging="236"/>
      </w:pPr>
      <w:rPr>
        <w:rFonts w:hint="default"/>
        <w:lang/>
      </w:rPr>
    </w:lvl>
    <w:lvl w:ilvl="7" w:tplc="1D2A4F34">
      <w:numFmt w:val="bullet"/>
      <w:lvlText w:val="•"/>
      <w:lvlJc w:val="left"/>
      <w:pPr>
        <w:ind w:left="1129" w:hanging="236"/>
      </w:pPr>
      <w:rPr>
        <w:rFonts w:hint="default"/>
        <w:lang/>
      </w:rPr>
    </w:lvl>
    <w:lvl w:ilvl="8" w:tplc="D5522558">
      <w:numFmt w:val="bullet"/>
      <w:lvlText w:val="•"/>
      <w:lvlJc w:val="left"/>
      <w:pPr>
        <w:ind w:left="1242" w:hanging="236"/>
      </w:pPr>
      <w:rPr>
        <w:rFonts w:hint="default"/>
        <w:lang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0"/>
  </w:num>
  <w:num w:numId="5">
    <w:abstractNumId w:val="17"/>
  </w:num>
  <w:num w:numId="6">
    <w:abstractNumId w:val="3"/>
  </w:num>
  <w:num w:numId="7">
    <w:abstractNumId w:val="4"/>
  </w:num>
  <w:num w:numId="8">
    <w:abstractNumId w:val="13"/>
  </w:num>
  <w:num w:numId="9">
    <w:abstractNumId w:val="1"/>
  </w:num>
  <w:num w:numId="10">
    <w:abstractNumId w:val="8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5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6891"/>
    <w:rsid w:val="00034639"/>
    <w:rsid w:val="00050D06"/>
    <w:rsid w:val="000852FC"/>
    <w:rsid w:val="00090E70"/>
    <w:rsid w:val="000C62F9"/>
    <w:rsid w:val="00147546"/>
    <w:rsid w:val="00162B58"/>
    <w:rsid w:val="001F3232"/>
    <w:rsid w:val="00216D5A"/>
    <w:rsid w:val="00256891"/>
    <w:rsid w:val="002805A8"/>
    <w:rsid w:val="002949AE"/>
    <w:rsid w:val="002C04CF"/>
    <w:rsid w:val="003301AF"/>
    <w:rsid w:val="0034735F"/>
    <w:rsid w:val="003B1ADC"/>
    <w:rsid w:val="004068AD"/>
    <w:rsid w:val="004115A7"/>
    <w:rsid w:val="004F77BE"/>
    <w:rsid w:val="0053009C"/>
    <w:rsid w:val="005362F0"/>
    <w:rsid w:val="00551F9C"/>
    <w:rsid w:val="00604DB6"/>
    <w:rsid w:val="006815C8"/>
    <w:rsid w:val="006D5CF7"/>
    <w:rsid w:val="00725D1F"/>
    <w:rsid w:val="00762938"/>
    <w:rsid w:val="007B5012"/>
    <w:rsid w:val="008153AF"/>
    <w:rsid w:val="00850BEA"/>
    <w:rsid w:val="008613C3"/>
    <w:rsid w:val="00877E2E"/>
    <w:rsid w:val="008950E0"/>
    <w:rsid w:val="00975DC0"/>
    <w:rsid w:val="00A351A8"/>
    <w:rsid w:val="00A53A34"/>
    <w:rsid w:val="00A6206B"/>
    <w:rsid w:val="00AF384D"/>
    <w:rsid w:val="00BA21BF"/>
    <w:rsid w:val="00BB11CC"/>
    <w:rsid w:val="00BD1520"/>
    <w:rsid w:val="00C30B1F"/>
    <w:rsid w:val="00C6357E"/>
    <w:rsid w:val="00C6419C"/>
    <w:rsid w:val="00CA1864"/>
    <w:rsid w:val="00CC40C0"/>
    <w:rsid w:val="00D77644"/>
    <w:rsid w:val="00E20828"/>
    <w:rsid w:val="00E47B4D"/>
    <w:rsid w:val="00E96987"/>
    <w:rsid w:val="00F12AE0"/>
    <w:rsid w:val="00F76C2C"/>
    <w:rsid w:val="00F8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13C3"/>
    <w:rPr>
      <w:rFonts w:ascii="Cambria" w:eastAsia="Cambria" w:hAnsi="Cambria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613C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613C3"/>
  </w:style>
  <w:style w:type="paragraph" w:customStyle="1" w:styleId="TableParagraph">
    <w:name w:val="Table Paragraph"/>
    <w:basedOn w:val="Normal"/>
    <w:uiPriority w:val="1"/>
    <w:qFormat/>
    <w:rsid w:val="008613C3"/>
  </w:style>
  <w:style w:type="paragraph" w:styleId="BalloonText">
    <w:name w:val="Balloon Text"/>
    <w:basedOn w:val="Normal"/>
    <w:link w:val="BalloonTextChar"/>
    <w:uiPriority w:val="99"/>
    <w:semiHidden/>
    <w:unhideWhenUsed/>
    <w:rsid w:val="00BB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CC"/>
    <w:rPr>
      <w:rFonts w:ascii="Tahoma" w:eastAsia="Cambria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RPS PSIKOLOGI PENDIDIKAN.docx</vt:lpstr>
    </vt:vector>
  </TitlesOfParts>
  <Company>Toshiba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RPS PSIKOLOGI PENDIDIKAN.docx</dc:title>
  <dc:creator>user</dc:creator>
  <cp:lastModifiedBy>user</cp:lastModifiedBy>
  <cp:revision>4</cp:revision>
  <cp:lastPrinted>2023-05-23T01:36:00Z</cp:lastPrinted>
  <dcterms:created xsi:type="dcterms:W3CDTF">2023-05-23T01:29:00Z</dcterms:created>
  <dcterms:modified xsi:type="dcterms:W3CDTF">2023-05-23T03:50:00Z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Word</vt:lpwstr>
  </property>
  <property fmtid="{D5CDD505-2E9C-101B-9397-08002B2CF9AE}" pid="4" name="LastSaved">
    <vt:filetime>2023-05-22T00:00:00Z</vt:filetime>
  </property>
</Properties>
</file>