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7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4"/>
        <w:gridCol w:w="503"/>
        <w:gridCol w:w="851"/>
        <w:gridCol w:w="913"/>
        <w:gridCol w:w="1516"/>
        <w:gridCol w:w="1562"/>
        <w:gridCol w:w="155"/>
        <w:gridCol w:w="778"/>
        <w:gridCol w:w="1094"/>
        <w:gridCol w:w="1454"/>
        <w:gridCol w:w="1560"/>
        <w:gridCol w:w="2520"/>
      </w:tblGrid>
      <w:tr w:rsidR="004F7696" w:rsidRPr="004F0590" w:rsidTr="004F7696">
        <w:trPr>
          <w:trHeight w:val="1266"/>
        </w:trPr>
        <w:tc>
          <w:tcPr>
            <w:tcW w:w="1764" w:type="dxa"/>
            <w:shd w:val="clear" w:color="auto" w:fill="DAEEF3"/>
            <w:vAlign w:val="center"/>
          </w:tcPr>
          <w:p w:rsidR="004F7696" w:rsidRPr="004F0590" w:rsidRDefault="004F7696" w:rsidP="005729FF">
            <w:pPr>
              <w:spacing w:after="0" w:line="240" w:lineRule="auto"/>
              <w:jc w:val="center"/>
              <w:rPr>
                <w:rFonts w:cs="Times New Roman"/>
                <w:noProof/>
                <w:sz w:val="20"/>
                <w:szCs w:val="20"/>
              </w:rPr>
            </w:pPr>
            <w:r w:rsidRPr="004F0590">
              <w:rPr>
                <w:rFonts w:cs="Times New Roman"/>
                <w:noProof/>
                <w:sz w:val="20"/>
                <w:szCs w:val="20"/>
                <w:lang w:val="id-ID" w:eastAsia="id-ID"/>
              </w:rPr>
              <w:drawing>
                <wp:inline distT="0" distB="0" distL="0" distR="0" wp14:anchorId="35124C4F" wp14:editId="1A063C22">
                  <wp:extent cx="981075" cy="904875"/>
                  <wp:effectExtent l="19050" t="0" r="9525" b="0"/>
                  <wp:docPr id="1" name="Picture 1" descr="D:\PRODI MD\PRODI MD BARU\logo uin f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DI MD\PRODI MD BARU\logo uin fas.png"/>
                          <pic:cNvPicPr>
                            <a:picLocks noChangeAspect="1" noChangeArrowheads="1"/>
                          </pic:cNvPicPr>
                        </pic:nvPicPr>
                        <pic:blipFill>
                          <a:blip r:embed="rId6"/>
                          <a:srcRect/>
                          <a:stretch>
                            <a:fillRect/>
                          </a:stretch>
                        </pic:blipFill>
                        <pic:spPr bwMode="auto">
                          <a:xfrm>
                            <a:off x="0" y="0"/>
                            <a:ext cx="981075" cy="904875"/>
                          </a:xfrm>
                          <a:prstGeom prst="rect">
                            <a:avLst/>
                          </a:prstGeom>
                          <a:noFill/>
                          <a:ln w="9525">
                            <a:noFill/>
                            <a:miter lim="800000"/>
                            <a:headEnd/>
                            <a:tailEnd/>
                          </a:ln>
                        </pic:spPr>
                      </pic:pic>
                    </a:graphicData>
                  </a:graphic>
                </wp:inline>
              </w:drawing>
            </w:r>
          </w:p>
        </w:tc>
        <w:tc>
          <w:tcPr>
            <w:tcW w:w="12906" w:type="dxa"/>
            <w:gridSpan w:val="11"/>
            <w:shd w:val="clear" w:color="auto" w:fill="DAEEF3"/>
            <w:vAlign w:val="center"/>
          </w:tcPr>
          <w:p w:rsidR="004F7696" w:rsidRPr="005729FF" w:rsidRDefault="004F7696" w:rsidP="005729FF">
            <w:pPr>
              <w:spacing w:after="0" w:line="240" w:lineRule="auto"/>
              <w:rPr>
                <w:rFonts w:cs="Times New Roman"/>
                <w:b/>
                <w:sz w:val="32"/>
                <w:szCs w:val="32"/>
              </w:rPr>
            </w:pPr>
            <w:r w:rsidRPr="005729FF">
              <w:rPr>
                <w:rFonts w:cs="Times New Roman"/>
                <w:b/>
                <w:sz w:val="32"/>
                <w:szCs w:val="32"/>
              </w:rPr>
              <w:t xml:space="preserve">UNIVERSITAS FATMAWATI SUKARNO BENGKULU </w:t>
            </w:r>
          </w:p>
          <w:p w:rsidR="004F7696" w:rsidRPr="005729FF" w:rsidRDefault="004F7696" w:rsidP="005729FF">
            <w:pPr>
              <w:spacing w:after="0" w:line="240" w:lineRule="auto"/>
              <w:rPr>
                <w:rFonts w:cs="Times New Roman"/>
                <w:b/>
                <w:sz w:val="32"/>
                <w:szCs w:val="32"/>
              </w:rPr>
            </w:pPr>
            <w:r w:rsidRPr="005729FF">
              <w:rPr>
                <w:rFonts w:cs="Times New Roman"/>
                <w:b/>
                <w:sz w:val="32"/>
                <w:szCs w:val="32"/>
              </w:rPr>
              <w:t>FAKULTAS USULLUDIN, ADAB DAN DAKWAH</w:t>
            </w:r>
          </w:p>
          <w:p w:rsidR="004F7696" w:rsidRPr="004F0590" w:rsidRDefault="004F7696" w:rsidP="00170327">
            <w:pPr>
              <w:spacing w:after="0" w:line="240" w:lineRule="auto"/>
              <w:rPr>
                <w:rFonts w:cs="Times New Roman"/>
                <w:b/>
                <w:bCs/>
                <w:sz w:val="20"/>
                <w:szCs w:val="20"/>
              </w:rPr>
            </w:pPr>
            <w:r w:rsidRPr="005729FF">
              <w:rPr>
                <w:rFonts w:cs="Times New Roman"/>
                <w:b/>
                <w:sz w:val="32"/>
                <w:szCs w:val="32"/>
              </w:rPr>
              <w:t xml:space="preserve">JURUSAN DAKWAH </w:t>
            </w:r>
            <w:r w:rsidR="00170327">
              <w:rPr>
                <w:rFonts w:cs="Times New Roman"/>
                <w:b/>
                <w:sz w:val="32"/>
                <w:szCs w:val="32"/>
                <w:lang w:val="id-ID"/>
              </w:rPr>
              <w:t xml:space="preserve">MANAJEMEN DAKWAH </w:t>
            </w:r>
            <w:r w:rsidR="00E727D8" w:rsidRPr="004F0590">
              <w:rPr>
                <w:rFonts w:cs="Times New Roman"/>
                <w:b/>
                <w:sz w:val="20"/>
                <w:szCs w:val="20"/>
              </w:rPr>
              <w:t xml:space="preserve"> </w:t>
            </w:r>
          </w:p>
        </w:tc>
      </w:tr>
      <w:tr w:rsidR="004F7696" w:rsidRPr="004F0590" w:rsidTr="004F7696">
        <w:trPr>
          <w:trHeight w:val="530"/>
        </w:trPr>
        <w:tc>
          <w:tcPr>
            <w:tcW w:w="14670" w:type="dxa"/>
            <w:gridSpan w:val="12"/>
            <w:shd w:val="clear" w:color="auto" w:fill="DAEEF3"/>
            <w:vAlign w:val="center"/>
          </w:tcPr>
          <w:p w:rsidR="004F7696" w:rsidRPr="005729FF" w:rsidRDefault="004F7696" w:rsidP="005729FF">
            <w:pPr>
              <w:spacing w:after="40" w:line="240" w:lineRule="auto"/>
              <w:jc w:val="center"/>
              <w:rPr>
                <w:rFonts w:cs="Times New Roman"/>
                <w:b/>
                <w:bCs/>
                <w:sz w:val="28"/>
                <w:szCs w:val="28"/>
              </w:rPr>
            </w:pPr>
            <w:r w:rsidRPr="005729FF">
              <w:rPr>
                <w:rFonts w:cs="Times New Roman"/>
                <w:b/>
                <w:bCs/>
                <w:sz w:val="28"/>
                <w:szCs w:val="28"/>
              </w:rPr>
              <w:t>Rencana Pembelajaran Semester</w:t>
            </w:r>
          </w:p>
        </w:tc>
      </w:tr>
      <w:tr w:rsidR="004F7696" w:rsidRPr="004F0590" w:rsidTr="004335F7">
        <w:tc>
          <w:tcPr>
            <w:tcW w:w="4031" w:type="dxa"/>
            <w:gridSpan w:val="4"/>
            <w:shd w:val="clear" w:color="auto" w:fill="D9D9D9"/>
            <w:vAlign w:val="center"/>
          </w:tcPr>
          <w:p w:rsidR="004F7696" w:rsidRPr="003E63B8" w:rsidRDefault="004F7696" w:rsidP="005729FF">
            <w:pPr>
              <w:spacing w:after="40" w:line="240" w:lineRule="auto"/>
              <w:jc w:val="center"/>
              <w:rPr>
                <w:rFonts w:cs="Times New Roman"/>
                <w:b/>
                <w:bCs/>
                <w:sz w:val="24"/>
                <w:szCs w:val="24"/>
              </w:rPr>
            </w:pPr>
            <w:r w:rsidRPr="003E63B8">
              <w:rPr>
                <w:rFonts w:cs="Times New Roman"/>
                <w:b/>
                <w:bCs/>
                <w:sz w:val="24"/>
                <w:szCs w:val="24"/>
              </w:rPr>
              <w:t>Mata Kuliah</w:t>
            </w:r>
          </w:p>
        </w:tc>
        <w:tc>
          <w:tcPr>
            <w:tcW w:w="1516" w:type="dxa"/>
            <w:shd w:val="clear" w:color="auto" w:fill="D9D9D9"/>
            <w:vAlign w:val="center"/>
          </w:tcPr>
          <w:p w:rsidR="004F7696" w:rsidRPr="003E63B8" w:rsidRDefault="004F7696" w:rsidP="005729FF">
            <w:pPr>
              <w:spacing w:after="40" w:line="240" w:lineRule="auto"/>
              <w:jc w:val="center"/>
              <w:rPr>
                <w:rFonts w:cs="Times New Roman"/>
                <w:b/>
                <w:bCs/>
                <w:sz w:val="24"/>
                <w:szCs w:val="24"/>
              </w:rPr>
            </w:pPr>
            <w:r w:rsidRPr="003E63B8">
              <w:rPr>
                <w:rFonts w:cs="Times New Roman"/>
                <w:b/>
                <w:bCs/>
                <w:sz w:val="24"/>
                <w:szCs w:val="24"/>
              </w:rPr>
              <w:t>KODE</w:t>
            </w:r>
          </w:p>
        </w:tc>
        <w:tc>
          <w:tcPr>
            <w:tcW w:w="3589" w:type="dxa"/>
            <w:gridSpan w:val="4"/>
            <w:shd w:val="clear" w:color="auto" w:fill="D9D9D9"/>
            <w:vAlign w:val="center"/>
          </w:tcPr>
          <w:p w:rsidR="004F7696" w:rsidRPr="003E63B8" w:rsidRDefault="004F7696" w:rsidP="005729FF">
            <w:pPr>
              <w:spacing w:after="40" w:line="240" w:lineRule="auto"/>
              <w:jc w:val="center"/>
              <w:rPr>
                <w:rFonts w:cs="Times New Roman"/>
                <w:b/>
                <w:bCs/>
                <w:sz w:val="24"/>
                <w:szCs w:val="24"/>
              </w:rPr>
            </w:pPr>
            <w:r w:rsidRPr="003E63B8">
              <w:rPr>
                <w:rFonts w:cs="Times New Roman"/>
                <w:b/>
                <w:bCs/>
                <w:sz w:val="24"/>
                <w:szCs w:val="24"/>
              </w:rPr>
              <w:t>Rumpun MK</w:t>
            </w:r>
          </w:p>
        </w:tc>
        <w:tc>
          <w:tcPr>
            <w:tcW w:w="1454" w:type="dxa"/>
            <w:shd w:val="clear" w:color="auto" w:fill="D9D9D9"/>
            <w:vAlign w:val="center"/>
          </w:tcPr>
          <w:p w:rsidR="004F7696" w:rsidRPr="003E63B8" w:rsidRDefault="004F7696" w:rsidP="005729FF">
            <w:pPr>
              <w:spacing w:after="40" w:line="240" w:lineRule="auto"/>
              <w:ind w:right="-148"/>
              <w:jc w:val="center"/>
              <w:rPr>
                <w:rFonts w:cs="Times New Roman"/>
                <w:b/>
                <w:bCs/>
                <w:sz w:val="24"/>
                <w:szCs w:val="24"/>
              </w:rPr>
            </w:pPr>
            <w:r w:rsidRPr="003E63B8">
              <w:rPr>
                <w:rFonts w:cs="Times New Roman"/>
                <w:b/>
                <w:bCs/>
                <w:sz w:val="24"/>
                <w:szCs w:val="24"/>
              </w:rPr>
              <w:t>BOBOT (sks)</w:t>
            </w:r>
          </w:p>
        </w:tc>
        <w:tc>
          <w:tcPr>
            <w:tcW w:w="1560" w:type="dxa"/>
            <w:shd w:val="clear" w:color="auto" w:fill="D9D9D9"/>
            <w:vAlign w:val="center"/>
          </w:tcPr>
          <w:p w:rsidR="004F7696" w:rsidRPr="003E63B8" w:rsidRDefault="004F7696" w:rsidP="005729FF">
            <w:pPr>
              <w:spacing w:after="40" w:line="240" w:lineRule="auto"/>
              <w:jc w:val="center"/>
              <w:rPr>
                <w:rFonts w:cs="Times New Roman"/>
                <w:b/>
                <w:bCs/>
                <w:sz w:val="24"/>
                <w:szCs w:val="24"/>
              </w:rPr>
            </w:pPr>
            <w:r w:rsidRPr="003E63B8">
              <w:rPr>
                <w:rFonts w:cs="Times New Roman"/>
                <w:b/>
                <w:bCs/>
                <w:sz w:val="24"/>
                <w:szCs w:val="24"/>
              </w:rPr>
              <w:t>SEMESTER</w:t>
            </w:r>
          </w:p>
        </w:tc>
        <w:tc>
          <w:tcPr>
            <w:tcW w:w="2520" w:type="dxa"/>
            <w:shd w:val="clear" w:color="auto" w:fill="D9D9D9"/>
            <w:vAlign w:val="center"/>
          </w:tcPr>
          <w:p w:rsidR="004F7696" w:rsidRPr="003E63B8" w:rsidRDefault="004F7696" w:rsidP="005729FF">
            <w:pPr>
              <w:spacing w:after="40" w:line="240" w:lineRule="auto"/>
              <w:jc w:val="center"/>
              <w:rPr>
                <w:rFonts w:cs="Times New Roman"/>
                <w:b/>
                <w:bCs/>
                <w:sz w:val="24"/>
                <w:szCs w:val="24"/>
              </w:rPr>
            </w:pPr>
            <w:r w:rsidRPr="003E63B8">
              <w:rPr>
                <w:rFonts w:cs="Times New Roman"/>
                <w:b/>
                <w:bCs/>
                <w:sz w:val="24"/>
                <w:szCs w:val="24"/>
              </w:rPr>
              <w:t>Tgl Penyusunan</w:t>
            </w:r>
          </w:p>
        </w:tc>
      </w:tr>
      <w:tr w:rsidR="004F7696" w:rsidRPr="004F0590" w:rsidTr="004335F7">
        <w:trPr>
          <w:trHeight w:val="557"/>
        </w:trPr>
        <w:tc>
          <w:tcPr>
            <w:tcW w:w="4031" w:type="dxa"/>
            <w:gridSpan w:val="4"/>
            <w:vAlign w:val="center"/>
          </w:tcPr>
          <w:p w:rsidR="004F7696" w:rsidRPr="003E63B8" w:rsidRDefault="00F91C07" w:rsidP="005729FF">
            <w:pPr>
              <w:spacing w:after="40" w:line="240" w:lineRule="auto"/>
              <w:jc w:val="center"/>
              <w:rPr>
                <w:rFonts w:cs="Times New Roman"/>
                <w:b/>
                <w:bCs/>
                <w:sz w:val="24"/>
                <w:szCs w:val="24"/>
              </w:rPr>
            </w:pPr>
            <w:r w:rsidRPr="003E63B8">
              <w:rPr>
                <w:rFonts w:cs="Times New Roman"/>
                <w:b/>
                <w:bCs/>
                <w:sz w:val="24"/>
                <w:szCs w:val="24"/>
                <w:lang w:val="id-ID"/>
              </w:rPr>
              <w:t xml:space="preserve">Filsafat </w:t>
            </w:r>
            <w:r w:rsidR="004F7696" w:rsidRPr="003E63B8">
              <w:rPr>
                <w:rFonts w:cs="Times New Roman"/>
                <w:b/>
                <w:bCs/>
                <w:sz w:val="24"/>
                <w:szCs w:val="24"/>
              </w:rPr>
              <w:t xml:space="preserve">  </w:t>
            </w:r>
          </w:p>
        </w:tc>
        <w:tc>
          <w:tcPr>
            <w:tcW w:w="1516" w:type="dxa"/>
            <w:vAlign w:val="center"/>
          </w:tcPr>
          <w:p w:rsidR="004F7696" w:rsidRPr="003E63B8" w:rsidRDefault="00202213" w:rsidP="005729FF">
            <w:pPr>
              <w:spacing w:after="40" w:line="240" w:lineRule="auto"/>
              <w:jc w:val="center"/>
              <w:rPr>
                <w:rFonts w:cs="Times New Roman"/>
                <w:sz w:val="24"/>
                <w:szCs w:val="24"/>
              </w:rPr>
            </w:pPr>
            <w:r w:rsidRPr="003E63B8">
              <w:rPr>
                <w:rFonts w:cs="Arial"/>
                <w:b/>
                <w:bCs/>
                <w:color w:val="000000"/>
                <w:sz w:val="24"/>
                <w:szCs w:val="24"/>
                <w:shd w:val="clear" w:color="auto" w:fill="FFFFFF"/>
              </w:rPr>
              <w:t>UAD22007</w:t>
            </w:r>
          </w:p>
        </w:tc>
        <w:tc>
          <w:tcPr>
            <w:tcW w:w="3589" w:type="dxa"/>
            <w:gridSpan w:val="4"/>
            <w:vAlign w:val="center"/>
          </w:tcPr>
          <w:p w:rsidR="004F7696" w:rsidRPr="003E63B8" w:rsidRDefault="004F7696" w:rsidP="005729FF">
            <w:pPr>
              <w:spacing w:after="40" w:line="240" w:lineRule="auto"/>
              <w:jc w:val="center"/>
              <w:rPr>
                <w:rFonts w:cs="Times New Roman"/>
                <w:sz w:val="24"/>
                <w:szCs w:val="24"/>
              </w:rPr>
            </w:pPr>
            <w:r w:rsidRPr="003E63B8">
              <w:rPr>
                <w:rFonts w:cs="Times New Roman"/>
                <w:sz w:val="24"/>
                <w:szCs w:val="24"/>
              </w:rPr>
              <w:t>Mata kuliah Umum</w:t>
            </w:r>
          </w:p>
        </w:tc>
        <w:tc>
          <w:tcPr>
            <w:tcW w:w="1454" w:type="dxa"/>
            <w:vAlign w:val="center"/>
          </w:tcPr>
          <w:p w:rsidR="004F7696" w:rsidRPr="003E63B8" w:rsidRDefault="00202213" w:rsidP="005729FF">
            <w:pPr>
              <w:spacing w:after="40" w:line="240" w:lineRule="auto"/>
              <w:jc w:val="center"/>
              <w:rPr>
                <w:rFonts w:cs="Times New Roman"/>
                <w:sz w:val="24"/>
                <w:szCs w:val="24"/>
              </w:rPr>
            </w:pPr>
            <w:r w:rsidRPr="003E63B8">
              <w:rPr>
                <w:rFonts w:cs="Times New Roman"/>
                <w:sz w:val="24"/>
                <w:szCs w:val="24"/>
              </w:rPr>
              <w:t>2</w:t>
            </w:r>
          </w:p>
        </w:tc>
        <w:tc>
          <w:tcPr>
            <w:tcW w:w="1560" w:type="dxa"/>
            <w:vAlign w:val="center"/>
          </w:tcPr>
          <w:p w:rsidR="004F7696" w:rsidRPr="003E63B8" w:rsidRDefault="00202213" w:rsidP="005729FF">
            <w:pPr>
              <w:spacing w:after="40" w:line="240" w:lineRule="auto"/>
              <w:jc w:val="center"/>
              <w:rPr>
                <w:rFonts w:cs="Times New Roman"/>
                <w:sz w:val="24"/>
                <w:szCs w:val="24"/>
              </w:rPr>
            </w:pPr>
            <w:r w:rsidRPr="003E63B8">
              <w:rPr>
                <w:rFonts w:cs="Times New Roman"/>
                <w:sz w:val="24"/>
                <w:szCs w:val="24"/>
              </w:rPr>
              <w:t>2</w:t>
            </w:r>
          </w:p>
        </w:tc>
        <w:tc>
          <w:tcPr>
            <w:tcW w:w="2520" w:type="dxa"/>
            <w:vAlign w:val="center"/>
          </w:tcPr>
          <w:p w:rsidR="004F7696" w:rsidRPr="003E63B8" w:rsidRDefault="00F91C07" w:rsidP="005729FF">
            <w:pPr>
              <w:spacing w:after="40" w:line="240" w:lineRule="auto"/>
              <w:jc w:val="center"/>
              <w:rPr>
                <w:rFonts w:cs="Times New Roman"/>
                <w:sz w:val="24"/>
                <w:szCs w:val="24"/>
                <w:lang w:val="id-ID"/>
              </w:rPr>
            </w:pPr>
            <w:r w:rsidRPr="003E63B8">
              <w:rPr>
                <w:rFonts w:cs="Times New Roman"/>
                <w:sz w:val="24"/>
                <w:szCs w:val="24"/>
                <w:lang w:val="id-ID"/>
              </w:rPr>
              <w:t>01</w:t>
            </w:r>
            <w:r w:rsidR="004F7696" w:rsidRPr="003E63B8">
              <w:rPr>
                <w:rFonts w:cs="Times New Roman"/>
                <w:sz w:val="24"/>
                <w:szCs w:val="24"/>
              </w:rPr>
              <w:t xml:space="preserve"> </w:t>
            </w:r>
            <w:r w:rsidRPr="003E63B8">
              <w:rPr>
                <w:rFonts w:cs="Times New Roman"/>
                <w:sz w:val="24"/>
                <w:szCs w:val="24"/>
                <w:lang w:val="id-ID"/>
              </w:rPr>
              <w:t>Maret 2023</w:t>
            </w:r>
          </w:p>
        </w:tc>
      </w:tr>
      <w:tr w:rsidR="004F7696" w:rsidRPr="004F0590" w:rsidTr="00202213">
        <w:tc>
          <w:tcPr>
            <w:tcW w:w="4031" w:type="dxa"/>
            <w:gridSpan w:val="4"/>
            <w:vMerge w:val="restart"/>
            <w:vAlign w:val="center"/>
          </w:tcPr>
          <w:p w:rsidR="004F7696" w:rsidRPr="003E63B8" w:rsidRDefault="00202213" w:rsidP="005729FF">
            <w:pPr>
              <w:spacing w:after="40" w:line="240" w:lineRule="auto"/>
              <w:jc w:val="center"/>
              <w:rPr>
                <w:rFonts w:cs="Times New Roman"/>
                <w:b/>
                <w:bCs/>
                <w:sz w:val="24"/>
                <w:szCs w:val="24"/>
              </w:rPr>
            </w:pPr>
            <w:r w:rsidRPr="003E63B8">
              <w:rPr>
                <w:rFonts w:cs="Times New Roman"/>
                <w:b/>
                <w:bCs/>
                <w:sz w:val="24"/>
                <w:szCs w:val="24"/>
              </w:rPr>
              <w:t>OTORISASI</w:t>
            </w:r>
          </w:p>
        </w:tc>
        <w:tc>
          <w:tcPr>
            <w:tcW w:w="3233" w:type="dxa"/>
            <w:gridSpan w:val="3"/>
            <w:shd w:val="clear" w:color="auto" w:fill="D9D9D9"/>
          </w:tcPr>
          <w:p w:rsidR="004F7696" w:rsidRPr="003E63B8" w:rsidRDefault="00202213" w:rsidP="005729FF">
            <w:pPr>
              <w:spacing w:after="40" w:line="240" w:lineRule="auto"/>
              <w:ind w:right="-122"/>
              <w:jc w:val="center"/>
              <w:rPr>
                <w:rFonts w:cs="Times New Roman"/>
                <w:b/>
                <w:bCs/>
                <w:sz w:val="24"/>
                <w:szCs w:val="24"/>
              </w:rPr>
            </w:pPr>
            <w:r w:rsidRPr="003E63B8">
              <w:rPr>
                <w:rFonts w:cs="Times New Roman"/>
                <w:b/>
                <w:bCs/>
                <w:sz w:val="24"/>
                <w:szCs w:val="24"/>
              </w:rPr>
              <w:t xml:space="preserve">Dosen Pengembang </w:t>
            </w:r>
            <w:r w:rsidR="004F7696" w:rsidRPr="003E63B8">
              <w:rPr>
                <w:rFonts w:cs="Times New Roman"/>
                <w:b/>
                <w:bCs/>
                <w:sz w:val="24"/>
                <w:szCs w:val="24"/>
              </w:rPr>
              <w:t>RPS</w:t>
            </w:r>
            <w:r w:rsidRPr="003E63B8">
              <w:rPr>
                <w:rFonts w:cs="Times New Roman"/>
                <w:b/>
                <w:bCs/>
                <w:sz w:val="24"/>
                <w:szCs w:val="24"/>
              </w:rPr>
              <w:t xml:space="preserve">/ Pengampu Mata Kuliah </w:t>
            </w:r>
          </w:p>
        </w:tc>
        <w:tc>
          <w:tcPr>
            <w:tcW w:w="3326" w:type="dxa"/>
            <w:gridSpan w:val="3"/>
            <w:shd w:val="clear" w:color="auto" w:fill="D9D9D9"/>
          </w:tcPr>
          <w:p w:rsidR="004F7696" w:rsidRPr="003E63B8" w:rsidRDefault="00202213" w:rsidP="005729FF">
            <w:pPr>
              <w:spacing w:after="40" w:line="240" w:lineRule="auto"/>
              <w:jc w:val="center"/>
              <w:rPr>
                <w:rFonts w:cs="Times New Roman"/>
                <w:b/>
                <w:bCs/>
                <w:sz w:val="24"/>
                <w:szCs w:val="24"/>
              </w:rPr>
            </w:pPr>
            <w:r w:rsidRPr="003E63B8">
              <w:rPr>
                <w:rFonts w:cs="Times New Roman"/>
                <w:b/>
                <w:bCs/>
                <w:sz w:val="24"/>
                <w:szCs w:val="24"/>
              </w:rPr>
              <w:t xml:space="preserve">Koordinator Rumpun Keilmuan/Mata Kuliah </w:t>
            </w:r>
          </w:p>
        </w:tc>
        <w:tc>
          <w:tcPr>
            <w:tcW w:w="4080" w:type="dxa"/>
            <w:gridSpan w:val="2"/>
            <w:shd w:val="clear" w:color="auto" w:fill="D9D9D9"/>
            <w:vAlign w:val="center"/>
          </w:tcPr>
          <w:p w:rsidR="004F7696" w:rsidRPr="003E63B8" w:rsidRDefault="00202213" w:rsidP="005729FF">
            <w:pPr>
              <w:spacing w:after="40" w:line="240" w:lineRule="auto"/>
              <w:jc w:val="center"/>
              <w:rPr>
                <w:rFonts w:cs="Times New Roman"/>
                <w:b/>
                <w:bCs/>
                <w:sz w:val="24"/>
                <w:szCs w:val="24"/>
                <w:lang w:val="id-ID"/>
              </w:rPr>
            </w:pPr>
            <w:r w:rsidRPr="003E63B8">
              <w:rPr>
                <w:rFonts w:cs="Times New Roman"/>
                <w:b/>
                <w:bCs/>
                <w:sz w:val="24"/>
                <w:szCs w:val="24"/>
                <w:lang w:val="id-ID"/>
              </w:rPr>
              <w:t>Koordi</w:t>
            </w:r>
            <w:r w:rsidRPr="003E63B8">
              <w:rPr>
                <w:rFonts w:cs="Times New Roman"/>
                <w:b/>
                <w:bCs/>
                <w:sz w:val="24"/>
                <w:szCs w:val="24"/>
              </w:rPr>
              <w:t>nator</w:t>
            </w:r>
            <w:r w:rsidRPr="003E63B8">
              <w:rPr>
                <w:rFonts w:cs="Times New Roman"/>
                <w:b/>
                <w:bCs/>
                <w:sz w:val="24"/>
                <w:szCs w:val="24"/>
                <w:lang w:val="id-ID"/>
              </w:rPr>
              <w:t xml:space="preserve"> Prodi</w:t>
            </w:r>
          </w:p>
        </w:tc>
      </w:tr>
      <w:tr w:rsidR="004F7696" w:rsidRPr="004F0590" w:rsidTr="004F7696">
        <w:trPr>
          <w:trHeight w:val="1075"/>
        </w:trPr>
        <w:tc>
          <w:tcPr>
            <w:tcW w:w="4031" w:type="dxa"/>
            <w:gridSpan w:val="4"/>
            <w:vMerge/>
          </w:tcPr>
          <w:p w:rsidR="004F7696" w:rsidRPr="003E63B8" w:rsidRDefault="004F7696" w:rsidP="005729FF">
            <w:pPr>
              <w:spacing w:after="40" w:line="240" w:lineRule="auto"/>
              <w:rPr>
                <w:rFonts w:cs="Times New Roman"/>
                <w:sz w:val="24"/>
                <w:szCs w:val="24"/>
              </w:rPr>
            </w:pPr>
          </w:p>
        </w:tc>
        <w:tc>
          <w:tcPr>
            <w:tcW w:w="3233" w:type="dxa"/>
            <w:gridSpan w:val="3"/>
            <w:tcBorders>
              <w:bottom w:val="single" w:sz="4" w:space="0" w:color="auto"/>
            </w:tcBorders>
            <w:vAlign w:val="bottom"/>
          </w:tcPr>
          <w:p w:rsidR="004F7696" w:rsidRPr="003E63B8" w:rsidRDefault="004F7696" w:rsidP="005729FF">
            <w:pPr>
              <w:spacing w:after="40" w:line="240" w:lineRule="auto"/>
              <w:jc w:val="center"/>
              <w:rPr>
                <w:rFonts w:cs="Times New Roman"/>
                <w:sz w:val="24"/>
                <w:szCs w:val="24"/>
                <w:lang w:val="id-ID"/>
              </w:rPr>
            </w:pPr>
            <w:r w:rsidRPr="003E63B8">
              <w:rPr>
                <w:rFonts w:cs="Times New Roman"/>
                <w:sz w:val="24"/>
                <w:szCs w:val="24"/>
                <w:lang w:val="id-ID"/>
              </w:rPr>
              <w:t>Putri Rezeki Rahayu, Lc.,M</w:t>
            </w:r>
            <w:bookmarkStart w:id="0" w:name="_GoBack"/>
            <w:bookmarkEnd w:id="0"/>
            <w:r w:rsidRPr="003E63B8">
              <w:rPr>
                <w:rFonts w:cs="Times New Roman"/>
                <w:sz w:val="24"/>
                <w:szCs w:val="24"/>
                <w:lang w:val="id-ID"/>
              </w:rPr>
              <w:t>.Ag</w:t>
            </w:r>
          </w:p>
        </w:tc>
        <w:tc>
          <w:tcPr>
            <w:tcW w:w="3326" w:type="dxa"/>
            <w:gridSpan w:val="3"/>
            <w:tcBorders>
              <w:bottom w:val="single" w:sz="4" w:space="0" w:color="auto"/>
            </w:tcBorders>
            <w:vAlign w:val="bottom"/>
          </w:tcPr>
          <w:p w:rsidR="004F7696" w:rsidRPr="003E63B8" w:rsidRDefault="004F7696" w:rsidP="005729FF">
            <w:pPr>
              <w:spacing w:after="40" w:line="240" w:lineRule="auto"/>
              <w:rPr>
                <w:rFonts w:cs="Times New Roman"/>
                <w:bCs/>
                <w:sz w:val="24"/>
                <w:szCs w:val="24"/>
                <w:lang w:val="id-ID"/>
              </w:rPr>
            </w:pPr>
          </w:p>
          <w:p w:rsidR="004F7696" w:rsidRPr="003E63B8" w:rsidRDefault="004F7696" w:rsidP="005729FF">
            <w:pPr>
              <w:spacing w:after="0" w:line="240" w:lineRule="auto"/>
              <w:jc w:val="center"/>
              <w:rPr>
                <w:rFonts w:cs="Times New Roman"/>
                <w:bCs/>
                <w:sz w:val="24"/>
                <w:szCs w:val="24"/>
              </w:rPr>
            </w:pPr>
          </w:p>
        </w:tc>
        <w:tc>
          <w:tcPr>
            <w:tcW w:w="4080" w:type="dxa"/>
            <w:gridSpan w:val="2"/>
            <w:tcBorders>
              <w:bottom w:val="single" w:sz="4" w:space="0" w:color="auto"/>
            </w:tcBorders>
            <w:vAlign w:val="bottom"/>
          </w:tcPr>
          <w:p w:rsidR="004F7696" w:rsidRPr="003E63B8" w:rsidRDefault="004F7696" w:rsidP="005729FF">
            <w:pPr>
              <w:spacing w:after="40" w:line="240" w:lineRule="auto"/>
              <w:rPr>
                <w:rFonts w:cs="Times New Roman"/>
                <w:bCs/>
                <w:sz w:val="24"/>
                <w:szCs w:val="24"/>
                <w:lang w:val="id-ID"/>
              </w:rPr>
            </w:pPr>
          </w:p>
          <w:p w:rsidR="004F7696" w:rsidRPr="003E63B8" w:rsidRDefault="00170327" w:rsidP="005729FF">
            <w:pPr>
              <w:spacing w:after="40" w:line="240" w:lineRule="auto"/>
              <w:jc w:val="center"/>
              <w:rPr>
                <w:rFonts w:cs="Times New Roman"/>
                <w:bCs/>
                <w:sz w:val="24"/>
                <w:szCs w:val="24"/>
                <w:lang w:val="id-ID"/>
              </w:rPr>
            </w:pPr>
            <w:r w:rsidRPr="003E63B8">
              <w:rPr>
                <w:rFonts w:cs="Times New Roman"/>
                <w:bCs/>
                <w:sz w:val="24"/>
                <w:szCs w:val="24"/>
                <w:lang w:val="id-ID"/>
              </w:rPr>
              <w:t>Ihsan Rahmat</w:t>
            </w:r>
            <w:r w:rsidRPr="003E63B8">
              <w:rPr>
                <w:rFonts w:cs="Times New Roman"/>
                <w:bCs/>
                <w:sz w:val="24"/>
                <w:szCs w:val="24"/>
              </w:rPr>
              <w:t>, M</w:t>
            </w:r>
            <w:r w:rsidRPr="003E63B8">
              <w:rPr>
                <w:rFonts w:cs="Times New Roman"/>
                <w:bCs/>
                <w:sz w:val="24"/>
                <w:szCs w:val="24"/>
                <w:lang w:val="id-ID"/>
              </w:rPr>
              <w:t>PA</w:t>
            </w:r>
          </w:p>
        </w:tc>
      </w:tr>
      <w:tr w:rsidR="004F7696" w:rsidRPr="004F0590" w:rsidTr="00202213">
        <w:tc>
          <w:tcPr>
            <w:tcW w:w="2267" w:type="dxa"/>
            <w:gridSpan w:val="2"/>
            <w:vMerge w:val="restart"/>
            <w:vAlign w:val="center"/>
          </w:tcPr>
          <w:p w:rsidR="004F7696" w:rsidRPr="004F0590" w:rsidRDefault="004F7696" w:rsidP="005729FF">
            <w:pPr>
              <w:spacing w:after="40" w:line="240" w:lineRule="auto"/>
              <w:jc w:val="center"/>
              <w:rPr>
                <w:rFonts w:cs="Times New Roman"/>
                <w:b/>
                <w:bCs/>
                <w:sz w:val="20"/>
                <w:szCs w:val="20"/>
              </w:rPr>
            </w:pPr>
            <w:r w:rsidRPr="004F0590">
              <w:rPr>
                <w:rFonts w:cs="Times New Roman"/>
                <w:b/>
                <w:bCs/>
                <w:sz w:val="20"/>
                <w:szCs w:val="20"/>
              </w:rPr>
              <w:t>Capaian Pembelajaran (CP)</w:t>
            </w:r>
          </w:p>
        </w:tc>
        <w:tc>
          <w:tcPr>
            <w:tcW w:w="12403" w:type="dxa"/>
            <w:gridSpan w:val="10"/>
            <w:tcBorders>
              <w:right w:val="single" w:sz="4" w:space="0" w:color="auto"/>
            </w:tcBorders>
            <w:shd w:val="clear" w:color="auto" w:fill="D9D9D9"/>
          </w:tcPr>
          <w:p w:rsidR="004F7696" w:rsidRPr="004F0590" w:rsidRDefault="004F7696" w:rsidP="005729FF">
            <w:pPr>
              <w:spacing w:after="40" w:line="240" w:lineRule="auto"/>
              <w:rPr>
                <w:rFonts w:cs="Times New Roman"/>
                <w:sz w:val="20"/>
                <w:szCs w:val="20"/>
              </w:rPr>
            </w:pPr>
            <w:r w:rsidRPr="004F0590">
              <w:rPr>
                <w:rFonts w:cs="Times New Roman"/>
                <w:b/>
                <w:bCs/>
                <w:sz w:val="20"/>
                <w:szCs w:val="20"/>
              </w:rPr>
              <w:t>CPL-Jurusan/Prodi</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851" w:type="dxa"/>
            <w:tcBorders>
              <w:top w:val="nil"/>
              <w:right w:val="single" w:sz="4" w:space="0" w:color="auto"/>
            </w:tcBorders>
          </w:tcPr>
          <w:p w:rsidR="004F7696" w:rsidRPr="004F0590" w:rsidRDefault="004F7696" w:rsidP="005729FF">
            <w:pPr>
              <w:spacing w:after="120" w:line="240" w:lineRule="auto"/>
              <w:rPr>
                <w:rFonts w:cs="Times New Roman"/>
                <w:color w:val="000000" w:themeColor="text1"/>
                <w:sz w:val="20"/>
                <w:szCs w:val="20"/>
                <w:lang w:val="id-ID"/>
              </w:rPr>
            </w:pPr>
            <w:r w:rsidRPr="004F0590">
              <w:rPr>
                <w:rFonts w:cs="Times New Roman"/>
                <w:color w:val="000000" w:themeColor="text1"/>
                <w:sz w:val="20"/>
                <w:szCs w:val="20"/>
              </w:rPr>
              <w:t>S</w:t>
            </w:r>
            <w:r w:rsidR="00BE2B0A" w:rsidRPr="004F0590">
              <w:rPr>
                <w:rFonts w:cs="Times New Roman"/>
                <w:color w:val="000000" w:themeColor="text1"/>
                <w:sz w:val="20"/>
                <w:szCs w:val="20"/>
                <w:lang w:val="id-ID"/>
              </w:rPr>
              <w:t>5</w:t>
            </w: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BE2B0A" w:rsidP="003E63B8">
            <w:pPr>
              <w:numPr>
                <w:ilvl w:val="0"/>
                <w:numId w:val="3"/>
              </w:numPr>
              <w:autoSpaceDE w:val="0"/>
              <w:autoSpaceDN w:val="0"/>
              <w:adjustRightInd w:val="0"/>
              <w:spacing w:after="120" w:line="240" w:lineRule="auto"/>
              <w:jc w:val="both"/>
              <w:rPr>
                <w:rFonts w:cs="Times New Roman"/>
                <w:color w:val="000000" w:themeColor="text1"/>
                <w:sz w:val="20"/>
                <w:szCs w:val="20"/>
              </w:rPr>
            </w:pPr>
            <w:r w:rsidRPr="004F0590">
              <w:rPr>
                <w:rFonts w:cs="Times New Roman"/>
                <w:color w:val="000000" w:themeColor="text1"/>
                <w:sz w:val="20"/>
                <w:szCs w:val="20"/>
              </w:rPr>
              <w:t>Menghargai keanekaragaman budaya, pandangan, agama dan kepercayaan serta pendapat atau temuan rasional orang lain;</w:t>
            </w:r>
          </w:p>
        </w:tc>
      </w:tr>
      <w:tr w:rsidR="00BE2B0A" w:rsidRPr="004F0590" w:rsidTr="004F7696">
        <w:tc>
          <w:tcPr>
            <w:tcW w:w="2267" w:type="dxa"/>
            <w:gridSpan w:val="2"/>
            <w:vMerge/>
          </w:tcPr>
          <w:p w:rsidR="00BE2B0A" w:rsidRPr="004F0590" w:rsidRDefault="00BE2B0A" w:rsidP="005729FF">
            <w:pPr>
              <w:spacing w:after="40" w:line="240" w:lineRule="auto"/>
              <w:rPr>
                <w:rFonts w:cs="Times New Roman"/>
                <w:sz w:val="20"/>
                <w:szCs w:val="20"/>
              </w:rPr>
            </w:pPr>
          </w:p>
        </w:tc>
        <w:tc>
          <w:tcPr>
            <w:tcW w:w="851" w:type="dxa"/>
            <w:tcBorders>
              <w:top w:val="nil"/>
              <w:right w:val="single" w:sz="4" w:space="0" w:color="auto"/>
            </w:tcBorders>
          </w:tcPr>
          <w:p w:rsidR="00BE2B0A" w:rsidRPr="004F0590" w:rsidRDefault="00BE2B0A" w:rsidP="005729FF">
            <w:pPr>
              <w:spacing w:after="120" w:line="240" w:lineRule="auto"/>
              <w:rPr>
                <w:rFonts w:cs="Times New Roman"/>
                <w:color w:val="000000" w:themeColor="text1"/>
                <w:sz w:val="20"/>
                <w:szCs w:val="20"/>
                <w:lang w:val="id-ID"/>
              </w:rPr>
            </w:pPr>
            <w:r w:rsidRPr="004F0590">
              <w:rPr>
                <w:rFonts w:cs="Times New Roman"/>
                <w:color w:val="000000" w:themeColor="text1"/>
                <w:sz w:val="20"/>
                <w:szCs w:val="20"/>
                <w:lang w:val="id-ID"/>
              </w:rPr>
              <w:t>S15</w:t>
            </w:r>
          </w:p>
        </w:tc>
        <w:tc>
          <w:tcPr>
            <w:tcW w:w="11552" w:type="dxa"/>
            <w:gridSpan w:val="9"/>
            <w:tcBorders>
              <w:top w:val="single" w:sz="4" w:space="0" w:color="auto"/>
              <w:left w:val="single" w:sz="4" w:space="0" w:color="auto"/>
              <w:bottom w:val="single" w:sz="4" w:space="0" w:color="auto"/>
              <w:right w:val="single" w:sz="4" w:space="0" w:color="auto"/>
            </w:tcBorders>
          </w:tcPr>
          <w:p w:rsidR="00BE2B0A" w:rsidRPr="004F0590" w:rsidRDefault="00BE2B0A" w:rsidP="003E63B8">
            <w:pPr>
              <w:numPr>
                <w:ilvl w:val="0"/>
                <w:numId w:val="3"/>
              </w:numPr>
              <w:autoSpaceDE w:val="0"/>
              <w:autoSpaceDN w:val="0"/>
              <w:adjustRightInd w:val="0"/>
              <w:spacing w:after="120" w:line="240" w:lineRule="auto"/>
              <w:jc w:val="both"/>
              <w:rPr>
                <w:rFonts w:cs="Times New Roman"/>
                <w:color w:val="000000" w:themeColor="text1"/>
                <w:sz w:val="20"/>
                <w:szCs w:val="20"/>
              </w:rPr>
            </w:pPr>
            <w:r w:rsidRPr="004F0590">
              <w:rPr>
                <w:rFonts w:cs="Times New Roman"/>
                <w:color w:val="000000" w:themeColor="text1"/>
                <w:sz w:val="20"/>
                <w:szCs w:val="20"/>
              </w:rPr>
              <w:t>Bersikap inklusif, bertindak obyektif dan tidak deskriminatif berdasarkan pertimbangan jenis kelamin, agama, ras, kondisi fisik, latar belakang keluarga dan status sosial ekonomi;</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851" w:type="dxa"/>
            <w:tcBorders>
              <w:top w:val="nil"/>
              <w:right w:val="single" w:sz="4" w:space="0" w:color="auto"/>
            </w:tcBorders>
          </w:tcPr>
          <w:p w:rsidR="004F7696" w:rsidRPr="004F0590" w:rsidRDefault="004F7696" w:rsidP="005729FF">
            <w:pPr>
              <w:spacing w:after="120" w:line="240" w:lineRule="auto"/>
              <w:rPr>
                <w:rFonts w:cs="Times New Roman"/>
                <w:color w:val="000000" w:themeColor="text1"/>
                <w:sz w:val="20"/>
                <w:szCs w:val="20"/>
              </w:rPr>
            </w:pPr>
            <w:r w:rsidRPr="004F0590">
              <w:rPr>
                <w:rFonts w:cs="Times New Roman"/>
                <w:color w:val="000000" w:themeColor="text1"/>
                <w:sz w:val="20"/>
                <w:szCs w:val="20"/>
              </w:rPr>
              <w:t>P4</w:t>
            </w:r>
          </w:p>
          <w:p w:rsidR="004F7696" w:rsidRPr="004F0590" w:rsidRDefault="004F7696" w:rsidP="005729FF">
            <w:pPr>
              <w:spacing w:after="120" w:line="240" w:lineRule="auto"/>
              <w:rPr>
                <w:rFonts w:cs="Times New Roman"/>
                <w:color w:val="000000" w:themeColor="text1"/>
                <w:sz w:val="20"/>
                <w:szCs w:val="20"/>
                <w:lang w:val="id-ID"/>
              </w:rPr>
            </w:pP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BE2B0A" w:rsidP="003E63B8">
            <w:pPr>
              <w:numPr>
                <w:ilvl w:val="0"/>
                <w:numId w:val="3"/>
              </w:numPr>
              <w:autoSpaceDE w:val="0"/>
              <w:autoSpaceDN w:val="0"/>
              <w:adjustRightInd w:val="0"/>
              <w:spacing w:after="120" w:line="240" w:lineRule="auto"/>
              <w:jc w:val="both"/>
              <w:rPr>
                <w:rFonts w:cs="Times New Roman"/>
                <w:color w:val="000000" w:themeColor="text1"/>
                <w:sz w:val="20"/>
                <w:szCs w:val="20"/>
                <w:lang w:val="id-ID" w:eastAsia="id-ID"/>
              </w:rPr>
            </w:pPr>
            <w:r w:rsidRPr="004F0590">
              <w:rPr>
                <w:rFonts w:cs="Times New Roman"/>
                <w:color w:val="000000" w:themeColor="text1"/>
                <w:sz w:val="20"/>
                <w:szCs w:val="20"/>
                <w:lang w:val="id-ID" w:eastAsia="id-ID"/>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lang w:val="id-ID"/>
              </w:rPr>
            </w:pPr>
          </w:p>
        </w:tc>
        <w:tc>
          <w:tcPr>
            <w:tcW w:w="851" w:type="dxa"/>
            <w:tcBorders>
              <w:top w:val="nil"/>
              <w:right w:val="single" w:sz="4" w:space="0" w:color="auto"/>
            </w:tcBorders>
          </w:tcPr>
          <w:p w:rsidR="004F7696" w:rsidRPr="004F0590" w:rsidRDefault="004F7696" w:rsidP="005729FF">
            <w:pPr>
              <w:spacing w:after="120" w:line="240" w:lineRule="auto"/>
              <w:rPr>
                <w:rFonts w:cs="Times New Roman"/>
                <w:color w:val="000000" w:themeColor="text1"/>
                <w:sz w:val="20"/>
                <w:szCs w:val="20"/>
              </w:rPr>
            </w:pPr>
            <w:r w:rsidRPr="004F0590">
              <w:rPr>
                <w:rFonts w:cs="Times New Roman"/>
                <w:color w:val="000000" w:themeColor="text1"/>
                <w:sz w:val="20"/>
                <w:szCs w:val="20"/>
              </w:rPr>
              <w:t>K1</w:t>
            </w:r>
          </w:p>
          <w:p w:rsidR="00BE2B0A" w:rsidRPr="004F0590" w:rsidRDefault="00BE2B0A" w:rsidP="005729FF">
            <w:pPr>
              <w:spacing w:after="120" w:line="240" w:lineRule="auto"/>
              <w:rPr>
                <w:rFonts w:cs="Times New Roman"/>
                <w:color w:val="000000" w:themeColor="text1"/>
                <w:sz w:val="20"/>
                <w:szCs w:val="20"/>
                <w:lang w:val="id-ID"/>
              </w:rPr>
            </w:pP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BE2B0A" w:rsidP="003E63B8">
            <w:pPr>
              <w:numPr>
                <w:ilvl w:val="0"/>
                <w:numId w:val="4"/>
              </w:numPr>
              <w:autoSpaceDE w:val="0"/>
              <w:autoSpaceDN w:val="0"/>
              <w:adjustRightInd w:val="0"/>
              <w:spacing w:line="240" w:lineRule="auto"/>
              <w:ind w:left="317" w:hanging="317"/>
              <w:jc w:val="both"/>
              <w:rPr>
                <w:rFonts w:cs="Times New Roman"/>
                <w:color w:val="000000" w:themeColor="text1"/>
                <w:sz w:val="20"/>
                <w:szCs w:val="20"/>
                <w:lang w:eastAsia="id-ID"/>
              </w:rPr>
            </w:pPr>
            <w:r w:rsidRPr="004F0590">
              <w:rPr>
                <w:rFonts w:cs="Times New Roman"/>
                <w:color w:val="000000" w:themeColor="text1"/>
                <w:spacing w:val="2"/>
                <w:sz w:val="20"/>
                <w:szCs w:val="20"/>
              </w:rPr>
              <w:t>Mampu menerapkan pemikiran logis, kritis, sistematis, dan inovatif dalam kontek pengembangan atau implementasi ilmu pengetahuan dan teknologi yang memperhatikan dan menerapkan nilai humaniora yang sesuai dengan bidang keahliannya;</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851" w:type="dxa"/>
            <w:tcBorders>
              <w:top w:val="nil"/>
              <w:right w:val="single" w:sz="4" w:space="0" w:color="auto"/>
            </w:tcBorders>
          </w:tcPr>
          <w:p w:rsidR="004F7696" w:rsidRPr="004F0590" w:rsidRDefault="004F7696" w:rsidP="005729FF">
            <w:pPr>
              <w:spacing w:after="0" w:line="240" w:lineRule="auto"/>
              <w:rPr>
                <w:rFonts w:cs="Times New Roman"/>
                <w:color w:val="000000" w:themeColor="text1"/>
                <w:sz w:val="20"/>
                <w:szCs w:val="20"/>
              </w:rPr>
            </w:pPr>
          </w:p>
          <w:p w:rsidR="004F7696" w:rsidRPr="004F0590" w:rsidRDefault="005603C8" w:rsidP="005729FF">
            <w:pPr>
              <w:spacing w:after="0" w:line="240" w:lineRule="auto"/>
              <w:rPr>
                <w:rFonts w:cs="Times New Roman"/>
                <w:color w:val="000000" w:themeColor="text1"/>
                <w:sz w:val="20"/>
                <w:szCs w:val="20"/>
              </w:rPr>
            </w:pPr>
            <w:r w:rsidRPr="004F0590">
              <w:rPr>
                <w:rFonts w:cs="Times New Roman"/>
                <w:color w:val="000000" w:themeColor="text1"/>
                <w:sz w:val="20"/>
                <w:szCs w:val="20"/>
                <w:lang w:val="id-ID"/>
              </w:rPr>
              <w:t>K3</w:t>
            </w: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5603C8" w:rsidP="003E63B8">
            <w:pPr>
              <w:numPr>
                <w:ilvl w:val="0"/>
                <w:numId w:val="5"/>
              </w:numPr>
              <w:tabs>
                <w:tab w:val="left" w:pos="317"/>
              </w:tabs>
              <w:spacing w:after="120" w:line="240" w:lineRule="auto"/>
              <w:ind w:left="317" w:hanging="317"/>
              <w:jc w:val="both"/>
              <w:rPr>
                <w:rFonts w:cs="Times New Roman"/>
                <w:color w:val="000000" w:themeColor="text1"/>
                <w:sz w:val="20"/>
                <w:szCs w:val="20"/>
              </w:rPr>
            </w:pPr>
            <w:r w:rsidRPr="004F0590">
              <w:rPr>
                <w:rFonts w:cs="Times New Roman"/>
                <w:color w:val="000000" w:themeColor="text1"/>
                <w:sz w:val="20"/>
                <w:szCs w:val="20"/>
                <w:lang w:eastAsia="id-ID"/>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12403" w:type="dxa"/>
            <w:gridSpan w:val="10"/>
            <w:tcBorders>
              <w:top w:val="nil"/>
              <w:right w:val="single" w:sz="4" w:space="0" w:color="auto"/>
            </w:tcBorders>
            <w:shd w:val="clear" w:color="auto" w:fill="D9D9D9"/>
          </w:tcPr>
          <w:p w:rsidR="004F7696" w:rsidRPr="004F0590" w:rsidRDefault="004F7696" w:rsidP="005729FF">
            <w:pPr>
              <w:spacing w:after="40" w:line="240" w:lineRule="auto"/>
              <w:rPr>
                <w:rFonts w:cs="Times New Roman"/>
                <w:color w:val="000000" w:themeColor="text1"/>
                <w:sz w:val="20"/>
                <w:szCs w:val="20"/>
              </w:rPr>
            </w:pPr>
            <w:r w:rsidRPr="004F0590">
              <w:rPr>
                <w:rFonts w:cs="Times New Roman"/>
                <w:b/>
                <w:bCs/>
                <w:color w:val="000000" w:themeColor="text1"/>
                <w:sz w:val="20"/>
                <w:szCs w:val="20"/>
              </w:rPr>
              <w:t>CP-MK</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851" w:type="dxa"/>
            <w:tcBorders>
              <w:top w:val="nil"/>
              <w:right w:val="single" w:sz="4" w:space="0" w:color="auto"/>
            </w:tcBorders>
          </w:tcPr>
          <w:p w:rsidR="004F7696" w:rsidRPr="004F0590" w:rsidRDefault="004F7696" w:rsidP="005729FF">
            <w:pPr>
              <w:spacing w:after="40" w:line="240" w:lineRule="auto"/>
              <w:rPr>
                <w:rFonts w:cs="Times New Roman"/>
                <w:color w:val="000000" w:themeColor="text1"/>
                <w:sz w:val="20"/>
                <w:szCs w:val="20"/>
              </w:rPr>
            </w:pPr>
            <w:r w:rsidRPr="004F0590">
              <w:rPr>
                <w:rFonts w:cs="Times New Roman"/>
                <w:color w:val="000000" w:themeColor="text1"/>
                <w:sz w:val="20"/>
                <w:szCs w:val="20"/>
              </w:rPr>
              <w:t>M1</w:t>
            </w: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202213" w:rsidP="005729FF">
            <w:pPr>
              <w:pStyle w:val="ListParagraph"/>
              <w:tabs>
                <w:tab w:val="left" w:pos="1276"/>
              </w:tabs>
              <w:spacing w:after="60"/>
              <w:ind w:left="0"/>
              <w:contextualSpacing w:val="0"/>
              <w:jc w:val="both"/>
              <w:rPr>
                <w:rFonts w:asciiTheme="minorHAnsi" w:eastAsia="Times New Roman" w:hAnsiTheme="minorHAnsi"/>
                <w:color w:val="FF0000"/>
                <w:lang w:val="id-ID" w:eastAsia="id-ID"/>
              </w:rPr>
            </w:pPr>
            <w:r w:rsidRPr="004F0590">
              <w:rPr>
                <w:rFonts w:asciiTheme="minorHAnsi" w:hAnsiTheme="minorHAnsi" w:cstheme="majorBidi"/>
              </w:rPr>
              <w:t xml:space="preserve">Mampu mengetahui dan memahami hal-hal yang berkaitan dengan </w:t>
            </w:r>
            <w:r w:rsidR="005603C8" w:rsidRPr="004F0590">
              <w:rPr>
                <w:rFonts w:asciiTheme="minorHAnsi" w:hAnsiTheme="minorHAnsi" w:cstheme="majorBidi"/>
                <w:lang w:val="id-ID"/>
              </w:rPr>
              <w:t xml:space="preserve">Filsafat </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851" w:type="dxa"/>
            <w:tcBorders>
              <w:top w:val="nil"/>
              <w:right w:val="single" w:sz="4" w:space="0" w:color="auto"/>
            </w:tcBorders>
          </w:tcPr>
          <w:p w:rsidR="004F7696" w:rsidRPr="004F0590" w:rsidRDefault="004F7696" w:rsidP="005729FF">
            <w:pPr>
              <w:spacing w:after="40" w:line="240" w:lineRule="auto"/>
              <w:rPr>
                <w:rFonts w:cs="Times New Roman"/>
                <w:color w:val="000000" w:themeColor="text1"/>
                <w:sz w:val="20"/>
                <w:szCs w:val="20"/>
              </w:rPr>
            </w:pPr>
            <w:r w:rsidRPr="004F0590">
              <w:rPr>
                <w:rFonts w:cs="Times New Roman"/>
                <w:color w:val="000000" w:themeColor="text1"/>
                <w:sz w:val="20"/>
                <w:szCs w:val="20"/>
              </w:rPr>
              <w:t>M2</w:t>
            </w: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5603C8" w:rsidP="005729FF">
            <w:pPr>
              <w:pStyle w:val="ListParagraph"/>
              <w:tabs>
                <w:tab w:val="left" w:pos="1276"/>
              </w:tabs>
              <w:spacing w:after="60"/>
              <w:ind w:left="0"/>
              <w:contextualSpacing w:val="0"/>
              <w:jc w:val="both"/>
              <w:rPr>
                <w:rFonts w:asciiTheme="minorHAnsi" w:eastAsia="Times New Roman" w:hAnsiTheme="minorHAnsi"/>
                <w:color w:val="FF0000"/>
                <w:lang w:eastAsia="id-ID"/>
              </w:rPr>
            </w:pPr>
            <w:r w:rsidRPr="004F0590">
              <w:rPr>
                <w:rFonts w:asciiTheme="minorHAnsi" w:hAnsiTheme="minorHAnsi" w:cstheme="majorBidi"/>
              </w:rPr>
              <w:t>Mampu memahami filsafat sebagai sarana pengembangan diri yang memiliki visi dan orientasi dasar filsafat berdasar pada nilai, moral, dan etika akademik</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sz w:val="20"/>
                <w:szCs w:val="20"/>
              </w:rPr>
            </w:pPr>
          </w:p>
        </w:tc>
        <w:tc>
          <w:tcPr>
            <w:tcW w:w="851" w:type="dxa"/>
            <w:tcBorders>
              <w:top w:val="nil"/>
              <w:right w:val="single" w:sz="4" w:space="0" w:color="auto"/>
            </w:tcBorders>
          </w:tcPr>
          <w:p w:rsidR="004F7696" w:rsidRPr="004F0590" w:rsidRDefault="004F7696" w:rsidP="005729FF">
            <w:pPr>
              <w:spacing w:after="40" w:line="240" w:lineRule="auto"/>
              <w:rPr>
                <w:rFonts w:cs="Times New Roman"/>
                <w:color w:val="000000" w:themeColor="text1"/>
                <w:sz w:val="20"/>
                <w:szCs w:val="20"/>
              </w:rPr>
            </w:pPr>
            <w:r w:rsidRPr="004F0590">
              <w:rPr>
                <w:rFonts w:cs="Times New Roman"/>
                <w:color w:val="000000" w:themeColor="text1"/>
                <w:sz w:val="20"/>
                <w:szCs w:val="20"/>
              </w:rPr>
              <w:t>M3</w:t>
            </w:r>
          </w:p>
        </w:tc>
        <w:tc>
          <w:tcPr>
            <w:tcW w:w="11552" w:type="dxa"/>
            <w:gridSpan w:val="9"/>
            <w:tcBorders>
              <w:top w:val="single" w:sz="4" w:space="0" w:color="auto"/>
              <w:left w:val="single" w:sz="4" w:space="0" w:color="auto"/>
              <w:bottom w:val="single" w:sz="4" w:space="0" w:color="auto"/>
              <w:right w:val="single" w:sz="4" w:space="0" w:color="auto"/>
            </w:tcBorders>
          </w:tcPr>
          <w:p w:rsidR="004F7696" w:rsidRPr="004F0590" w:rsidRDefault="005603C8" w:rsidP="005729FF">
            <w:pPr>
              <w:pStyle w:val="ListParagraph"/>
              <w:tabs>
                <w:tab w:val="left" w:pos="1276"/>
              </w:tabs>
              <w:spacing w:after="120"/>
              <w:ind w:left="0"/>
              <w:contextualSpacing w:val="0"/>
              <w:jc w:val="both"/>
              <w:rPr>
                <w:rFonts w:asciiTheme="minorHAnsi" w:eastAsia="Times New Roman" w:hAnsiTheme="minorHAnsi"/>
                <w:color w:val="FF0000"/>
                <w:lang w:eastAsia="id-ID"/>
              </w:rPr>
            </w:pPr>
            <w:r w:rsidRPr="004F0590">
              <w:rPr>
                <w:rFonts w:asciiTheme="minorHAnsi" w:hAnsiTheme="minorHAnsi" w:cstheme="majorBidi"/>
              </w:rPr>
              <w:t>Mampu menerapkan filsafat sebagai landasan kerangka pemikiran logis, kritis, sistematis</w:t>
            </w:r>
          </w:p>
        </w:tc>
      </w:tr>
      <w:tr w:rsidR="002F7B21" w:rsidRPr="004F0590" w:rsidTr="004F7696">
        <w:tc>
          <w:tcPr>
            <w:tcW w:w="2267" w:type="dxa"/>
            <w:gridSpan w:val="2"/>
          </w:tcPr>
          <w:p w:rsidR="002F7B21" w:rsidRPr="004F0590" w:rsidRDefault="002F7B21" w:rsidP="005729FF">
            <w:pPr>
              <w:spacing w:after="40" w:line="240" w:lineRule="auto"/>
              <w:rPr>
                <w:rFonts w:cs="Times New Roman"/>
                <w:b/>
                <w:bCs/>
                <w:sz w:val="20"/>
                <w:szCs w:val="20"/>
              </w:rPr>
            </w:pPr>
            <w:r w:rsidRPr="004F0590">
              <w:rPr>
                <w:rFonts w:cs="Times New Roman"/>
                <w:b/>
                <w:bCs/>
                <w:sz w:val="20"/>
                <w:szCs w:val="20"/>
              </w:rPr>
              <w:lastRenderedPageBreak/>
              <w:t>Desktipsi Mata Kuliah</w:t>
            </w:r>
          </w:p>
        </w:tc>
        <w:tc>
          <w:tcPr>
            <w:tcW w:w="12403" w:type="dxa"/>
            <w:gridSpan w:val="10"/>
          </w:tcPr>
          <w:p w:rsidR="002F7B21" w:rsidRPr="004F0590" w:rsidRDefault="002F7B21" w:rsidP="005729FF">
            <w:pPr>
              <w:spacing w:line="240" w:lineRule="auto"/>
              <w:jc w:val="both"/>
              <w:rPr>
                <w:rFonts w:cstheme="majorBidi"/>
                <w:b/>
                <w:bCs/>
                <w:sz w:val="20"/>
                <w:szCs w:val="20"/>
              </w:rPr>
            </w:pPr>
            <w:r w:rsidRPr="004F0590">
              <w:rPr>
                <w:rFonts w:eastAsia="Calibri" w:cs="Times New Roman"/>
                <w:sz w:val="20"/>
                <w:szCs w:val="20"/>
                <w:lang w:val="id-ID"/>
              </w:rPr>
              <w:t>Mata kuliah ini memperkenalka</w:t>
            </w:r>
            <w:r w:rsidRPr="004F0590">
              <w:rPr>
                <w:rFonts w:eastAsia="Calibri" w:cs="Times New Roman"/>
                <w:sz w:val="20"/>
                <w:szCs w:val="20"/>
              </w:rPr>
              <w:t xml:space="preserve">n pengertian dan ruang lingkup kajian </w:t>
            </w:r>
            <w:r w:rsidRPr="004F0590">
              <w:rPr>
                <w:rFonts w:eastAsia="Calibri" w:cs="Times New Roman"/>
                <w:sz w:val="20"/>
                <w:szCs w:val="20"/>
                <w:lang w:val="id-ID"/>
              </w:rPr>
              <w:t>filsafat</w:t>
            </w:r>
            <w:r w:rsidRPr="004F0590">
              <w:rPr>
                <w:rFonts w:eastAsia="Calibri" w:cs="Times New Roman"/>
                <w:sz w:val="20"/>
                <w:szCs w:val="20"/>
              </w:rPr>
              <w:t xml:space="preserve">, menerapkan obyek formal dan material filsafat, karakteristik pemikiran filsafat, metode berfikir filsafat, kedudukan filsafat diantara ilmu yang lian, serta mencari tahu hubungan filsafat dengan agama, dan ilmu. Selian itu, mata kuliah ini menjelaskan manfaat filsafat dalam </w:t>
            </w:r>
            <w:proofErr w:type="gramStart"/>
            <w:r w:rsidRPr="004F0590">
              <w:rPr>
                <w:rFonts w:eastAsia="Calibri" w:cs="Times New Roman"/>
                <w:sz w:val="20"/>
                <w:szCs w:val="20"/>
              </w:rPr>
              <w:t>kehidupan  dan</w:t>
            </w:r>
            <w:proofErr w:type="gramEnd"/>
            <w:r w:rsidRPr="004F0590">
              <w:rPr>
                <w:rFonts w:eastAsia="Calibri" w:cs="Times New Roman"/>
                <w:sz w:val="20"/>
                <w:szCs w:val="20"/>
              </w:rPr>
              <w:t xml:space="preserve"> ilmu pengetahuan. </w:t>
            </w:r>
            <w:r w:rsidRPr="004F0590">
              <w:rPr>
                <w:rFonts w:eastAsia="Calibri" w:cs="Times New Roman"/>
                <w:sz w:val="20"/>
                <w:szCs w:val="20"/>
                <w:lang w:val="id-ID"/>
              </w:rPr>
              <w:t xml:space="preserve"> </w:t>
            </w:r>
          </w:p>
        </w:tc>
      </w:tr>
      <w:tr w:rsidR="005729FF" w:rsidRPr="004F0590" w:rsidTr="005729FF">
        <w:tc>
          <w:tcPr>
            <w:tcW w:w="2267" w:type="dxa"/>
            <w:gridSpan w:val="2"/>
          </w:tcPr>
          <w:p w:rsidR="005729FF" w:rsidRPr="004F0590" w:rsidRDefault="005729FF" w:rsidP="005729FF">
            <w:pPr>
              <w:spacing w:after="40" w:line="240" w:lineRule="auto"/>
              <w:rPr>
                <w:rFonts w:cs="Times New Roman"/>
                <w:b/>
                <w:bCs/>
                <w:sz w:val="20"/>
                <w:szCs w:val="20"/>
              </w:rPr>
            </w:pPr>
            <w:r w:rsidRPr="004F0590">
              <w:rPr>
                <w:rFonts w:cs="Times New Roman"/>
                <w:b/>
                <w:bCs/>
                <w:sz w:val="20"/>
                <w:szCs w:val="20"/>
              </w:rPr>
              <w:t>Materi Pembelajaran/ Pokok Bahasan</w:t>
            </w:r>
          </w:p>
        </w:tc>
        <w:tc>
          <w:tcPr>
            <w:tcW w:w="5775" w:type="dxa"/>
            <w:gridSpan w:val="6"/>
            <w:tcBorders>
              <w:right w:val="single" w:sz="4" w:space="0" w:color="auto"/>
            </w:tcBorders>
          </w:tcPr>
          <w:p w:rsidR="005729FF" w:rsidRPr="004F0590" w:rsidRDefault="005729FF" w:rsidP="003E63B8">
            <w:pPr>
              <w:pStyle w:val="ListParagraph"/>
              <w:numPr>
                <w:ilvl w:val="1"/>
                <w:numId w:val="7"/>
              </w:numPr>
              <w:ind w:left="571"/>
              <w:jc w:val="both"/>
              <w:rPr>
                <w:rFonts w:asciiTheme="minorHAnsi" w:hAnsiTheme="minorHAnsi"/>
              </w:rPr>
            </w:pPr>
            <w:r w:rsidRPr="004F0590">
              <w:rPr>
                <w:rFonts w:asciiTheme="minorHAnsi" w:hAnsiTheme="minorHAnsi"/>
              </w:rPr>
              <w:t>Pengertian Filsafat secara etimologi dan terminilogi</w:t>
            </w:r>
          </w:p>
          <w:p w:rsidR="005729FF" w:rsidRPr="004F0590" w:rsidRDefault="005729FF" w:rsidP="003E63B8">
            <w:pPr>
              <w:pStyle w:val="ListParagraph"/>
              <w:numPr>
                <w:ilvl w:val="1"/>
                <w:numId w:val="7"/>
              </w:numPr>
              <w:ind w:left="571"/>
              <w:jc w:val="both"/>
              <w:rPr>
                <w:rFonts w:asciiTheme="minorHAnsi" w:hAnsiTheme="minorHAnsi" w:cstheme="majorBidi"/>
              </w:rPr>
            </w:pPr>
            <w:r w:rsidRPr="004F0590">
              <w:rPr>
                <w:rFonts w:asciiTheme="minorHAnsi" w:hAnsiTheme="minorHAnsi" w:cstheme="majorBidi"/>
              </w:rPr>
              <w:t>Asal mula filsafat</w:t>
            </w:r>
          </w:p>
          <w:p w:rsidR="005729FF" w:rsidRPr="004F0590" w:rsidRDefault="005729FF" w:rsidP="003E63B8">
            <w:pPr>
              <w:pStyle w:val="ListParagraph"/>
              <w:numPr>
                <w:ilvl w:val="1"/>
                <w:numId w:val="7"/>
              </w:numPr>
              <w:ind w:left="571"/>
              <w:jc w:val="both"/>
              <w:rPr>
                <w:rFonts w:asciiTheme="minorHAnsi" w:hAnsiTheme="minorHAnsi" w:cstheme="majorBidi"/>
              </w:rPr>
            </w:pPr>
            <w:r w:rsidRPr="004F0590">
              <w:rPr>
                <w:rFonts w:asciiTheme="minorHAnsi" w:hAnsiTheme="minorHAnsi" w:cstheme="majorBidi"/>
              </w:rPr>
              <w:t>Karakter pemikiran filsafat</w:t>
            </w:r>
          </w:p>
          <w:p w:rsidR="005729FF" w:rsidRPr="004F0590" w:rsidRDefault="005729FF" w:rsidP="003E63B8">
            <w:pPr>
              <w:pStyle w:val="ListParagraph"/>
              <w:numPr>
                <w:ilvl w:val="1"/>
                <w:numId w:val="7"/>
              </w:numPr>
              <w:ind w:left="571"/>
              <w:jc w:val="both"/>
              <w:rPr>
                <w:rFonts w:asciiTheme="minorHAnsi" w:hAnsiTheme="minorHAnsi" w:cstheme="majorBidi"/>
              </w:rPr>
            </w:pPr>
            <w:r w:rsidRPr="004F0590">
              <w:rPr>
                <w:rFonts w:asciiTheme="minorHAnsi" w:hAnsiTheme="minorHAnsi" w:cstheme="majorBidi"/>
              </w:rPr>
              <w:t>Persoalan filsafat</w:t>
            </w:r>
          </w:p>
          <w:p w:rsidR="005729FF" w:rsidRPr="004F0590" w:rsidRDefault="005729FF" w:rsidP="003E63B8">
            <w:pPr>
              <w:pStyle w:val="ListParagraph"/>
              <w:numPr>
                <w:ilvl w:val="1"/>
                <w:numId w:val="7"/>
              </w:numPr>
              <w:ind w:left="571"/>
              <w:jc w:val="both"/>
              <w:rPr>
                <w:rFonts w:asciiTheme="minorHAnsi" w:hAnsiTheme="minorHAnsi" w:cstheme="majorBidi"/>
              </w:rPr>
            </w:pPr>
            <w:r w:rsidRPr="004F0590">
              <w:rPr>
                <w:rFonts w:asciiTheme="minorHAnsi" w:hAnsiTheme="minorHAnsi" w:cstheme="majorBidi"/>
              </w:rPr>
              <w:t>Kegunaan filsafat</w:t>
            </w:r>
          </w:p>
          <w:p w:rsidR="005729FF" w:rsidRPr="004F0590" w:rsidRDefault="005729FF" w:rsidP="005729FF">
            <w:pPr>
              <w:pStyle w:val="ListParagraph"/>
              <w:ind w:left="571"/>
              <w:jc w:val="both"/>
              <w:rPr>
                <w:rFonts w:asciiTheme="minorHAnsi" w:hAnsiTheme="minorHAnsi" w:cstheme="majorBidi"/>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2.1 Ilmu dan pengetahuan</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2.2 Kebenaran ilmu, filsafat, dan agama</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2.3 Batas kajian ilmu, filsafat, dan agama</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3.1 Obyek Kajian Filsafat</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3.2 Skema studi Filsafat</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3.3 Metode filsafat</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4.1 Cabang-cabang Filsafat</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4.2 Ontologi</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4.3 Epistemology</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4.4 Aksiologi </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5.1 Logika</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5.2 Etika</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5.3 Estetika </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6.1 Filsafat Kebaikan</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6.2 Nilai Moral</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6.3 Budi Pekerti</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7.1 Filsafat Kebenaran</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7.2 Pengetahuan</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7.3 Akal/Rasional</w:t>
            </w:r>
          </w:p>
          <w:p w:rsidR="005729FF" w:rsidRPr="005729FF" w:rsidRDefault="005729FF" w:rsidP="005729FF">
            <w:pPr>
              <w:spacing w:after="0" w:line="240" w:lineRule="auto"/>
              <w:ind w:left="211"/>
              <w:jc w:val="both"/>
              <w:rPr>
                <w:rFonts w:cstheme="majorBidi"/>
                <w:sz w:val="20"/>
                <w:szCs w:val="20"/>
                <w:lang w:val="id-ID"/>
              </w:rPr>
            </w:pPr>
            <w:r w:rsidRPr="004F0590">
              <w:rPr>
                <w:rFonts w:cstheme="majorBidi"/>
                <w:sz w:val="20"/>
                <w:szCs w:val="20"/>
              </w:rPr>
              <w:t>7.4 Yang Maha Benar</w:t>
            </w:r>
          </w:p>
        </w:tc>
        <w:tc>
          <w:tcPr>
            <w:tcW w:w="6628" w:type="dxa"/>
            <w:gridSpan w:val="4"/>
            <w:tcBorders>
              <w:left w:val="single" w:sz="4" w:space="0" w:color="auto"/>
            </w:tcBorders>
          </w:tcPr>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8.1 Filsafat Yunani</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8.2 Pra Socrates </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9.1 Pasca Socrates </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9.2 Plato, </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9.3 Aristoteles </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9.4 Plotinus</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10.1 Filsafat Islam</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 xml:space="preserve">10.2 Al-Kindi </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10.3 Al-Ghazali</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10.4 Ibnu Rusyd</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11.1 Metode-Metode Nalar Filsafat</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11.2 Deduktif</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12.1 Induktif</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12.2 Dialektika</w:t>
            </w:r>
          </w:p>
          <w:p w:rsidR="005729FF" w:rsidRPr="004F0590" w:rsidRDefault="005729FF" w:rsidP="005729FF">
            <w:pPr>
              <w:spacing w:after="0" w:line="240" w:lineRule="auto"/>
              <w:ind w:left="211"/>
              <w:jc w:val="both"/>
              <w:rPr>
                <w:rFonts w:cstheme="majorBidi"/>
                <w:sz w:val="20"/>
                <w:szCs w:val="20"/>
              </w:rPr>
            </w:pP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13.1 Rasionalisme</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13.2 Empirisisme</w:t>
            </w:r>
          </w:p>
          <w:p w:rsidR="005729FF" w:rsidRPr="004F0590" w:rsidRDefault="005729FF" w:rsidP="005729FF">
            <w:pPr>
              <w:spacing w:after="0" w:line="240" w:lineRule="auto"/>
              <w:ind w:left="211"/>
              <w:jc w:val="both"/>
              <w:rPr>
                <w:rFonts w:cstheme="majorBidi"/>
                <w:sz w:val="20"/>
                <w:szCs w:val="20"/>
              </w:rPr>
            </w:pPr>
            <w:r w:rsidRPr="004F0590">
              <w:rPr>
                <w:rFonts w:cstheme="majorBidi"/>
                <w:sz w:val="20"/>
                <w:szCs w:val="20"/>
              </w:rPr>
              <w:t>13.3 Idealisme</w:t>
            </w:r>
          </w:p>
          <w:p w:rsidR="005729FF" w:rsidRPr="004F0590" w:rsidRDefault="005729FF" w:rsidP="005729FF">
            <w:pPr>
              <w:spacing w:after="0" w:line="240" w:lineRule="auto"/>
              <w:jc w:val="both"/>
              <w:rPr>
                <w:rFonts w:cstheme="majorBidi"/>
                <w:sz w:val="20"/>
                <w:szCs w:val="20"/>
                <w:lang w:val="id-ID"/>
              </w:rPr>
            </w:pPr>
          </w:p>
          <w:p w:rsidR="005729FF" w:rsidRPr="004F0590" w:rsidRDefault="005729FF" w:rsidP="005729FF">
            <w:pPr>
              <w:spacing w:after="0" w:line="240" w:lineRule="auto"/>
              <w:ind w:left="211"/>
              <w:jc w:val="both"/>
              <w:rPr>
                <w:rFonts w:cstheme="majorBidi"/>
                <w:sz w:val="20"/>
                <w:szCs w:val="20"/>
                <w:lang w:val="id-ID"/>
              </w:rPr>
            </w:pPr>
            <w:r w:rsidRPr="004F0590">
              <w:rPr>
                <w:rFonts w:cstheme="majorBidi"/>
                <w:sz w:val="20"/>
                <w:szCs w:val="20"/>
                <w:lang w:val="id-ID"/>
              </w:rPr>
              <w:t xml:space="preserve">14.1 Filsafat Manajemen </w:t>
            </w:r>
          </w:p>
          <w:p w:rsidR="005729FF" w:rsidRPr="004F0590" w:rsidRDefault="005729FF" w:rsidP="00BA1509">
            <w:pPr>
              <w:spacing w:after="0" w:line="240" w:lineRule="auto"/>
              <w:ind w:left="211"/>
              <w:jc w:val="both"/>
              <w:rPr>
                <w:rFonts w:cstheme="majorBidi"/>
                <w:sz w:val="20"/>
                <w:szCs w:val="20"/>
                <w:lang w:val="id-ID"/>
              </w:rPr>
            </w:pPr>
            <w:r w:rsidRPr="004F0590">
              <w:rPr>
                <w:rFonts w:cstheme="majorBidi"/>
                <w:sz w:val="20"/>
                <w:szCs w:val="20"/>
                <w:lang w:val="id-ID"/>
              </w:rPr>
              <w:t xml:space="preserve">14.2 </w:t>
            </w:r>
            <w:r w:rsidR="00BA1509">
              <w:rPr>
                <w:rFonts w:cstheme="majorBidi"/>
                <w:sz w:val="20"/>
                <w:szCs w:val="20"/>
                <w:lang w:val="id-ID"/>
              </w:rPr>
              <w:t xml:space="preserve">Ruang lingkup filsafat manajemen </w:t>
            </w:r>
          </w:p>
          <w:p w:rsidR="005729FF" w:rsidRPr="004F0590" w:rsidRDefault="005729FF" w:rsidP="00BA1509">
            <w:pPr>
              <w:spacing w:after="0" w:line="240" w:lineRule="auto"/>
              <w:ind w:left="211"/>
              <w:jc w:val="both"/>
              <w:rPr>
                <w:rFonts w:cstheme="majorBidi"/>
                <w:sz w:val="20"/>
                <w:szCs w:val="20"/>
                <w:lang w:val="id-ID"/>
              </w:rPr>
            </w:pPr>
            <w:r w:rsidRPr="004F0590">
              <w:rPr>
                <w:rFonts w:cstheme="majorBidi"/>
                <w:sz w:val="20"/>
                <w:szCs w:val="20"/>
                <w:lang w:val="id-ID"/>
              </w:rPr>
              <w:t xml:space="preserve">14.3 </w:t>
            </w:r>
            <w:r w:rsidR="00BA1509">
              <w:rPr>
                <w:rFonts w:cstheme="majorBidi"/>
                <w:sz w:val="20"/>
                <w:szCs w:val="20"/>
                <w:lang w:val="id-ID"/>
              </w:rPr>
              <w:t xml:space="preserve">objek kajian dan kegunaan manajemen </w:t>
            </w:r>
          </w:p>
          <w:p w:rsidR="005729FF" w:rsidRPr="004F0590" w:rsidRDefault="005729FF" w:rsidP="00BA1509">
            <w:pPr>
              <w:spacing w:after="0" w:line="240" w:lineRule="auto"/>
              <w:ind w:left="211"/>
              <w:jc w:val="both"/>
              <w:rPr>
                <w:rFonts w:cstheme="majorBidi"/>
                <w:sz w:val="20"/>
                <w:szCs w:val="20"/>
              </w:rPr>
            </w:pPr>
            <w:r w:rsidRPr="004F0590">
              <w:rPr>
                <w:rFonts w:cstheme="majorBidi"/>
                <w:sz w:val="20"/>
                <w:szCs w:val="20"/>
              </w:rPr>
              <w:t>1</w:t>
            </w:r>
            <w:r w:rsidRPr="004F0590">
              <w:rPr>
                <w:rFonts w:cstheme="majorBidi"/>
                <w:sz w:val="20"/>
                <w:szCs w:val="20"/>
                <w:lang w:val="id-ID"/>
              </w:rPr>
              <w:t>4</w:t>
            </w:r>
            <w:r w:rsidRPr="004F0590">
              <w:rPr>
                <w:rFonts w:cstheme="majorBidi"/>
                <w:sz w:val="20"/>
                <w:szCs w:val="20"/>
              </w:rPr>
              <w:t xml:space="preserve">.4 </w:t>
            </w:r>
            <w:r w:rsidR="00BA1509">
              <w:rPr>
                <w:rFonts w:cstheme="majorBidi"/>
                <w:sz w:val="20"/>
                <w:szCs w:val="20"/>
                <w:lang w:val="id-ID"/>
              </w:rPr>
              <w:t xml:space="preserve">filosofi pemecahan masalah dan pengambilan keputusan </w:t>
            </w:r>
            <w:r w:rsidRPr="004F0590">
              <w:rPr>
                <w:rFonts w:cstheme="majorBidi"/>
                <w:sz w:val="20"/>
                <w:szCs w:val="20"/>
              </w:rPr>
              <w:t xml:space="preserve"> </w:t>
            </w:r>
          </w:p>
          <w:p w:rsidR="005729FF" w:rsidRDefault="005729FF" w:rsidP="005729FF">
            <w:pPr>
              <w:spacing w:line="240" w:lineRule="auto"/>
              <w:rPr>
                <w:rFonts w:cstheme="majorBidi"/>
                <w:sz w:val="20"/>
                <w:szCs w:val="20"/>
              </w:rPr>
            </w:pPr>
          </w:p>
          <w:p w:rsidR="005729FF" w:rsidRPr="005729FF" w:rsidRDefault="005729FF" w:rsidP="005729FF">
            <w:pPr>
              <w:spacing w:line="240" w:lineRule="auto"/>
              <w:rPr>
                <w:rFonts w:cstheme="majorBidi"/>
                <w:sz w:val="20"/>
                <w:szCs w:val="20"/>
                <w:lang w:val="id-ID"/>
              </w:rPr>
            </w:pPr>
          </w:p>
        </w:tc>
      </w:tr>
      <w:tr w:rsidR="004F7696" w:rsidRPr="004F0590" w:rsidTr="004F7696">
        <w:tc>
          <w:tcPr>
            <w:tcW w:w="2267" w:type="dxa"/>
            <w:gridSpan w:val="2"/>
          </w:tcPr>
          <w:p w:rsidR="004F7696" w:rsidRPr="004F0590" w:rsidRDefault="004F7696" w:rsidP="005729FF">
            <w:pPr>
              <w:spacing w:after="40" w:line="240" w:lineRule="auto"/>
              <w:rPr>
                <w:rFonts w:cs="Times New Roman"/>
                <w:b/>
                <w:bCs/>
                <w:sz w:val="20"/>
                <w:szCs w:val="20"/>
              </w:rPr>
            </w:pPr>
            <w:r w:rsidRPr="004F0590">
              <w:rPr>
                <w:rFonts w:cs="Times New Roman"/>
                <w:b/>
                <w:bCs/>
                <w:sz w:val="20"/>
                <w:szCs w:val="20"/>
              </w:rPr>
              <w:t>Pustaka</w:t>
            </w:r>
          </w:p>
        </w:tc>
        <w:tc>
          <w:tcPr>
            <w:tcW w:w="12403" w:type="dxa"/>
            <w:gridSpan w:val="10"/>
          </w:tcPr>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M. Sholihin. </w:t>
            </w:r>
            <w:r w:rsidRPr="004F0590">
              <w:rPr>
                <w:rFonts w:asciiTheme="minorHAnsi" w:hAnsiTheme="minorHAnsi"/>
                <w:i/>
                <w:iCs/>
              </w:rPr>
              <w:t>Perkembangan Pemikiran Filsafat Dari Klasik hingga Modern.</w:t>
            </w:r>
            <w:r w:rsidRPr="004F0590">
              <w:rPr>
                <w:rFonts w:asciiTheme="minorHAnsi" w:hAnsiTheme="minorHAnsi"/>
              </w:rPr>
              <w:t xml:space="preserve"> Bandung: Pustaka Pelajar</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Paul Stratheirn, </w:t>
            </w:r>
            <w:r w:rsidRPr="004F0590">
              <w:rPr>
                <w:rFonts w:asciiTheme="minorHAnsi" w:hAnsiTheme="minorHAnsi"/>
                <w:i/>
                <w:iCs/>
              </w:rPr>
              <w:t xml:space="preserve">Socrates, Plato, Aristoteles. </w:t>
            </w:r>
            <w:r w:rsidRPr="004F0590">
              <w:rPr>
                <w:rFonts w:asciiTheme="minorHAnsi" w:hAnsiTheme="minorHAnsi"/>
              </w:rPr>
              <w:t>Jakarta: Erlangga, 2002</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Jan Hendrik Rapar. </w:t>
            </w:r>
            <w:r w:rsidRPr="004F0590">
              <w:rPr>
                <w:rFonts w:asciiTheme="minorHAnsi" w:hAnsiTheme="minorHAnsi"/>
                <w:i/>
                <w:iCs/>
              </w:rPr>
              <w:t>Pengantar Filsafat,</w:t>
            </w:r>
            <w:r w:rsidRPr="004F0590">
              <w:rPr>
                <w:rFonts w:asciiTheme="minorHAnsi" w:hAnsiTheme="minorHAnsi"/>
              </w:rPr>
              <w:t>Yogyakarta: Kanisius, 1995</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Juhaya S, Praja. </w:t>
            </w:r>
            <w:r w:rsidRPr="004F0590">
              <w:rPr>
                <w:rFonts w:asciiTheme="minorHAnsi" w:hAnsiTheme="minorHAnsi"/>
                <w:i/>
                <w:iCs/>
              </w:rPr>
              <w:t>Aliran-Aliran Filsafat dan Etika.</w:t>
            </w:r>
            <w:r w:rsidRPr="004F0590">
              <w:rPr>
                <w:rFonts w:asciiTheme="minorHAnsi" w:hAnsiTheme="minorHAnsi"/>
              </w:rPr>
              <w:t xml:space="preserve"> Jakarta: Kencan, 2020. Cet. Ke 6</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Hambali</w:t>
            </w:r>
            <w:proofErr w:type="gramStart"/>
            <w:r w:rsidRPr="004F0590">
              <w:rPr>
                <w:rFonts w:asciiTheme="minorHAnsi" w:hAnsiTheme="minorHAnsi"/>
              </w:rPr>
              <w:t xml:space="preserve">, </w:t>
            </w:r>
            <w:r w:rsidRPr="004F0590">
              <w:rPr>
                <w:rFonts w:asciiTheme="minorHAnsi" w:hAnsiTheme="minorHAnsi"/>
                <w:i/>
                <w:iCs/>
              </w:rPr>
              <w:t xml:space="preserve"> Filsafat</w:t>
            </w:r>
            <w:proofErr w:type="gramEnd"/>
            <w:r w:rsidRPr="004F0590">
              <w:rPr>
                <w:rFonts w:asciiTheme="minorHAnsi" w:hAnsiTheme="minorHAnsi"/>
                <w:i/>
                <w:iCs/>
              </w:rPr>
              <w:t xml:space="preserve"> Ilmu, Islam, dan Barat.</w:t>
            </w:r>
            <w:r w:rsidRPr="004F0590">
              <w:rPr>
                <w:rFonts w:asciiTheme="minorHAnsi" w:hAnsiTheme="minorHAnsi"/>
              </w:rPr>
              <w:t xml:space="preserve"> Bandung: Alfabeta, 2022. Cet. Ke 2</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Inu Kencana Syafi’i, </w:t>
            </w:r>
            <w:r w:rsidRPr="004F0590">
              <w:rPr>
                <w:rFonts w:asciiTheme="minorHAnsi" w:hAnsiTheme="minorHAnsi"/>
                <w:i/>
                <w:iCs/>
              </w:rPr>
              <w:t>Pengantar Filsafat</w:t>
            </w:r>
            <w:r w:rsidRPr="004F0590">
              <w:rPr>
                <w:rFonts w:asciiTheme="minorHAnsi" w:hAnsiTheme="minorHAnsi"/>
              </w:rPr>
              <w:t xml:space="preserve">, Bandung: Refika Aditama, 2014. </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lastRenderedPageBreak/>
              <w:t xml:space="preserve">Khudhori Sholeh. </w:t>
            </w:r>
            <w:r w:rsidRPr="004F0590">
              <w:rPr>
                <w:rFonts w:asciiTheme="minorHAnsi" w:hAnsiTheme="minorHAnsi"/>
                <w:i/>
                <w:iCs/>
              </w:rPr>
              <w:t>Filsafat Islam dari Klasik Hingga Kontemporer.</w:t>
            </w:r>
            <w:r w:rsidRPr="004F0590">
              <w:rPr>
                <w:rFonts w:asciiTheme="minorHAnsi" w:hAnsiTheme="minorHAnsi"/>
              </w:rPr>
              <w:t xml:space="preserve"> Jakarta: Ar-Ruzz Media, 2020</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Sayyid Hosen Nasr. </w:t>
            </w:r>
            <w:r w:rsidRPr="004F0590">
              <w:rPr>
                <w:rFonts w:asciiTheme="minorHAnsi" w:hAnsiTheme="minorHAnsi"/>
                <w:i/>
                <w:iCs/>
              </w:rPr>
              <w:t>Tiga Mazhab Utama Filsafat Islam.</w:t>
            </w:r>
            <w:r w:rsidRPr="004F0590">
              <w:rPr>
                <w:rFonts w:asciiTheme="minorHAnsi" w:hAnsiTheme="minorHAnsi"/>
              </w:rPr>
              <w:t xml:space="preserve"> Yogyakarta: IRCiSoD, 2020</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Zaprul Khan. </w:t>
            </w:r>
            <w:r w:rsidRPr="004F0590">
              <w:rPr>
                <w:rFonts w:asciiTheme="minorHAnsi" w:hAnsiTheme="minorHAnsi"/>
                <w:i/>
                <w:iCs/>
              </w:rPr>
              <w:t>Pengantar Filsafat Islam; Klasik, Modern, dan Kontemporer.</w:t>
            </w:r>
            <w:r w:rsidRPr="004F0590">
              <w:rPr>
                <w:rFonts w:asciiTheme="minorHAnsi" w:hAnsiTheme="minorHAnsi"/>
              </w:rPr>
              <w:t xml:space="preserve"> </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 xml:space="preserve">Sunardji Dahri Tiam. </w:t>
            </w:r>
            <w:r w:rsidRPr="004F0590">
              <w:rPr>
                <w:rFonts w:asciiTheme="minorHAnsi" w:hAnsiTheme="minorHAnsi"/>
                <w:i/>
                <w:iCs/>
              </w:rPr>
              <w:t>Berkenalan dengan Filsafat Islam.</w:t>
            </w:r>
            <w:r w:rsidRPr="004F0590">
              <w:rPr>
                <w:rFonts w:asciiTheme="minorHAnsi" w:hAnsiTheme="minorHAnsi"/>
              </w:rPr>
              <w:t xml:space="preserve"> Jakarta: Bulan Bintang, 2001</w:t>
            </w:r>
          </w:p>
          <w:p w:rsidR="004F0590"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M. Amin Abdullah,</w:t>
            </w:r>
            <w:r w:rsidRPr="004F0590">
              <w:rPr>
                <w:rFonts w:asciiTheme="minorHAnsi" w:hAnsiTheme="minorHAnsi"/>
                <w:i/>
                <w:iCs/>
              </w:rPr>
              <w:t xml:space="preserve"> Filsafat Etika Islam.</w:t>
            </w:r>
            <w:r w:rsidRPr="004F0590">
              <w:rPr>
                <w:rFonts w:asciiTheme="minorHAnsi" w:hAnsiTheme="minorHAnsi"/>
              </w:rPr>
              <w:t xml:space="preserve"> Yogyakarta: IRCiSoD, 2020</w:t>
            </w:r>
          </w:p>
          <w:p w:rsidR="00170327" w:rsidRPr="00170327" w:rsidRDefault="00170327" w:rsidP="003E63B8">
            <w:pPr>
              <w:pStyle w:val="ListParagraph"/>
              <w:numPr>
                <w:ilvl w:val="0"/>
                <w:numId w:val="8"/>
              </w:numPr>
              <w:spacing w:after="200"/>
              <w:ind w:left="391"/>
              <w:jc w:val="both"/>
              <w:rPr>
                <w:rFonts w:asciiTheme="minorHAnsi" w:hAnsiTheme="minorHAnsi"/>
              </w:rPr>
            </w:pPr>
            <w:r>
              <w:rPr>
                <w:rFonts w:asciiTheme="minorHAnsi" w:hAnsiTheme="minorHAnsi"/>
                <w:lang w:val="id-ID"/>
              </w:rPr>
              <w:t>Dr Beni ahmad sabani, M</w:t>
            </w:r>
            <w:r w:rsidRPr="004F0590">
              <w:rPr>
                <w:rFonts w:asciiTheme="minorHAnsi" w:hAnsiTheme="minorHAnsi"/>
                <w:i/>
                <w:iCs/>
              </w:rPr>
              <w:t>.</w:t>
            </w:r>
            <w:r>
              <w:rPr>
                <w:rFonts w:asciiTheme="minorHAnsi" w:hAnsiTheme="minorHAnsi"/>
                <w:i/>
                <w:iCs/>
                <w:lang w:val="id-ID"/>
              </w:rPr>
              <w:t xml:space="preserve">Si, filsafat manajemen, </w:t>
            </w:r>
            <w:r>
              <w:rPr>
                <w:rFonts w:asciiTheme="minorHAnsi" w:hAnsiTheme="minorHAnsi"/>
                <w:lang w:val="id-ID"/>
              </w:rPr>
              <w:t xml:space="preserve">Bandung: Pustaka setia </w:t>
            </w:r>
          </w:p>
          <w:p w:rsidR="004F7696" w:rsidRPr="004F0590" w:rsidRDefault="004F0590" w:rsidP="003E63B8">
            <w:pPr>
              <w:pStyle w:val="ListParagraph"/>
              <w:numPr>
                <w:ilvl w:val="0"/>
                <w:numId w:val="8"/>
              </w:numPr>
              <w:spacing w:after="200"/>
              <w:ind w:left="391"/>
              <w:jc w:val="both"/>
              <w:rPr>
                <w:rFonts w:asciiTheme="minorHAnsi" w:hAnsiTheme="minorHAnsi"/>
              </w:rPr>
            </w:pPr>
            <w:r w:rsidRPr="004F0590">
              <w:rPr>
                <w:rFonts w:asciiTheme="minorHAnsi" w:hAnsiTheme="minorHAnsi"/>
              </w:rPr>
              <w:t>Artikel/Jurnal ilmiah terkait tema pembahasan.</w:t>
            </w:r>
          </w:p>
        </w:tc>
      </w:tr>
      <w:tr w:rsidR="004F7696" w:rsidRPr="004F0590" w:rsidTr="004F7696">
        <w:tc>
          <w:tcPr>
            <w:tcW w:w="2267" w:type="dxa"/>
            <w:gridSpan w:val="2"/>
            <w:vMerge w:val="restart"/>
          </w:tcPr>
          <w:p w:rsidR="004F7696" w:rsidRPr="004F0590" w:rsidRDefault="004F7696" w:rsidP="005729FF">
            <w:pPr>
              <w:spacing w:after="40" w:line="240" w:lineRule="auto"/>
              <w:rPr>
                <w:rFonts w:cs="Times New Roman"/>
                <w:b/>
                <w:bCs/>
                <w:sz w:val="20"/>
                <w:szCs w:val="20"/>
              </w:rPr>
            </w:pPr>
            <w:r w:rsidRPr="004F0590">
              <w:rPr>
                <w:rFonts w:cs="Times New Roman"/>
                <w:b/>
                <w:bCs/>
                <w:sz w:val="20"/>
                <w:szCs w:val="20"/>
              </w:rPr>
              <w:lastRenderedPageBreak/>
              <w:t>Media Pembelajaran</w:t>
            </w:r>
          </w:p>
        </w:tc>
        <w:tc>
          <w:tcPr>
            <w:tcW w:w="4842" w:type="dxa"/>
            <w:gridSpan w:val="4"/>
          </w:tcPr>
          <w:p w:rsidR="004F7696" w:rsidRPr="004F0590" w:rsidRDefault="004F7696" w:rsidP="005729FF">
            <w:pPr>
              <w:spacing w:after="40" w:line="240" w:lineRule="auto"/>
              <w:rPr>
                <w:rFonts w:cs="Times New Roman"/>
                <w:sz w:val="20"/>
                <w:szCs w:val="20"/>
              </w:rPr>
            </w:pPr>
            <w:r w:rsidRPr="004F0590">
              <w:rPr>
                <w:rFonts w:cs="Times New Roman"/>
                <w:sz w:val="20"/>
                <w:szCs w:val="20"/>
              </w:rPr>
              <w:t>Perangkat Lunak</w:t>
            </w:r>
          </w:p>
        </w:tc>
        <w:tc>
          <w:tcPr>
            <w:tcW w:w="7561" w:type="dxa"/>
            <w:gridSpan w:val="6"/>
          </w:tcPr>
          <w:p w:rsidR="004F7696" w:rsidRPr="004F0590" w:rsidRDefault="004F7696" w:rsidP="005729FF">
            <w:pPr>
              <w:spacing w:after="40" w:line="240" w:lineRule="auto"/>
              <w:rPr>
                <w:rFonts w:cs="Times New Roman"/>
                <w:sz w:val="20"/>
                <w:szCs w:val="20"/>
              </w:rPr>
            </w:pPr>
            <w:r w:rsidRPr="004F0590">
              <w:rPr>
                <w:rFonts w:cs="Times New Roman"/>
                <w:sz w:val="20"/>
                <w:szCs w:val="20"/>
              </w:rPr>
              <w:t>Perangkat Keras:</w:t>
            </w:r>
          </w:p>
        </w:tc>
      </w:tr>
      <w:tr w:rsidR="004F7696" w:rsidRPr="004F0590" w:rsidTr="004F7696">
        <w:tc>
          <w:tcPr>
            <w:tcW w:w="2267" w:type="dxa"/>
            <w:gridSpan w:val="2"/>
            <w:vMerge/>
          </w:tcPr>
          <w:p w:rsidR="004F7696" w:rsidRPr="004F0590" w:rsidRDefault="004F7696" w:rsidP="005729FF">
            <w:pPr>
              <w:spacing w:after="40" w:line="240" w:lineRule="auto"/>
              <w:rPr>
                <w:rFonts w:cs="Times New Roman"/>
                <w:b/>
                <w:bCs/>
                <w:sz w:val="20"/>
                <w:szCs w:val="20"/>
              </w:rPr>
            </w:pPr>
          </w:p>
        </w:tc>
        <w:tc>
          <w:tcPr>
            <w:tcW w:w="4842" w:type="dxa"/>
            <w:gridSpan w:val="4"/>
          </w:tcPr>
          <w:p w:rsidR="004F7696" w:rsidRPr="004F0590" w:rsidRDefault="004F7696" w:rsidP="005729FF">
            <w:pPr>
              <w:spacing w:after="40" w:line="240" w:lineRule="auto"/>
              <w:rPr>
                <w:rFonts w:cs="Times New Roman"/>
                <w:sz w:val="20"/>
                <w:szCs w:val="20"/>
              </w:rPr>
            </w:pPr>
            <w:r w:rsidRPr="004F0590">
              <w:rPr>
                <w:rFonts w:cs="Times New Roman"/>
                <w:sz w:val="20"/>
                <w:szCs w:val="20"/>
              </w:rPr>
              <w:t>PPT Presentasi</w:t>
            </w:r>
          </w:p>
        </w:tc>
        <w:tc>
          <w:tcPr>
            <w:tcW w:w="7561" w:type="dxa"/>
            <w:gridSpan w:val="6"/>
          </w:tcPr>
          <w:p w:rsidR="004F7696" w:rsidRPr="004F0590" w:rsidRDefault="004F7696" w:rsidP="005729FF">
            <w:pPr>
              <w:spacing w:after="40" w:line="240" w:lineRule="auto"/>
              <w:rPr>
                <w:rFonts w:cs="Times New Roman"/>
                <w:sz w:val="20"/>
                <w:szCs w:val="20"/>
              </w:rPr>
            </w:pPr>
            <w:r w:rsidRPr="004F0590">
              <w:rPr>
                <w:rFonts w:cs="Times New Roman"/>
                <w:sz w:val="20"/>
                <w:szCs w:val="20"/>
              </w:rPr>
              <w:t>LCD dan Projector</w:t>
            </w:r>
          </w:p>
        </w:tc>
      </w:tr>
      <w:tr w:rsidR="004F7696" w:rsidRPr="004F0590" w:rsidTr="004F7696">
        <w:tc>
          <w:tcPr>
            <w:tcW w:w="2267" w:type="dxa"/>
            <w:gridSpan w:val="2"/>
          </w:tcPr>
          <w:p w:rsidR="004F7696" w:rsidRPr="004F0590" w:rsidRDefault="004F7696" w:rsidP="005729FF">
            <w:pPr>
              <w:spacing w:after="40" w:line="240" w:lineRule="auto"/>
              <w:rPr>
                <w:rFonts w:cs="Times New Roman"/>
                <w:b/>
                <w:bCs/>
                <w:sz w:val="20"/>
                <w:szCs w:val="20"/>
              </w:rPr>
            </w:pPr>
            <w:r w:rsidRPr="004F0590">
              <w:rPr>
                <w:rFonts w:cs="Times New Roman"/>
                <w:b/>
                <w:bCs/>
                <w:sz w:val="20"/>
                <w:szCs w:val="20"/>
              </w:rPr>
              <w:t>Dosen Pengampu/</w:t>
            </w:r>
          </w:p>
          <w:p w:rsidR="004F7696" w:rsidRPr="004F0590" w:rsidRDefault="004F7696" w:rsidP="005729FF">
            <w:pPr>
              <w:spacing w:after="40" w:line="240" w:lineRule="auto"/>
              <w:rPr>
                <w:rFonts w:cs="Times New Roman"/>
                <w:b/>
                <w:bCs/>
                <w:sz w:val="20"/>
                <w:szCs w:val="20"/>
              </w:rPr>
            </w:pPr>
            <w:r w:rsidRPr="004F0590">
              <w:rPr>
                <w:rFonts w:cs="Times New Roman"/>
                <w:b/>
                <w:bCs/>
                <w:sz w:val="20"/>
                <w:szCs w:val="20"/>
              </w:rPr>
              <w:t>Team Teaching</w:t>
            </w:r>
          </w:p>
        </w:tc>
        <w:tc>
          <w:tcPr>
            <w:tcW w:w="12403" w:type="dxa"/>
            <w:gridSpan w:val="10"/>
          </w:tcPr>
          <w:p w:rsidR="004F7696" w:rsidRPr="004F0590" w:rsidRDefault="004F7696" w:rsidP="005729FF">
            <w:pPr>
              <w:spacing w:after="40" w:line="240" w:lineRule="auto"/>
              <w:rPr>
                <w:rFonts w:cs="Times New Roman"/>
                <w:sz w:val="20"/>
                <w:szCs w:val="20"/>
              </w:rPr>
            </w:pPr>
            <w:r w:rsidRPr="004F0590">
              <w:rPr>
                <w:rFonts w:cs="Times New Roman"/>
                <w:sz w:val="20"/>
                <w:szCs w:val="20"/>
                <w:lang w:val="id-ID"/>
              </w:rPr>
              <w:t>Putri Rezeki Rahayu, Lc.,M.Ag</w:t>
            </w:r>
          </w:p>
        </w:tc>
      </w:tr>
    </w:tbl>
    <w:p w:rsidR="00F91C07" w:rsidRPr="004F0590" w:rsidRDefault="00F91C07">
      <w:pPr>
        <w:rPr>
          <w:sz w:val="20"/>
          <w:szCs w:val="20"/>
          <w:lang w:val="id-ID"/>
        </w:rPr>
      </w:pPr>
    </w:p>
    <w:tbl>
      <w:tblPr>
        <w:tblW w:w="1467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547"/>
        <w:gridCol w:w="528"/>
        <w:gridCol w:w="2126"/>
        <w:gridCol w:w="1701"/>
        <w:gridCol w:w="2410"/>
        <w:gridCol w:w="4468"/>
        <w:gridCol w:w="1170"/>
      </w:tblGrid>
      <w:tr w:rsidR="004F7696" w:rsidRPr="004F0590" w:rsidTr="004F7696">
        <w:tc>
          <w:tcPr>
            <w:tcW w:w="2267" w:type="dxa"/>
            <w:gridSpan w:val="2"/>
          </w:tcPr>
          <w:p w:rsidR="004F7696" w:rsidRPr="004F0590" w:rsidRDefault="004F7696" w:rsidP="007E1852">
            <w:pPr>
              <w:spacing w:after="40" w:line="240" w:lineRule="auto"/>
              <w:rPr>
                <w:rFonts w:cs="Times New Roman"/>
                <w:b/>
                <w:bCs/>
                <w:sz w:val="20"/>
                <w:szCs w:val="20"/>
              </w:rPr>
            </w:pPr>
            <w:r w:rsidRPr="004F0590">
              <w:rPr>
                <w:rFonts w:cs="Times New Roman"/>
                <w:b/>
                <w:bCs/>
                <w:sz w:val="20"/>
                <w:szCs w:val="20"/>
              </w:rPr>
              <w:t>Matakuliah Syarat</w:t>
            </w:r>
          </w:p>
        </w:tc>
        <w:tc>
          <w:tcPr>
            <w:tcW w:w="12403" w:type="dxa"/>
            <w:gridSpan w:val="6"/>
          </w:tcPr>
          <w:p w:rsidR="004F7696" w:rsidRPr="004F0590" w:rsidRDefault="004F7696" w:rsidP="007E1852">
            <w:pPr>
              <w:spacing w:after="40" w:line="240" w:lineRule="auto"/>
              <w:rPr>
                <w:rFonts w:cs="Times New Roman"/>
                <w:sz w:val="20"/>
                <w:szCs w:val="20"/>
              </w:rPr>
            </w:pPr>
            <w:r w:rsidRPr="004F0590">
              <w:rPr>
                <w:rFonts w:cs="Times New Roman"/>
                <w:sz w:val="20"/>
                <w:szCs w:val="20"/>
              </w:rPr>
              <w:t>-</w:t>
            </w:r>
          </w:p>
        </w:tc>
      </w:tr>
      <w:tr w:rsidR="009E38A2" w:rsidRPr="004F0590" w:rsidTr="003E63B8">
        <w:tc>
          <w:tcPr>
            <w:tcW w:w="720" w:type="dxa"/>
            <w:shd w:val="clear" w:color="auto" w:fill="B6DDE8"/>
            <w:vAlign w:val="center"/>
          </w:tcPr>
          <w:p w:rsidR="009E38A2" w:rsidRPr="004F0590" w:rsidRDefault="009E38A2" w:rsidP="00B22643">
            <w:pPr>
              <w:ind w:left="-90" w:right="-108"/>
              <w:jc w:val="center"/>
              <w:rPr>
                <w:b/>
                <w:bCs/>
                <w:sz w:val="20"/>
                <w:szCs w:val="20"/>
              </w:rPr>
            </w:pPr>
            <w:r w:rsidRPr="004F0590">
              <w:rPr>
                <w:b/>
                <w:bCs/>
                <w:sz w:val="20"/>
                <w:szCs w:val="20"/>
              </w:rPr>
              <w:t>Minggu</w:t>
            </w:r>
          </w:p>
          <w:p w:rsidR="009E38A2" w:rsidRPr="004F0590" w:rsidRDefault="009E38A2" w:rsidP="00B22643">
            <w:pPr>
              <w:ind w:left="-90" w:right="-108"/>
              <w:jc w:val="center"/>
              <w:rPr>
                <w:b/>
                <w:bCs/>
                <w:sz w:val="20"/>
                <w:szCs w:val="20"/>
              </w:rPr>
            </w:pPr>
            <w:r w:rsidRPr="004F0590">
              <w:rPr>
                <w:b/>
                <w:bCs/>
                <w:sz w:val="20"/>
                <w:szCs w:val="20"/>
              </w:rPr>
              <w:t xml:space="preserve"> Ke-</w:t>
            </w:r>
          </w:p>
        </w:tc>
        <w:tc>
          <w:tcPr>
            <w:tcW w:w="2075" w:type="dxa"/>
            <w:gridSpan w:val="2"/>
            <w:shd w:val="clear" w:color="auto" w:fill="B6DDE8"/>
          </w:tcPr>
          <w:p w:rsidR="009E38A2" w:rsidRPr="004F0590" w:rsidRDefault="009E38A2" w:rsidP="00B22643">
            <w:pPr>
              <w:jc w:val="center"/>
              <w:rPr>
                <w:b/>
                <w:bCs/>
                <w:noProof/>
                <w:sz w:val="20"/>
                <w:szCs w:val="20"/>
                <w:lang w:eastAsia="id-ID"/>
              </w:rPr>
            </w:pPr>
            <w:r w:rsidRPr="004F0590">
              <w:rPr>
                <w:b/>
                <w:bCs/>
                <w:noProof/>
                <w:sz w:val="20"/>
                <w:szCs w:val="20"/>
                <w:lang w:eastAsia="id-ID"/>
              </w:rPr>
              <w:t>Sub-CPMK</w:t>
            </w:r>
          </w:p>
          <w:p w:rsidR="009E38A2" w:rsidRPr="004F0590" w:rsidRDefault="009E38A2" w:rsidP="00B22643">
            <w:pPr>
              <w:jc w:val="center"/>
              <w:rPr>
                <w:sz w:val="20"/>
                <w:szCs w:val="20"/>
              </w:rPr>
            </w:pPr>
            <w:r w:rsidRPr="004F0590">
              <w:rPr>
                <w:b/>
                <w:bCs/>
                <w:noProof/>
                <w:sz w:val="20"/>
                <w:szCs w:val="20"/>
                <w:lang w:eastAsia="id-ID"/>
              </w:rPr>
              <w:t>(Kemampuan akhir tiap tahapan belajar)</w:t>
            </w:r>
          </w:p>
        </w:tc>
        <w:tc>
          <w:tcPr>
            <w:tcW w:w="2126" w:type="dxa"/>
            <w:shd w:val="clear" w:color="auto" w:fill="B6DDE8"/>
          </w:tcPr>
          <w:p w:rsidR="009E38A2" w:rsidRPr="004F0590" w:rsidRDefault="009E38A2" w:rsidP="00B22643">
            <w:pPr>
              <w:jc w:val="center"/>
              <w:rPr>
                <w:b/>
                <w:bCs/>
                <w:sz w:val="20"/>
                <w:szCs w:val="20"/>
                <w:lang w:eastAsia="id-ID"/>
              </w:rPr>
            </w:pPr>
          </w:p>
          <w:p w:rsidR="009E38A2" w:rsidRPr="004F0590" w:rsidRDefault="009E38A2" w:rsidP="00B22643">
            <w:pPr>
              <w:jc w:val="center"/>
              <w:rPr>
                <w:sz w:val="20"/>
                <w:szCs w:val="20"/>
              </w:rPr>
            </w:pPr>
            <w:r w:rsidRPr="004F0590">
              <w:rPr>
                <w:b/>
                <w:sz w:val="20"/>
                <w:szCs w:val="20"/>
              </w:rPr>
              <w:t>Materi Pembelajaran</w:t>
            </w:r>
          </w:p>
        </w:tc>
        <w:tc>
          <w:tcPr>
            <w:tcW w:w="1701" w:type="dxa"/>
            <w:shd w:val="clear" w:color="auto" w:fill="B6DDE8"/>
            <w:vAlign w:val="center"/>
          </w:tcPr>
          <w:p w:rsidR="009E38A2" w:rsidRPr="004F0590" w:rsidRDefault="009E38A2" w:rsidP="00B22643">
            <w:pPr>
              <w:autoSpaceDE w:val="0"/>
              <w:autoSpaceDN w:val="0"/>
              <w:adjustRightInd w:val="0"/>
              <w:jc w:val="center"/>
              <w:rPr>
                <w:b/>
                <w:sz w:val="20"/>
                <w:szCs w:val="20"/>
              </w:rPr>
            </w:pPr>
            <w:r w:rsidRPr="004F0590">
              <w:rPr>
                <w:b/>
                <w:sz w:val="20"/>
                <w:szCs w:val="20"/>
              </w:rPr>
              <w:t>Bentuk dan Metode Pembelajaran [Estimasi Waktu]</w:t>
            </w:r>
          </w:p>
        </w:tc>
        <w:tc>
          <w:tcPr>
            <w:tcW w:w="2410" w:type="dxa"/>
            <w:shd w:val="clear" w:color="auto" w:fill="B6DDE8"/>
            <w:vAlign w:val="center"/>
          </w:tcPr>
          <w:p w:rsidR="009E38A2" w:rsidRPr="004F0590" w:rsidRDefault="009E38A2" w:rsidP="00B22643">
            <w:pPr>
              <w:autoSpaceDE w:val="0"/>
              <w:autoSpaceDN w:val="0"/>
              <w:adjustRightInd w:val="0"/>
              <w:jc w:val="center"/>
              <w:rPr>
                <w:b/>
                <w:sz w:val="20"/>
                <w:szCs w:val="20"/>
              </w:rPr>
            </w:pPr>
            <w:r w:rsidRPr="004F0590">
              <w:rPr>
                <w:b/>
                <w:sz w:val="20"/>
                <w:szCs w:val="20"/>
              </w:rPr>
              <w:t>Pengalaman Belajar</w:t>
            </w:r>
          </w:p>
        </w:tc>
        <w:tc>
          <w:tcPr>
            <w:tcW w:w="4468" w:type="dxa"/>
            <w:shd w:val="clear" w:color="auto" w:fill="B6DDE8"/>
          </w:tcPr>
          <w:p w:rsidR="009E38A2" w:rsidRPr="004F0590" w:rsidRDefault="009E38A2" w:rsidP="00B22643">
            <w:pPr>
              <w:jc w:val="center"/>
              <w:rPr>
                <w:sz w:val="20"/>
                <w:szCs w:val="20"/>
              </w:rPr>
            </w:pPr>
            <w:r w:rsidRPr="004F0590">
              <w:rPr>
                <w:b/>
                <w:sz w:val="20"/>
                <w:szCs w:val="20"/>
              </w:rPr>
              <w:t>Indikator dan Kriteria Penilaian</w:t>
            </w:r>
          </w:p>
        </w:tc>
        <w:tc>
          <w:tcPr>
            <w:tcW w:w="1170" w:type="dxa"/>
            <w:shd w:val="clear" w:color="auto" w:fill="B6DDE8"/>
            <w:vAlign w:val="center"/>
          </w:tcPr>
          <w:p w:rsidR="009E38A2" w:rsidRPr="004F0590" w:rsidRDefault="009E38A2" w:rsidP="00B22643">
            <w:pPr>
              <w:autoSpaceDE w:val="0"/>
              <w:autoSpaceDN w:val="0"/>
              <w:adjustRightInd w:val="0"/>
              <w:jc w:val="center"/>
              <w:rPr>
                <w:b/>
                <w:sz w:val="20"/>
                <w:szCs w:val="20"/>
              </w:rPr>
            </w:pPr>
            <w:r w:rsidRPr="004F0590">
              <w:rPr>
                <w:b/>
                <w:sz w:val="20"/>
                <w:szCs w:val="20"/>
              </w:rPr>
              <w:t>Bobot Penilaian (%)</w:t>
            </w:r>
          </w:p>
        </w:tc>
      </w:tr>
      <w:tr w:rsidR="004F7696" w:rsidRPr="004F0590" w:rsidTr="003E63B8">
        <w:tc>
          <w:tcPr>
            <w:tcW w:w="720" w:type="dxa"/>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(1)</w:t>
            </w:r>
          </w:p>
        </w:tc>
        <w:tc>
          <w:tcPr>
            <w:tcW w:w="2075" w:type="dxa"/>
            <w:gridSpan w:val="2"/>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(2)</w:t>
            </w:r>
          </w:p>
        </w:tc>
        <w:tc>
          <w:tcPr>
            <w:tcW w:w="2126" w:type="dxa"/>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(3)</w:t>
            </w:r>
          </w:p>
        </w:tc>
        <w:tc>
          <w:tcPr>
            <w:tcW w:w="1701" w:type="dxa"/>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(4)</w:t>
            </w:r>
          </w:p>
        </w:tc>
        <w:tc>
          <w:tcPr>
            <w:tcW w:w="2410" w:type="dxa"/>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(5)</w:t>
            </w:r>
          </w:p>
        </w:tc>
        <w:tc>
          <w:tcPr>
            <w:tcW w:w="4468" w:type="dxa"/>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(6)</w:t>
            </w:r>
          </w:p>
        </w:tc>
        <w:tc>
          <w:tcPr>
            <w:tcW w:w="1170" w:type="dxa"/>
            <w:shd w:val="clear" w:color="auto" w:fill="B6DDE8"/>
          </w:tcPr>
          <w:p w:rsidR="004F7696" w:rsidRPr="004F0590" w:rsidRDefault="004F7696" w:rsidP="007E1852">
            <w:pPr>
              <w:spacing w:after="40" w:line="240" w:lineRule="auto"/>
              <w:jc w:val="center"/>
              <w:rPr>
                <w:rFonts w:cs="Times New Roman"/>
                <w:sz w:val="20"/>
                <w:szCs w:val="20"/>
              </w:rPr>
            </w:pPr>
            <w:r w:rsidRPr="004F0590">
              <w:rPr>
                <w:rFonts w:cs="Times New Roman"/>
                <w:sz w:val="20"/>
                <w:szCs w:val="20"/>
              </w:rPr>
              <w:t>(7)</w:t>
            </w:r>
          </w:p>
        </w:tc>
      </w:tr>
      <w:tr w:rsidR="004F0590" w:rsidRPr="004F0590" w:rsidTr="003E63B8">
        <w:trPr>
          <w:trHeight w:val="1028"/>
        </w:trPr>
        <w:tc>
          <w:tcPr>
            <w:tcW w:w="720" w:type="dxa"/>
          </w:tcPr>
          <w:p w:rsidR="004F0590" w:rsidRPr="004F0590" w:rsidRDefault="004F0590" w:rsidP="00B22643">
            <w:pPr>
              <w:jc w:val="center"/>
              <w:rPr>
                <w:rFonts w:cstheme="majorBidi"/>
                <w:sz w:val="20"/>
                <w:szCs w:val="20"/>
              </w:rPr>
            </w:pPr>
            <w:r w:rsidRPr="004F0590">
              <w:rPr>
                <w:rFonts w:cstheme="majorBidi"/>
                <w:sz w:val="20"/>
                <w:szCs w:val="20"/>
              </w:rPr>
              <w:t>1</w:t>
            </w:r>
          </w:p>
        </w:tc>
        <w:tc>
          <w:tcPr>
            <w:tcW w:w="2075" w:type="dxa"/>
            <w:gridSpan w:val="2"/>
          </w:tcPr>
          <w:p w:rsidR="004F0590" w:rsidRPr="004F0590" w:rsidRDefault="004F0590" w:rsidP="00B22643">
            <w:pPr>
              <w:rPr>
                <w:rFonts w:eastAsia="Times New Roman" w:cs="Times New Roman"/>
                <w:b/>
                <w:bCs/>
                <w:sz w:val="20"/>
                <w:szCs w:val="20"/>
                <w:lang w:val="id-ID"/>
              </w:rPr>
            </w:pPr>
            <w:r w:rsidRPr="004F0590">
              <w:rPr>
                <w:rFonts w:eastAsia="Times New Roman" w:cs="Times New Roman"/>
                <w:b/>
                <w:bCs/>
                <w:sz w:val="20"/>
                <w:szCs w:val="20"/>
                <w:lang w:val="id-ID"/>
              </w:rPr>
              <w:t>Pengantar dan kontrak Belajar</w:t>
            </w:r>
          </w:p>
          <w:p w:rsidR="004F0590" w:rsidRPr="004F0590" w:rsidRDefault="004F0590" w:rsidP="00B22643">
            <w:pPr>
              <w:rPr>
                <w:rFonts w:cstheme="majorBidi"/>
                <w:b/>
                <w:bCs/>
                <w:sz w:val="20"/>
                <w:szCs w:val="20"/>
                <w:lang w:val="id-ID"/>
              </w:rPr>
            </w:pPr>
          </w:p>
          <w:p w:rsidR="004F0590" w:rsidRPr="004F0590" w:rsidRDefault="004F0590" w:rsidP="00B22643">
            <w:pPr>
              <w:rPr>
                <w:rFonts w:cstheme="majorBidi"/>
                <w:b/>
                <w:bCs/>
                <w:sz w:val="20"/>
                <w:szCs w:val="20"/>
              </w:rPr>
            </w:pPr>
          </w:p>
        </w:tc>
        <w:tc>
          <w:tcPr>
            <w:tcW w:w="2126" w:type="dxa"/>
          </w:tcPr>
          <w:p w:rsidR="004F0590" w:rsidRPr="004F0590" w:rsidRDefault="004F0590" w:rsidP="00B22643">
            <w:pPr>
              <w:rPr>
                <w:rFonts w:eastAsia="Times New Roman" w:cs="Times New Roman"/>
                <w:sz w:val="20"/>
                <w:szCs w:val="20"/>
              </w:rPr>
            </w:pPr>
            <w:r w:rsidRPr="004F0590">
              <w:rPr>
                <w:rFonts w:eastAsia="Times New Roman" w:cs="Times New Roman"/>
                <w:sz w:val="20"/>
                <w:szCs w:val="20"/>
                <w:lang w:val="id-ID"/>
              </w:rPr>
              <w:t>Mahasiswa memahami kontrak belajar dan menguasai peta konsep mata kuliah Filsafat</w:t>
            </w:r>
            <w:r w:rsidRPr="004F0590">
              <w:rPr>
                <w:rFonts w:eastAsia="Times New Roman" w:cs="Times New Roman"/>
                <w:sz w:val="20"/>
                <w:szCs w:val="20"/>
              </w:rPr>
              <w:t xml:space="preserve"> (RPS, SAP). </w:t>
            </w:r>
          </w:p>
          <w:p w:rsidR="004F0590" w:rsidRPr="004F0590" w:rsidRDefault="004F0590" w:rsidP="00B22643">
            <w:pPr>
              <w:pStyle w:val="ListParagraph"/>
              <w:ind w:left="196"/>
              <w:jc w:val="both"/>
              <w:rPr>
                <w:rFonts w:asciiTheme="minorHAnsi" w:hAnsiTheme="minorHAnsi" w:cstheme="majorBidi"/>
                <w:b/>
                <w:bCs/>
              </w:rPr>
            </w:pPr>
          </w:p>
        </w:tc>
        <w:tc>
          <w:tcPr>
            <w:tcW w:w="1701" w:type="dxa"/>
          </w:tcPr>
          <w:p w:rsidR="004F0590" w:rsidRPr="004F0590" w:rsidRDefault="004F0590" w:rsidP="003E63B8">
            <w:pPr>
              <w:pStyle w:val="ListParagraph"/>
              <w:numPr>
                <w:ilvl w:val="0"/>
                <w:numId w:val="9"/>
              </w:numPr>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9"/>
              </w:numPr>
              <w:ind w:left="166" w:hanging="270"/>
              <w:rPr>
                <w:rFonts w:asciiTheme="minorHAnsi" w:hAnsiTheme="minorHAnsi" w:cstheme="majorBidi"/>
              </w:rPr>
            </w:pPr>
            <w:r w:rsidRPr="004F0590">
              <w:rPr>
                <w:rFonts w:asciiTheme="minorHAnsi" w:hAnsiTheme="minorHAnsi" w:cstheme="majorBidi"/>
              </w:rPr>
              <w:t>Present</w:t>
            </w:r>
            <w:r w:rsidR="003E63B8">
              <w:rPr>
                <w:rFonts w:asciiTheme="minorHAnsi" w:hAnsiTheme="minorHAnsi" w:cstheme="majorBidi"/>
                <w:lang w:val="id-ID"/>
              </w:rPr>
              <w:t>a</w:t>
            </w:r>
            <w:r w:rsidRPr="004F0590">
              <w:rPr>
                <w:rFonts w:asciiTheme="minorHAnsi" w:hAnsiTheme="minorHAnsi" w:cstheme="majorBidi"/>
              </w:rPr>
              <w:t>si/</w:t>
            </w:r>
            <w:r w:rsidR="003E63B8">
              <w:rPr>
                <w:rFonts w:asciiTheme="minorHAnsi" w:hAnsiTheme="minorHAnsi" w:cstheme="majorBidi"/>
                <w:lang w:val="id-ID"/>
              </w:rPr>
              <w:t xml:space="preserve"> </w:t>
            </w:r>
            <w:r w:rsidRPr="004F0590">
              <w:rPr>
                <w:rFonts w:asciiTheme="minorHAnsi" w:hAnsiTheme="minorHAnsi" w:cstheme="majorBidi"/>
              </w:rPr>
              <w:t>seminar</w:t>
            </w:r>
          </w:p>
          <w:p w:rsidR="004F0590" w:rsidRPr="004F0590" w:rsidRDefault="004F0590" w:rsidP="003E63B8">
            <w:pPr>
              <w:pStyle w:val="ListParagraph"/>
              <w:numPr>
                <w:ilvl w:val="0"/>
                <w:numId w:val="9"/>
              </w:numPr>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9"/>
              </w:numPr>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p w:rsidR="004F0590" w:rsidRPr="004F0590" w:rsidRDefault="004F0590" w:rsidP="00B22643">
            <w:pPr>
              <w:rPr>
                <w:rFonts w:cstheme="majorBidi"/>
                <w:sz w:val="20"/>
                <w:szCs w:val="20"/>
              </w:rPr>
            </w:pPr>
            <w:r w:rsidRPr="004F0590">
              <w:rPr>
                <w:rFonts w:cstheme="majorBidi"/>
                <w:sz w:val="20"/>
                <w:szCs w:val="20"/>
              </w:rPr>
              <w:t>2 x 40 menit</w:t>
            </w:r>
          </w:p>
        </w:tc>
        <w:tc>
          <w:tcPr>
            <w:tcW w:w="2410" w:type="dxa"/>
          </w:tcPr>
          <w:p w:rsidR="004F0590" w:rsidRPr="004F0590" w:rsidRDefault="004F0590" w:rsidP="00B22643">
            <w:pPr>
              <w:jc w:val="both"/>
              <w:rPr>
                <w:rFonts w:cstheme="majorBidi"/>
                <w:sz w:val="20"/>
                <w:szCs w:val="20"/>
              </w:rPr>
            </w:pPr>
            <w:r w:rsidRPr="004F0590">
              <w:rPr>
                <w:rFonts w:cstheme="majorBidi"/>
                <w:sz w:val="20"/>
                <w:szCs w:val="20"/>
              </w:rPr>
              <w:t>Mahasiswa menyimak, mengetahui, mengamati, mendiskusikan, dan memberi pertanyaan:</w:t>
            </w:r>
          </w:p>
          <w:p w:rsidR="004F0590" w:rsidRPr="004F0590" w:rsidRDefault="004F0590" w:rsidP="00B22643">
            <w:pPr>
              <w:jc w:val="both"/>
              <w:rPr>
                <w:rFonts w:cstheme="majorBidi"/>
                <w:sz w:val="20"/>
                <w:szCs w:val="20"/>
              </w:rPr>
            </w:pPr>
          </w:p>
          <w:p w:rsidR="004F0590" w:rsidRPr="004F0590" w:rsidRDefault="004F0590" w:rsidP="00B22643">
            <w:pPr>
              <w:jc w:val="both"/>
              <w:rPr>
                <w:rFonts w:cstheme="majorBidi"/>
                <w:b/>
                <w:bCs/>
                <w:sz w:val="20"/>
                <w:szCs w:val="20"/>
              </w:rPr>
            </w:pPr>
            <w:r w:rsidRPr="004F0590">
              <w:rPr>
                <w:rFonts w:cstheme="majorBidi"/>
                <w:sz w:val="20"/>
                <w:szCs w:val="20"/>
              </w:rPr>
              <w:t>Tentang Filsafat</w:t>
            </w: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4F0590" w:rsidRDefault="004F0590" w:rsidP="00B22643">
            <w:pPr>
              <w:jc w:val="both"/>
              <w:rPr>
                <w:rFonts w:cstheme="majorBidi"/>
                <w:sz w:val="20"/>
                <w:szCs w:val="20"/>
              </w:rPr>
            </w:pPr>
            <w:r w:rsidRPr="004F0590">
              <w:rPr>
                <w:rFonts w:cstheme="majorBidi"/>
                <w:sz w:val="20"/>
                <w:szCs w:val="20"/>
              </w:rPr>
              <w:t>Kesesuaian Objek Pertanyaan, kedalaman obyek pertanyaan, ketepatan metode bertanya, dan etika bertanya/diskusi.</w:t>
            </w:r>
          </w:p>
          <w:p w:rsidR="004F0590" w:rsidRPr="004F0590" w:rsidRDefault="004F0590" w:rsidP="00B22643">
            <w:pPr>
              <w:rPr>
                <w:rFonts w:cstheme="majorBidi"/>
                <w:b/>
                <w:bCs/>
                <w:sz w:val="20"/>
                <w:szCs w:val="20"/>
              </w:rPr>
            </w:pPr>
          </w:p>
        </w:tc>
        <w:tc>
          <w:tcPr>
            <w:tcW w:w="1170" w:type="dxa"/>
          </w:tcPr>
          <w:p w:rsidR="004F0590" w:rsidRPr="004F0590" w:rsidRDefault="004F0590" w:rsidP="004335F7">
            <w:pPr>
              <w:jc w:val="center"/>
              <w:rPr>
                <w:sz w:val="20"/>
                <w:szCs w:val="20"/>
                <w:lang w:eastAsia="id-ID"/>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B22643">
            <w:pPr>
              <w:jc w:val="center"/>
              <w:rPr>
                <w:rFonts w:cstheme="majorBidi"/>
                <w:sz w:val="20"/>
                <w:szCs w:val="20"/>
              </w:rPr>
            </w:pPr>
            <w:r w:rsidRPr="004F0590">
              <w:rPr>
                <w:rFonts w:cstheme="majorBidi"/>
                <w:sz w:val="20"/>
                <w:szCs w:val="20"/>
              </w:rPr>
              <w:t>2</w:t>
            </w:r>
          </w:p>
        </w:tc>
        <w:tc>
          <w:tcPr>
            <w:tcW w:w="2075" w:type="dxa"/>
            <w:gridSpan w:val="2"/>
          </w:tcPr>
          <w:p w:rsidR="004F0590" w:rsidRPr="004F0590" w:rsidRDefault="004F0590" w:rsidP="003E63B8">
            <w:pPr>
              <w:pStyle w:val="ListParagraph"/>
              <w:numPr>
                <w:ilvl w:val="0"/>
                <w:numId w:val="11"/>
              </w:numPr>
              <w:ind w:left="124" w:hanging="142"/>
              <w:rPr>
                <w:rFonts w:asciiTheme="minorHAnsi" w:hAnsiTheme="minorHAnsi" w:cstheme="majorBidi"/>
                <w:b/>
                <w:bCs/>
              </w:rPr>
            </w:pPr>
            <w:r w:rsidRPr="004F0590">
              <w:rPr>
                <w:rFonts w:asciiTheme="minorHAnsi" w:hAnsiTheme="minorHAnsi" w:cstheme="majorBidi"/>
                <w:b/>
                <w:bCs/>
              </w:rPr>
              <w:t>Pengertian Filsafat</w:t>
            </w:r>
          </w:p>
          <w:p w:rsidR="004F0590" w:rsidRPr="004F0590" w:rsidRDefault="004F0590" w:rsidP="003E63B8">
            <w:pPr>
              <w:pStyle w:val="ListParagraph"/>
              <w:numPr>
                <w:ilvl w:val="0"/>
                <w:numId w:val="11"/>
              </w:numPr>
              <w:ind w:left="124" w:hanging="142"/>
              <w:rPr>
                <w:rFonts w:asciiTheme="minorHAnsi" w:hAnsiTheme="minorHAnsi" w:cstheme="majorBidi"/>
                <w:b/>
                <w:bCs/>
              </w:rPr>
            </w:pPr>
            <w:r w:rsidRPr="004F0590">
              <w:rPr>
                <w:rFonts w:asciiTheme="minorHAnsi" w:hAnsiTheme="minorHAnsi" w:cstheme="majorBidi"/>
                <w:b/>
                <w:bCs/>
              </w:rPr>
              <w:t xml:space="preserve">Filsafat secara </w:t>
            </w:r>
            <w:r w:rsidRPr="004F0590">
              <w:rPr>
                <w:rFonts w:asciiTheme="minorHAnsi" w:hAnsiTheme="minorHAnsi" w:cstheme="majorBidi"/>
                <w:b/>
                <w:bCs/>
              </w:rPr>
              <w:lastRenderedPageBreak/>
              <w:t>etimologi dan terminology</w:t>
            </w:r>
          </w:p>
          <w:p w:rsidR="004F0590" w:rsidRPr="004F0590" w:rsidRDefault="004F0590" w:rsidP="003E63B8">
            <w:pPr>
              <w:pStyle w:val="ListParagraph"/>
              <w:numPr>
                <w:ilvl w:val="0"/>
                <w:numId w:val="11"/>
              </w:numPr>
              <w:ind w:left="124" w:hanging="142"/>
              <w:rPr>
                <w:rFonts w:asciiTheme="minorHAnsi" w:hAnsiTheme="minorHAnsi" w:cstheme="majorBidi"/>
                <w:b/>
                <w:bCs/>
              </w:rPr>
            </w:pPr>
            <w:r w:rsidRPr="004F0590">
              <w:rPr>
                <w:rFonts w:asciiTheme="minorHAnsi" w:hAnsiTheme="minorHAnsi" w:cstheme="majorBidi"/>
                <w:b/>
                <w:bCs/>
              </w:rPr>
              <w:t>Asal Mula Filsafat</w:t>
            </w:r>
          </w:p>
        </w:tc>
        <w:tc>
          <w:tcPr>
            <w:tcW w:w="2126" w:type="dxa"/>
          </w:tcPr>
          <w:p w:rsidR="004F0590" w:rsidRPr="004F0590" w:rsidRDefault="004F0590" w:rsidP="003E63B8">
            <w:pPr>
              <w:numPr>
                <w:ilvl w:val="0"/>
                <w:numId w:val="10"/>
              </w:numPr>
              <w:ind w:left="318" w:hanging="284"/>
              <w:contextualSpacing/>
              <w:rPr>
                <w:rFonts w:eastAsia="Calibri" w:cs="Times New Roman"/>
                <w:sz w:val="20"/>
                <w:szCs w:val="20"/>
                <w:lang w:val="id-ID"/>
              </w:rPr>
            </w:pPr>
            <w:proofErr w:type="gramStart"/>
            <w:r w:rsidRPr="004F0590">
              <w:rPr>
                <w:rFonts w:eastAsia="Calibri" w:cs="Times New Roman"/>
                <w:sz w:val="20"/>
                <w:szCs w:val="20"/>
                <w:lang w:eastAsia="id-ID"/>
              </w:rPr>
              <w:lastRenderedPageBreak/>
              <w:t>Apa</w:t>
            </w:r>
            <w:proofErr w:type="gramEnd"/>
            <w:r w:rsidRPr="004F0590">
              <w:rPr>
                <w:rFonts w:eastAsia="Calibri" w:cs="Times New Roman"/>
                <w:sz w:val="20"/>
                <w:szCs w:val="20"/>
                <w:lang w:eastAsia="id-ID"/>
              </w:rPr>
              <w:t xml:space="preserve"> itu </w:t>
            </w:r>
            <w:r w:rsidRPr="004F0590">
              <w:rPr>
                <w:rFonts w:eastAsia="Calibri" w:cs="Times New Roman"/>
                <w:sz w:val="20"/>
                <w:szCs w:val="20"/>
                <w:lang w:val="id-ID" w:eastAsia="id-ID"/>
              </w:rPr>
              <w:t>Filsafat</w:t>
            </w:r>
            <w:r w:rsidRPr="004F0590">
              <w:rPr>
                <w:rFonts w:eastAsia="Calibri" w:cs="Times New Roman"/>
                <w:sz w:val="20"/>
                <w:szCs w:val="20"/>
                <w:lang w:eastAsia="id-ID"/>
              </w:rPr>
              <w:t>?</w:t>
            </w:r>
            <w:r w:rsidRPr="004F0590">
              <w:rPr>
                <w:rFonts w:eastAsia="Calibri" w:cs="Times New Roman"/>
                <w:sz w:val="20"/>
                <w:szCs w:val="20"/>
                <w:lang w:val="id-ID" w:eastAsia="id-ID"/>
              </w:rPr>
              <w:t xml:space="preserve"> </w:t>
            </w:r>
          </w:p>
          <w:p w:rsidR="004F0590" w:rsidRPr="004F0590" w:rsidRDefault="004F0590" w:rsidP="003E63B8">
            <w:pPr>
              <w:numPr>
                <w:ilvl w:val="0"/>
                <w:numId w:val="10"/>
              </w:numPr>
              <w:ind w:left="318" w:hanging="284"/>
              <w:contextualSpacing/>
              <w:rPr>
                <w:rFonts w:eastAsia="Calibri" w:cs="Times New Roman"/>
                <w:sz w:val="20"/>
                <w:szCs w:val="20"/>
                <w:lang w:val="id-ID"/>
              </w:rPr>
            </w:pPr>
            <w:r w:rsidRPr="004F0590">
              <w:rPr>
                <w:rFonts w:eastAsia="Calibri" w:cs="Times New Roman"/>
                <w:sz w:val="20"/>
                <w:szCs w:val="20"/>
                <w:lang w:eastAsia="id-ID"/>
              </w:rPr>
              <w:t xml:space="preserve">Objek material dan </w:t>
            </w:r>
            <w:r w:rsidRPr="004F0590">
              <w:rPr>
                <w:rFonts w:eastAsia="Calibri" w:cs="Times New Roman"/>
                <w:sz w:val="20"/>
                <w:szCs w:val="20"/>
                <w:lang w:eastAsia="id-ID"/>
              </w:rPr>
              <w:lastRenderedPageBreak/>
              <w:t>formal filsafat</w:t>
            </w:r>
          </w:p>
          <w:p w:rsidR="004F0590" w:rsidRPr="004F0590" w:rsidRDefault="004F0590" w:rsidP="003E63B8">
            <w:pPr>
              <w:numPr>
                <w:ilvl w:val="0"/>
                <w:numId w:val="10"/>
              </w:numPr>
              <w:ind w:left="318" w:hanging="318"/>
              <w:contextualSpacing/>
              <w:rPr>
                <w:rFonts w:eastAsia="Calibri" w:cs="Times New Roman"/>
                <w:sz w:val="20"/>
                <w:szCs w:val="20"/>
                <w:lang w:val="id-ID"/>
              </w:rPr>
            </w:pPr>
            <w:r w:rsidRPr="004F0590">
              <w:rPr>
                <w:rFonts w:eastAsia="Calibri" w:cs="Times New Roman"/>
                <w:sz w:val="20"/>
                <w:szCs w:val="20"/>
              </w:rPr>
              <w:t>Asal mula filsafat</w:t>
            </w:r>
          </w:p>
          <w:p w:rsidR="004F0590" w:rsidRPr="004F0590" w:rsidRDefault="004F0590" w:rsidP="003E63B8">
            <w:pPr>
              <w:numPr>
                <w:ilvl w:val="0"/>
                <w:numId w:val="10"/>
              </w:numPr>
              <w:ind w:left="318" w:hanging="318"/>
              <w:contextualSpacing/>
              <w:rPr>
                <w:rFonts w:eastAsia="Calibri" w:cs="Times New Roman"/>
                <w:sz w:val="20"/>
                <w:szCs w:val="20"/>
                <w:lang w:val="id-ID"/>
              </w:rPr>
            </w:pPr>
            <w:r w:rsidRPr="004F0590">
              <w:rPr>
                <w:rFonts w:eastAsia="Calibri" w:cs="Times New Roman"/>
                <w:sz w:val="20"/>
                <w:szCs w:val="20"/>
              </w:rPr>
              <w:t>Sifat dasar filsafat</w:t>
            </w:r>
          </w:p>
          <w:p w:rsidR="004F0590" w:rsidRPr="004F0590" w:rsidRDefault="004F0590" w:rsidP="003E63B8">
            <w:pPr>
              <w:numPr>
                <w:ilvl w:val="0"/>
                <w:numId w:val="10"/>
              </w:numPr>
              <w:ind w:left="318" w:hanging="318"/>
              <w:contextualSpacing/>
              <w:rPr>
                <w:rFonts w:eastAsia="Calibri" w:cs="Times New Roman"/>
                <w:sz w:val="20"/>
                <w:szCs w:val="20"/>
                <w:lang w:val="id-ID"/>
              </w:rPr>
            </w:pPr>
            <w:r w:rsidRPr="004F0590">
              <w:rPr>
                <w:rFonts w:eastAsia="Calibri" w:cs="Times New Roman"/>
                <w:sz w:val="20"/>
                <w:szCs w:val="20"/>
              </w:rPr>
              <w:t>Peran filsafat</w:t>
            </w:r>
          </w:p>
          <w:p w:rsidR="004F0590" w:rsidRPr="004F0590" w:rsidRDefault="004F0590" w:rsidP="003E63B8">
            <w:pPr>
              <w:numPr>
                <w:ilvl w:val="0"/>
                <w:numId w:val="10"/>
              </w:numPr>
              <w:ind w:left="318" w:hanging="318"/>
              <w:contextualSpacing/>
              <w:rPr>
                <w:rFonts w:eastAsia="Calibri" w:cs="Times New Roman"/>
                <w:sz w:val="20"/>
                <w:szCs w:val="20"/>
                <w:lang w:val="id-ID"/>
              </w:rPr>
            </w:pPr>
            <w:r w:rsidRPr="004F0590">
              <w:rPr>
                <w:rFonts w:eastAsia="Calibri" w:cs="Times New Roman"/>
                <w:sz w:val="20"/>
                <w:szCs w:val="20"/>
              </w:rPr>
              <w:t>Mengapa kita belajar filsafat?</w:t>
            </w:r>
          </w:p>
          <w:p w:rsidR="004F0590" w:rsidRPr="004F0590" w:rsidRDefault="004F0590" w:rsidP="00B22643">
            <w:pPr>
              <w:rPr>
                <w:rFonts w:cstheme="majorBidi"/>
                <w:b/>
                <w:bCs/>
                <w:sz w:val="20"/>
                <w:szCs w:val="20"/>
              </w:rPr>
            </w:pPr>
          </w:p>
        </w:tc>
        <w:tc>
          <w:tcPr>
            <w:tcW w:w="1701" w:type="dxa"/>
          </w:tcPr>
          <w:p w:rsidR="003E63B8" w:rsidRPr="004F0590" w:rsidRDefault="003E63B8" w:rsidP="003E63B8">
            <w:pPr>
              <w:pStyle w:val="ListParagraph"/>
              <w:numPr>
                <w:ilvl w:val="0"/>
                <w:numId w:val="38"/>
              </w:numPr>
              <w:rPr>
                <w:rFonts w:asciiTheme="minorHAnsi" w:hAnsiTheme="minorHAnsi" w:cstheme="majorBidi"/>
              </w:rPr>
            </w:pPr>
            <w:r w:rsidRPr="004F0590">
              <w:rPr>
                <w:rFonts w:asciiTheme="minorHAnsi" w:hAnsiTheme="minorHAnsi" w:cstheme="majorBidi"/>
              </w:rPr>
              <w:lastRenderedPageBreak/>
              <w:t>Tugas makalah</w:t>
            </w:r>
          </w:p>
          <w:p w:rsidR="003E63B8" w:rsidRPr="004F0590" w:rsidRDefault="003E63B8" w:rsidP="003E63B8">
            <w:pPr>
              <w:pStyle w:val="ListParagraph"/>
              <w:numPr>
                <w:ilvl w:val="0"/>
                <w:numId w:val="38"/>
              </w:numPr>
              <w:ind w:left="166" w:hanging="270"/>
              <w:rPr>
                <w:rFonts w:asciiTheme="minorHAnsi" w:hAnsiTheme="minorHAnsi" w:cstheme="majorBidi"/>
              </w:rPr>
            </w:pPr>
            <w:r w:rsidRPr="004F0590">
              <w:rPr>
                <w:rFonts w:asciiTheme="minorHAnsi" w:hAnsiTheme="minorHAnsi" w:cstheme="majorBidi"/>
              </w:rPr>
              <w:lastRenderedPageBreak/>
              <w:t>Present</w:t>
            </w:r>
            <w:r>
              <w:rPr>
                <w:rFonts w:asciiTheme="minorHAnsi" w:hAnsiTheme="minorHAnsi" w:cstheme="majorBidi"/>
                <w:lang w:val="id-ID"/>
              </w:rPr>
              <w:t>a</w:t>
            </w:r>
            <w:r w:rsidRPr="004F0590">
              <w:rPr>
                <w:rFonts w:asciiTheme="minorHAnsi" w:hAnsiTheme="minorHAnsi" w:cstheme="majorBidi"/>
              </w:rPr>
              <w:t>si/</w:t>
            </w:r>
            <w:r>
              <w:rPr>
                <w:rFonts w:asciiTheme="minorHAnsi" w:hAnsiTheme="minorHAnsi" w:cstheme="majorBidi"/>
                <w:lang w:val="id-ID"/>
              </w:rPr>
              <w:t xml:space="preserve"> </w:t>
            </w:r>
            <w:r w:rsidRPr="004F0590">
              <w:rPr>
                <w:rFonts w:asciiTheme="minorHAnsi" w:hAnsiTheme="minorHAnsi" w:cstheme="majorBidi"/>
              </w:rPr>
              <w:t>seminar</w:t>
            </w:r>
          </w:p>
          <w:p w:rsidR="003E63B8" w:rsidRPr="004F0590" w:rsidRDefault="003E63B8" w:rsidP="003E63B8">
            <w:pPr>
              <w:pStyle w:val="ListParagraph"/>
              <w:numPr>
                <w:ilvl w:val="0"/>
                <w:numId w:val="38"/>
              </w:numPr>
              <w:ind w:left="166" w:hanging="270"/>
              <w:rPr>
                <w:rFonts w:asciiTheme="minorHAnsi" w:hAnsiTheme="minorHAnsi" w:cstheme="majorBidi"/>
              </w:rPr>
            </w:pPr>
            <w:r w:rsidRPr="004F0590">
              <w:rPr>
                <w:rFonts w:asciiTheme="minorHAnsi" w:hAnsiTheme="minorHAnsi" w:cstheme="majorBidi"/>
              </w:rPr>
              <w:t>Diskusi</w:t>
            </w:r>
          </w:p>
          <w:p w:rsidR="003E63B8" w:rsidRPr="004F0590" w:rsidRDefault="003E63B8" w:rsidP="003E63B8">
            <w:pPr>
              <w:pStyle w:val="ListParagraph"/>
              <w:numPr>
                <w:ilvl w:val="0"/>
                <w:numId w:val="38"/>
              </w:numPr>
              <w:ind w:left="166" w:hanging="270"/>
              <w:rPr>
                <w:rFonts w:asciiTheme="minorHAnsi" w:hAnsiTheme="minorHAnsi" w:cstheme="majorBidi"/>
              </w:rPr>
            </w:pPr>
            <w:r w:rsidRPr="004F0590">
              <w:rPr>
                <w:rFonts w:asciiTheme="minorHAnsi" w:hAnsiTheme="minorHAnsi" w:cstheme="majorBidi"/>
              </w:rPr>
              <w:t>Ceramah</w:t>
            </w:r>
          </w:p>
          <w:p w:rsidR="003E63B8" w:rsidRPr="004F0590" w:rsidRDefault="003E63B8" w:rsidP="003E63B8">
            <w:pPr>
              <w:rPr>
                <w:rFonts w:cstheme="majorBidi"/>
                <w:b/>
                <w:bCs/>
                <w:sz w:val="20"/>
                <w:szCs w:val="20"/>
              </w:rPr>
            </w:pPr>
          </w:p>
          <w:p w:rsidR="004F0590" w:rsidRPr="004F0590" w:rsidRDefault="003E63B8" w:rsidP="003E63B8">
            <w:pPr>
              <w:rPr>
                <w:rFonts w:cstheme="majorBidi"/>
                <w:b/>
                <w:bCs/>
                <w:sz w:val="20"/>
                <w:szCs w:val="20"/>
              </w:rPr>
            </w:pPr>
            <w:r w:rsidRPr="004F0590">
              <w:rPr>
                <w:rFonts w:cstheme="majorBidi"/>
                <w:sz w:val="20"/>
                <w:szCs w:val="20"/>
              </w:rPr>
              <w:t>2 x 40 menit</w:t>
            </w:r>
            <w:r w:rsidRPr="004F0590">
              <w:rPr>
                <w:rFonts w:cstheme="majorBidi"/>
                <w:b/>
                <w:bCs/>
                <w:sz w:val="20"/>
                <w:szCs w:val="20"/>
              </w:rPr>
              <w:t xml:space="preserve"> </w:t>
            </w: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lastRenderedPageBreak/>
              <w:t xml:space="preserve">Mahasiswa menyimak, mengetahui, mengamati, </w:t>
            </w:r>
            <w:r w:rsidRPr="004F0590">
              <w:rPr>
                <w:rFonts w:cstheme="majorBidi"/>
                <w:sz w:val="20"/>
                <w:szCs w:val="20"/>
              </w:rPr>
              <w:lastRenderedPageBreak/>
              <w:t>mendiskusikan, dan memberi pertanyaan, tentang:</w:t>
            </w:r>
          </w:p>
          <w:p w:rsidR="004F0590" w:rsidRPr="004F0590" w:rsidRDefault="004F0590" w:rsidP="003E63B8">
            <w:pPr>
              <w:pStyle w:val="ListParagraph"/>
              <w:numPr>
                <w:ilvl w:val="0"/>
                <w:numId w:val="8"/>
              </w:numPr>
              <w:ind w:left="196" w:hanging="180"/>
              <w:jc w:val="both"/>
              <w:rPr>
                <w:rFonts w:asciiTheme="minorHAnsi" w:hAnsiTheme="minorHAnsi" w:cstheme="majorBidi"/>
                <w:b/>
                <w:bCs/>
              </w:rPr>
            </w:pPr>
            <w:r w:rsidRPr="004F0590">
              <w:rPr>
                <w:rFonts w:asciiTheme="minorHAnsi" w:eastAsia="Times New Roman" w:hAnsiTheme="minorHAnsi"/>
              </w:rPr>
              <w:t>Mengerti penjelasan Filsafata secara etimologi dan terminology</w:t>
            </w:r>
          </w:p>
          <w:p w:rsidR="004F0590" w:rsidRPr="004F0590" w:rsidRDefault="004F0590" w:rsidP="003E63B8">
            <w:pPr>
              <w:pStyle w:val="ListParagraph"/>
              <w:numPr>
                <w:ilvl w:val="0"/>
                <w:numId w:val="8"/>
              </w:numPr>
              <w:ind w:left="196" w:hanging="180"/>
              <w:jc w:val="both"/>
              <w:rPr>
                <w:rFonts w:asciiTheme="minorHAnsi" w:hAnsiTheme="minorHAnsi" w:cstheme="majorBidi"/>
                <w:b/>
                <w:bCs/>
              </w:rPr>
            </w:pPr>
            <w:r w:rsidRPr="004F0590">
              <w:rPr>
                <w:rFonts w:asciiTheme="minorHAnsi" w:eastAsia="Times New Roman" w:hAnsiTheme="minorHAnsi"/>
              </w:rPr>
              <w:t xml:space="preserve">Menjelaskan asal mula Filsafat  </w:t>
            </w:r>
          </w:p>
          <w:p w:rsidR="004F0590" w:rsidRPr="004F0590" w:rsidRDefault="004F0590" w:rsidP="003E63B8">
            <w:pPr>
              <w:pStyle w:val="ListParagraph"/>
              <w:numPr>
                <w:ilvl w:val="0"/>
                <w:numId w:val="8"/>
              </w:numPr>
              <w:ind w:left="196" w:hanging="180"/>
              <w:jc w:val="both"/>
              <w:rPr>
                <w:rFonts w:asciiTheme="minorHAnsi" w:hAnsiTheme="minorHAnsi" w:cstheme="majorBidi"/>
                <w:b/>
                <w:bCs/>
              </w:rPr>
            </w:pPr>
            <w:r w:rsidRPr="004F0590">
              <w:rPr>
                <w:rFonts w:asciiTheme="minorHAnsi" w:eastAsia="Times New Roman" w:hAnsiTheme="minorHAnsi"/>
              </w:rPr>
              <w:t>Objek Formal dan Material Filsafat</w:t>
            </w: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lastRenderedPageBreak/>
              <w:t>Makalah:</w:t>
            </w:r>
            <w:r w:rsidRPr="004F0590">
              <w:rPr>
                <w:rFonts w:cstheme="majorBidi"/>
                <w:sz w:val="20"/>
                <w:szCs w:val="20"/>
              </w:rPr>
              <w:t xml:space="preserve"> Kesesuaian topik, Kelengkapan Data, Kecukupan Referensi, Analisis data, Tata tulis, serta </w:t>
            </w:r>
            <w:r w:rsidRPr="004F0590">
              <w:rPr>
                <w:rFonts w:cstheme="majorBidi"/>
                <w:sz w:val="20"/>
                <w:szCs w:val="20"/>
              </w:rPr>
              <w:lastRenderedPageBreak/>
              <w:t>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5729FF">
            <w:pPr>
              <w:spacing w:after="0"/>
              <w:jc w:val="both"/>
              <w:rPr>
                <w:rFonts w:cstheme="majorBidi"/>
                <w:b/>
                <w:bCs/>
                <w:sz w:val="20"/>
                <w:szCs w:val="20"/>
              </w:rPr>
            </w:pPr>
            <w:r w:rsidRPr="004F0590">
              <w:rPr>
                <w:rFonts w:cstheme="majorBidi"/>
                <w:b/>
                <w:bCs/>
                <w:sz w:val="20"/>
                <w:szCs w:val="20"/>
              </w:rPr>
              <w:t xml:space="preserve">Membuat Pertanyaan: </w:t>
            </w:r>
          </w:p>
          <w:p w:rsidR="004F0590" w:rsidRPr="004F0590" w:rsidRDefault="004F0590" w:rsidP="00B22643">
            <w:pPr>
              <w:jc w:val="both"/>
              <w:rPr>
                <w:rFonts w:cstheme="majorBidi"/>
                <w:sz w:val="20"/>
                <w:szCs w:val="20"/>
              </w:rPr>
            </w:pPr>
            <w:r w:rsidRPr="004F0590">
              <w:rPr>
                <w:rFonts w:cstheme="majorBidi"/>
                <w:sz w:val="20"/>
                <w:szCs w:val="20"/>
              </w:rPr>
              <w:t>Kesesuaian Objek Pertanyaan, kedalaman obyek pertanyaan, ketepatan metode bertanya, dan etika bertanya/diskusi.</w:t>
            </w:r>
          </w:p>
          <w:p w:rsidR="004F0590" w:rsidRPr="004F0590" w:rsidRDefault="004F0590" w:rsidP="00B22643">
            <w:pPr>
              <w:rPr>
                <w:rFonts w:cstheme="majorBidi"/>
                <w:b/>
                <w:bCs/>
                <w:sz w:val="20"/>
                <w:szCs w:val="20"/>
              </w:rPr>
            </w:pPr>
          </w:p>
        </w:tc>
        <w:tc>
          <w:tcPr>
            <w:tcW w:w="1170" w:type="dxa"/>
          </w:tcPr>
          <w:p w:rsidR="004F0590" w:rsidRPr="004F0590" w:rsidRDefault="004F0590" w:rsidP="004335F7">
            <w:pPr>
              <w:jc w:val="center"/>
              <w:rPr>
                <w:sz w:val="20"/>
                <w:szCs w:val="20"/>
              </w:rPr>
            </w:pPr>
            <w:r w:rsidRPr="004F0590">
              <w:rPr>
                <w:rFonts w:cs="Times New Roman"/>
                <w:sz w:val="20"/>
                <w:szCs w:val="20"/>
                <w:lang w:eastAsia="id-ID"/>
              </w:rPr>
              <w:lastRenderedPageBreak/>
              <w:t>1 %</w:t>
            </w:r>
          </w:p>
        </w:tc>
      </w:tr>
      <w:tr w:rsidR="004F0590" w:rsidRPr="004F0590" w:rsidTr="003E63B8">
        <w:tc>
          <w:tcPr>
            <w:tcW w:w="720" w:type="dxa"/>
          </w:tcPr>
          <w:p w:rsidR="004F0590" w:rsidRPr="004F0590" w:rsidRDefault="004F0590" w:rsidP="00B22643">
            <w:pPr>
              <w:jc w:val="center"/>
              <w:rPr>
                <w:rFonts w:cstheme="majorBidi"/>
                <w:sz w:val="20"/>
                <w:szCs w:val="20"/>
              </w:rPr>
            </w:pPr>
            <w:r w:rsidRPr="004F0590">
              <w:rPr>
                <w:rFonts w:cstheme="majorBidi"/>
                <w:sz w:val="20"/>
                <w:szCs w:val="20"/>
              </w:rPr>
              <w:lastRenderedPageBreak/>
              <w:t>3</w:t>
            </w:r>
          </w:p>
        </w:tc>
        <w:tc>
          <w:tcPr>
            <w:tcW w:w="2075" w:type="dxa"/>
            <w:gridSpan w:val="2"/>
          </w:tcPr>
          <w:p w:rsidR="004F0590" w:rsidRPr="004F0590" w:rsidRDefault="004F0590" w:rsidP="00B22643">
            <w:pPr>
              <w:jc w:val="both"/>
              <w:rPr>
                <w:rFonts w:cstheme="majorBidi"/>
                <w:b/>
                <w:bCs/>
                <w:sz w:val="20"/>
                <w:szCs w:val="20"/>
              </w:rPr>
            </w:pPr>
            <w:r w:rsidRPr="004F0590">
              <w:rPr>
                <w:rFonts w:cstheme="majorBidi"/>
                <w:b/>
                <w:bCs/>
                <w:sz w:val="20"/>
                <w:szCs w:val="20"/>
              </w:rPr>
              <w:t>Filsafat, Ilmu, dan Agama</w:t>
            </w:r>
          </w:p>
          <w:p w:rsidR="004F0590" w:rsidRPr="004F0590" w:rsidRDefault="004F0590" w:rsidP="00B22643">
            <w:pPr>
              <w:pStyle w:val="ListParagraph"/>
              <w:ind w:left="316"/>
              <w:jc w:val="both"/>
              <w:rPr>
                <w:rFonts w:asciiTheme="minorHAnsi" w:hAnsiTheme="minorHAnsi" w:cstheme="majorBidi"/>
                <w:b/>
                <w:bCs/>
              </w:rPr>
            </w:pPr>
          </w:p>
        </w:tc>
        <w:tc>
          <w:tcPr>
            <w:tcW w:w="2126" w:type="dxa"/>
          </w:tcPr>
          <w:p w:rsidR="004F0590" w:rsidRPr="004F0590" w:rsidRDefault="004F0590" w:rsidP="003E63B8">
            <w:pPr>
              <w:pStyle w:val="ListParagraph"/>
              <w:numPr>
                <w:ilvl w:val="0"/>
                <w:numId w:val="12"/>
              </w:numPr>
              <w:ind w:left="376"/>
              <w:jc w:val="both"/>
              <w:rPr>
                <w:rFonts w:asciiTheme="minorHAnsi" w:hAnsiTheme="minorHAnsi" w:cstheme="majorBidi"/>
              </w:rPr>
            </w:pPr>
            <w:r w:rsidRPr="004F0590">
              <w:rPr>
                <w:rFonts w:asciiTheme="minorHAnsi" w:hAnsiTheme="minorHAnsi" w:cstheme="majorBidi"/>
              </w:rPr>
              <w:t>Relasi Ilmu, Agama, dan Filsafat</w:t>
            </w:r>
          </w:p>
          <w:p w:rsidR="004F0590" w:rsidRPr="004F0590" w:rsidRDefault="004F0590" w:rsidP="003E63B8">
            <w:pPr>
              <w:pStyle w:val="ListParagraph"/>
              <w:numPr>
                <w:ilvl w:val="0"/>
                <w:numId w:val="12"/>
              </w:numPr>
              <w:ind w:left="316" w:hanging="300"/>
              <w:jc w:val="both"/>
              <w:rPr>
                <w:rFonts w:asciiTheme="minorHAnsi" w:hAnsiTheme="minorHAnsi" w:cstheme="majorBidi"/>
                <w:b/>
                <w:bCs/>
              </w:rPr>
            </w:pPr>
            <w:r w:rsidRPr="004F0590">
              <w:rPr>
                <w:rFonts w:asciiTheme="minorHAnsi" w:hAnsiTheme="minorHAnsi" w:cstheme="majorBidi"/>
              </w:rPr>
              <w:t>Batas kajian Ilmu, Agama, dan Filsafat</w:t>
            </w:r>
          </w:p>
        </w:tc>
        <w:tc>
          <w:tcPr>
            <w:tcW w:w="1701" w:type="dxa"/>
          </w:tcPr>
          <w:p w:rsidR="003E63B8" w:rsidRPr="004F0590" w:rsidRDefault="003E63B8" w:rsidP="003E63B8">
            <w:pPr>
              <w:pStyle w:val="ListParagraph"/>
              <w:numPr>
                <w:ilvl w:val="0"/>
                <w:numId w:val="39"/>
              </w:numPr>
              <w:ind w:left="317" w:hanging="317"/>
              <w:rPr>
                <w:rFonts w:asciiTheme="minorHAnsi" w:hAnsiTheme="minorHAnsi" w:cstheme="majorBidi"/>
              </w:rPr>
            </w:pPr>
            <w:r w:rsidRPr="004F0590">
              <w:rPr>
                <w:rFonts w:asciiTheme="minorHAnsi" w:hAnsiTheme="minorHAnsi" w:cstheme="majorBidi"/>
              </w:rPr>
              <w:t>Tugas makalah</w:t>
            </w:r>
          </w:p>
          <w:p w:rsidR="003E63B8" w:rsidRPr="004F0590" w:rsidRDefault="003E63B8" w:rsidP="003E63B8">
            <w:pPr>
              <w:pStyle w:val="ListParagraph"/>
              <w:numPr>
                <w:ilvl w:val="0"/>
                <w:numId w:val="39"/>
              </w:numPr>
              <w:ind w:left="317" w:hanging="317"/>
              <w:rPr>
                <w:rFonts w:asciiTheme="minorHAnsi" w:hAnsiTheme="minorHAnsi" w:cstheme="majorBidi"/>
              </w:rPr>
            </w:pPr>
            <w:r w:rsidRPr="004F0590">
              <w:rPr>
                <w:rFonts w:asciiTheme="minorHAnsi" w:hAnsiTheme="minorHAnsi" w:cstheme="majorBidi"/>
              </w:rPr>
              <w:t>Present</w:t>
            </w:r>
            <w:r>
              <w:rPr>
                <w:rFonts w:asciiTheme="minorHAnsi" w:hAnsiTheme="minorHAnsi" w:cstheme="majorBidi"/>
                <w:lang w:val="id-ID"/>
              </w:rPr>
              <w:t>a</w:t>
            </w:r>
            <w:r w:rsidRPr="004F0590">
              <w:rPr>
                <w:rFonts w:asciiTheme="minorHAnsi" w:hAnsiTheme="minorHAnsi" w:cstheme="majorBidi"/>
              </w:rPr>
              <w:t>si/</w:t>
            </w:r>
            <w:r>
              <w:rPr>
                <w:rFonts w:asciiTheme="minorHAnsi" w:hAnsiTheme="minorHAnsi" w:cstheme="majorBidi"/>
                <w:lang w:val="id-ID"/>
              </w:rPr>
              <w:t xml:space="preserve"> </w:t>
            </w:r>
            <w:r w:rsidRPr="004F0590">
              <w:rPr>
                <w:rFonts w:asciiTheme="minorHAnsi" w:hAnsiTheme="minorHAnsi" w:cstheme="majorBidi"/>
              </w:rPr>
              <w:t>seminar</w:t>
            </w:r>
          </w:p>
          <w:p w:rsidR="003E63B8" w:rsidRPr="004F0590" w:rsidRDefault="003E63B8" w:rsidP="003E63B8">
            <w:pPr>
              <w:pStyle w:val="ListParagraph"/>
              <w:numPr>
                <w:ilvl w:val="0"/>
                <w:numId w:val="39"/>
              </w:numPr>
              <w:ind w:left="317" w:hanging="317"/>
              <w:rPr>
                <w:rFonts w:asciiTheme="minorHAnsi" w:hAnsiTheme="minorHAnsi" w:cstheme="majorBidi"/>
              </w:rPr>
            </w:pPr>
            <w:r w:rsidRPr="004F0590">
              <w:rPr>
                <w:rFonts w:asciiTheme="minorHAnsi" w:hAnsiTheme="minorHAnsi" w:cstheme="majorBidi"/>
              </w:rPr>
              <w:t>Diskusi</w:t>
            </w:r>
          </w:p>
          <w:p w:rsidR="003E63B8" w:rsidRPr="004F0590" w:rsidRDefault="003E63B8" w:rsidP="003E63B8">
            <w:pPr>
              <w:pStyle w:val="ListParagraph"/>
              <w:numPr>
                <w:ilvl w:val="0"/>
                <w:numId w:val="39"/>
              </w:numPr>
              <w:ind w:left="317" w:hanging="317"/>
              <w:rPr>
                <w:rFonts w:asciiTheme="minorHAnsi" w:hAnsiTheme="minorHAnsi" w:cstheme="majorBidi"/>
              </w:rPr>
            </w:pPr>
            <w:r w:rsidRPr="004F0590">
              <w:rPr>
                <w:rFonts w:asciiTheme="minorHAnsi" w:hAnsiTheme="minorHAnsi" w:cstheme="majorBidi"/>
              </w:rPr>
              <w:t>Ceramah</w:t>
            </w:r>
          </w:p>
          <w:p w:rsidR="003E63B8" w:rsidRPr="004F0590" w:rsidRDefault="003E63B8" w:rsidP="003E63B8">
            <w:pPr>
              <w:rPr>
                <w:rFonts w:cstheme="majorBidi"/>
                <w:b/>
                <w:bCs/>
                <w:sz w:val="20"/>
                <w:szCs w:val="20"/>
              </w:rPr>
            </w:pPr>
          </w:p>
          <w:p w:rsidR="004F0590" w:rsidRPr="004F0590" w:rsidRDefault="003E63B8" w:rsidP="003E63B8">
            <w:pPr>
              <w:pStyle w:val="ListParagraph"/>
              <w:numPr>
                <w:ilvl w:val="0"/>
                <w:numId w:val="39"/>
              </w:numPr>
              <w:spacing w:after="160" w:line="259" w:lineRule="auto"/>
              <w:ind w:left="176" w:hanging="284"/>
              <w:rPr>
                <w:rFonts w:asciiTheme="minorHAnsi" w:hAnsiTheme="minorHAnsi" w:cstheme="majorBidi"/>
                <w:b/>
                <w:bCs/>
              </w:rPr>
            </w:pPr>
            <w:r w:rsidRPr="004F0590">
              <w:rPr>
                <w:rFonts w:asciiTheme="minorHAnsi" w:hAnsiTheme="minorHAnsi" w:cstheme="majorBidi"/>
              </w:rPr>
              <w:t>2 x 40 menit</w:t>
            </w: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B22643">
            <w:pPr>
              <w:rPr>
                <w:rFonts w:cstheme="majorBidi"/>
                <w:b/>
                <w:bCs/>
                <w:sz w:val="20"/>
                <w:szCs w:val="20"/>
              </w:rPr>
            </w:pPr>
            <w:r w:rsidRPr="004F0590">
              <w:rPr>
                <w:rFonts w:cstheme="majorBidi"/>
                <w:b/>
                <w:bCs/>
                <w:sz w:val="20"/>
                <w:szCs w:val="20"/>
              </w:rPr>
              <w:t>Hubungan antara ilmu, agama, dan filsafat</w:t>
            </w: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4F0590" w:rsidRDefault="004F0590" w:rsidP="00B22643">
            <w:pPr>
              <w:jc w:val="both"/>
              <w:rPr>
                <w:rFonts w:cstheme="majorBidi"/>
                <w:sz w:val="20"/>
                <w:szCs w:val="20"/>
              </w:rPr>
            </w:pPr>
            <w:r w:rsidRPr="004F0590">
              <w:rPr>
                <w:rFonts w:cstheme="majorBidi"/>
                <w:sz w:val="20"/>
                <w:szCs w:val="20"/>
              </w:rPr>
              <w:t>Kesesuaian Objek Pertanyaan, kedalaman obyek pertanyaan, ketepatan metode bertanya, dan etika bertanya/diskusi.</w:t>
            </w:r>
          </w:p>
          <w:p w:rsidR="004F0590" w:rsidRPr="004F0590" w:rsidRDefault="004F0590" w:rsidP="00B22643">
            <w:pPr>
              <w:rPr>
                <w:rFonts w:cstheme="majorBidi"/>
                <w:b/>
                <w:bCs/>
                <w:sz w:val="20"/>
                <w:szCs w:val="20"/>
              </w:rPr>
            </w:pP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B22643">
            <w:pPr>
              <w:jc w:val="center"/>
              <w:rPr>
                <w:rFonts w:cstheme="majorBidi"/>
                <w:sz w:val="20"/>
                <w:szCs w:val="20"/>
              </w:rPr>
            </w:pPr>
            <w:r w:rsidRPr="004F0590">
              <w:rPr>
                <w:rFonts w:cstheme="majorBidi"/>
                <w:sz w:val="20"/>
                <w:szCs w:val="20"/>
              </w:rPr>
              <w:t>4</w:t>
            </w:r>
          </w:p>
        </w:tc>
        <w:tc>
          <w:tcPr>
            <w:tcW w:w="2075" w:type="dxa"/>
            <w:gridSpan w:val="2"/>
          </w:tcPr>
          <w:p w:rsidR="004F0590" w:rsidRPr="004F0590" w:rsidRDefault="004F0590" w:rsidP="005729FF">
            <w:pPr>
              <w:rPr>
                <w:rFonts w:cstheme="majorBidi"/>
                <w:b/>
                <w:bCs/>
                <w:sz w:val="20"/>
                <w:szCs w:val="20"/>
              </w:rPr>
            </w:pPr>
            <w:r w:rsidRPr="004F0590">
              <w:rPr>
                <w:rFonts w:cstheme="majorBidi"/>
                <w:b/>
                <w:bCs/>
                <w:sz w:val="20"/>
                <w:szCs w:val="20"/>
              </w:rPr>
              <w:t>Cabang Filsafat</w:t>
            </w:r>
          </w:p>
        </w:tc>
        <w:tc>
          <w:tcPr>
            <w:tcW w:w="2126" w:type="dxa"/>
          </w:tcPr>
          <w:p w:rsidR="004F0590" w:rsidRPr="004F0590" w:rsidRDefault="004F0590" w:rsidP="003E63B8">
            <w:pPr>
              <w:pStyle w:val="ListParagraph"/>
              <w:numPr>
                <w:ilvl w:val="0"/>
                <w:numId w:val="13"/>
              </w:numPr>
              <w:ind w:left="376"/>
              <w:rPr>
                <w:rFonts w:asciiTheme="minorHAnsi" w:eastAsia="Times New Roman" w:hAnsiTheme="minorHAnsi"/>
                <w:lang w:eastAsia="id-ID"/>
              </w:rPr>
            </w:pPr>
            <w:r w:rsidRPr="004F0590">
              <w:rPr>
                <w:rFonts w:asciiTheme="minorHAnsi" w:eastAsia="Times New Roman" w:hAnsiTheme="minorHAnsi"/>
                <w:lang w:eastAsia="id-ID"/>
              </w:rPr>
              <w:t>Tataran Ontologi</w:t>
            </w:r>
          </w:p>
          <w:p w:rsidR="004F0590" w:rsidRPr="004F0590" w:rsidRDefault="004F0590" w:rsidP="003E63B8">
            <w:pPr>
              <w:pStyle w:val="ListParagraph"/>
              <w:numPr>
                <w:ilvl w:val="0"/>
                <w:numId w:val="13"/>
              </w:numPr>
              <w:ind w:left="376"/>
              <w:rPr>
                <w:rFonts w:asciiTheme="minorHAnsi" w:eastAsia="Times New Roman" w:hAnsiTheme="minorHAnsi"/>
                <w:lang w:eastAsia="id-ID"/>
              </w:rPr>
            </w:pPr>
            <w:r w:rsidRPr="004F0590">
              <w:rPr>
                <w:rFonts w:asciiTheme="minorHAnsi" w:eastAsia="Times New Roman" w:hAnsiTheme="minorHAnsi"/>
                <w:lang w:eastAsia="id-ID"/>
              </w:rPr>
              <w:t>Tataran Epistemologi</w:t>
            </w:r>
          </w:p>
          <w:p w:rsidR="004F0590" w:rsidRPr="004F0590" w:rsidRDefault="004F0590" w:rsidP="003E63B8">
            <w:pPr>
              <w:pStyle w:val="ListParagraph"/>
              <w:numPr>
                <w:ilvl w:val="0"/>
                <w:numId w:val="13"/>
              </w:numPr>
              <w:ind w:left="376"/>
              <w:rPr>
                <w:rFonts w:asciiTheme="minorHAnsi" w:eastAsia="Times New Roman" w:hAnsiTheme="minorHAnsi"/>
                <w:lang w:eastAsia="id-ID"/>
              </w:rPr>
            </w:pPr>
            <w:r w:rsidRPr="004F0590">
              <w:rPr>
                <w:rFonts w:asciiTheme="minorHAnsi" w:eastAsia="Times New Roman" w:hAnsiTheme="minorHAnsi"/>
                <w:lang w:eastAsia="id-ID"/>
              </w:rPr>
              <w:t>Tataran Aksiologi</w:t>
            </w:r>
          </w:p>
          <w:p w:rsidR="004F0590" w:rsidRPr="004F0590" w:rsidRDefault="004F0590" w:rsidP="00B22643">
            <w:pPr>
              <w:rPr>
                <w:rFonts w:cstheme="majorBidi"/>
                <w:sz w:val="20"/>
                <w:szCs w:val="20"/>
              </w:rPr>
            </w:pPr>
          </w:p>
        </w:tc>
        <w:tc>
          <w:tcPr>
            <w:tcW w:w="1701" w:type="dxa"/>
          </w:tcPr>
          <w:p w:rsidR="004F0590" w:rsidRPr="004F0590" w:rsidRDefault="004F0590" w:rsidP="00B22643">
            <w:pPr>
              <w:rPr>
                <w:rFonts w:cstheme="majorBidi"/>
                <w:sz w:val="20"/>
                <w:szCs w:val="20"/>
              </w:rPr>
            </w:pPr>
            <w:r w:rsidRPr="004F0590">
              <w:rPr>
                <w:rFonts w:cstheme="majorBidi"/>
                <w:sz w:val="20"/>
                <w:szCs w:val="20"/>
              </w:rPr>
              <w:t>1. Tugas makalah</w:t>
            </w:r>
          </w:p>
          <w:p w:rsidR="004F0590" w:rsidRPr="004F0590" w:rsidRDefault="004F0590" w:rsidP="00B22643">
            <w:pPr>
              <w:rPr>
                <w:rFonts w:cstheme="majorBidi"/>
                <w:sz w:val="20"/>
                <w:szCs w:val="20"/>
              </w:rPr>
            </w:pPr>
            <w:r w:rsidRPr="004F0590">
              <w:rPr>
                <w:rFonts w:cstheme="majorBidi"/>
                <w:sz w:val="20"/>
                <w:szCs w:val="20"/>
              </w:rPr>
              <w:t>2. Present</w:t>
            </w:r>
            <w:r w:rsidR="003E63B8">
              <w:rPr>
                <w:rFonts w:cstheme="majorBidi"/>
                <w:sz w:val="20"/>
                <w:szCs w:val="20"/>
                <w:lang w:val="id-ID"/>
              </w:rPr>
              <w:t>a</w:t>
            </w:r>
            <w:r w:rsidRPr="004F0590">
              <w:rPr>
                <w:rFonts w:cstheme="majorBidi"/>
                <w:sz w:val="20"/>
                <w:szCs w:val="20"/>
              </w:rPr>
              <w:t>si/</w:t>
            </w:r>
            <w:r w:rsidR="003E63B8">
              <w:rPr>
                <w:rFonts w:cstheme="majorBidi"/>
                <w:sz w:val="20"/>
                <w:szCs w:val="20"/>
                <w:lang w:val="id-ID"/>
              </w:rPr>
              <w:t xml:space="preserve"> </w:t>
            </w:r>
            <w:r w:rsidRPr="004F0590">
              <w:rPr>
                <w:rFonts w:cstheme="majorBidi"/>
                <w:sz w:val="20"/>
                <w:szCs w:val="20"/>
              </w:rPr>
              <w:t>seminar</w:t>
            </w:r>
          </w:p>
          <w:p w:rsidR="004F0590" w:rsidRPr="004F0590" w:rsidRDefault="004F0590" w:rsidP="00B22643">
            <w:pPr>
              <w:rPr>
                <w:rFonts w:cstheme="majorBidi"/>
                <w:sz w:val="20"/>
                <w:szCs w:val="20"/>
              </w:rPr>
            </w:pPr>
            <w:r w:rsidRPr="004F0590">
              <w:rPr>
                <w:rFonts w:cstheme="majorBidi"/>
                <w:sz w:val="20"/>
                <w:szCs w:val="20"/>
              </w:rPr>
              <w:t>3. Diskusi</w:t>
            </w:r>
          </w:p>
          <w:p w:rsidR="004F0590" w:rsidRPr="004F0590" w:rsidRDefault="004F0590" w:rsidP="00B22643">
            <w:pPr>
              <w:rPr>
                <w:rFonts w:cstheme="majorBidi"/>
                <w:sz w:val="20"/>
                <w:szCs w:val="20"/>
              </w:rPr>
            </w:pPr>
            <w:r w:rsidRPr="004F0590">
              <w:rPr>
                <w:rFonts w:cstheme="majorBidi"/>
                <w:sz w:val="20"/>
                <w:szCs w:val="20"/>
              </w:rPr>
              <w:t>4. Ceramah</w:t>
            </w: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14"/>
              </w:numPr>
              <w:ind w:left="346"/>
              <w:rPr>
                <w:rFonts w:asciiTheme="minorHAnsi" w:eastAsia="Times New Roman" w:hAnsiTheme="minorHAnsi"/>
                <w:lang w:eastAsia="id-ID"/>
              </w:rPr>
            </w:pPr>
            <w:r w:rsidRPr="004F0590">
              <w:rPr>
                <w:rFonts w:asciiTheme="minorHAnsi" w:eastAsia="Times New Roman" w:hAnsiTheme="minorHAnsi"/>
                <w:lang w:eastAsia="id-ID"/>
              </w:rPr>
              <w:t>Tataran Ontologi</w:t>
            </w:r>
          </w:p>
          <w:p w:rsidR="004F0590" w:rsidRPr="004F0590" w:rsidRDefault="004F0590" w:rsidP="003E63B8">
            <w:pPr>
              <w:pStyle w:val="ListParagraph"/>
              <w:numPr>
                <w:ilvl w:val="0"/>
                <w:numId w:val="14"/>
              </w:numPr>
              <w:ind w:left="346"/>
              <w:rPr>
                <w:rFonts w:asciiTheme="minorHAnsi" w:eastAsia="Times New Roman" w:hAnsiTheme="minorHAnsi"/>
                <w:lang w:eastAsia="id-ID"/>
              </w:rPr>
            </w:pPr>
            <w:r w:rsidRPr="004F0590">
              <w:rPr>
                <w:rFonts w:asciiTheme="minorHAnsi" w:eastAsia="Times New Roman" w:hAnsiTheme="minorHAnsi"/>
                <w:lang w:eastAsia="id-ID"/>
              </w:rPr>
              <w:t>Tataran Epistemologi</w:t>
            </w:r>
          </w:p>
          <w:p w:rsidR="004F0590" w:rsidRPr="004F0590" w:rsidRDefault="004F0590" w:rsidP="003E63B8">
            <w:pPr>
              <w:pStyle w:val="ListParagraph"/>
              <w:numPr>
                <w:ilvl w:val="0"/>
                <w:numId w:val="14"/>
              </w:numPr>
              <w:ind w:left="346"/>
              <w:rPr>
                <w:rFonts w:asciiTheme="minorHAnsi" w:eastAsia="Times New Roman" w:hAnsiTheme="minorHAnsi"/>
                <w:lang w:eastAsia="id-ID"/>
              </w:rPr>
            </w:pPr>
            <w:r w:rsidRPr="004F0590">
              <w:rPr>
                <w:rFonts w:asciiTheme="minorHAnsi" w:eastAsia="Times New Roman" w:hAnsiTheme="minorHAnsi"/>
                <w:lang w:eastAsia="id-ID"/>
              </w:rPr>
              <w:t>Tataran Aksiologi</w:t>
            </w:r>
          </w:p>
          <w:p w:rsidR="004F0590" w:rsidRPr="004F0590" w:rsidRDefault="004F0590" w:rsidP="00B22643">
            <w:pPr>
              <w:rPr>
                <w:rFonts w:cstheme="majorBidi"/>
                <w:b/>
                <w:bCs/>
                <w:sz w:val="20"/>
                <w:szCs w:val="20"/>
              </w:rPr>
            </w:pPr>
          </w:p>
        </w:tc>
        <w:tc>
          <w:tcPr>
            <w:tcW w:w="4468" w:type="dxa"/>
            <w:shd w:val="clear" w:color="auto" w:fill="auto"/>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 xml:space="preserve">Kesesuaian Objek Pertanyaan, kedalaman obyek </w:t>
            </w:r>
            <w:r w:rsidRPr="004F0590">
              <w:rPr>
                <w:rFonts w:cstheme="majorBidi"/>
                <w:sz w:val="20"/>
                <w:szCs w:val="20"/>
              </w:rPr>
              <w:lastRenderedPageBreak/>
              <w:t>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lastRenderedPageBreak/>
              <w:t>1 %</w:t>
            </w:r>
          </w:p>
        </w:tc>
      </w:tr>
      <w:tr w:rsidR="004F0590" w:rsidRPr="004F0590" w:rsidTr="003E63B8">
        <w:tc>
          <w:tcPr>
            <w:tcW w:w="720" w:type="dxa"/>
          </w:tcPr>
          <w:p w:rsidR="004F0590" w:rsidRPr="004F0590" w:rsidRDefault="004F0590" w:rsidP="00B22643">
            <w:pPr>
              <w:jc w:val="center"/>
              <w:rPr>
                <w:rFonts w:cstheme="majorBidi"/>
                <w:sz w:val="20"/>
                <w:szCs w:val="20"/>
              </w:rPr>
            </w:pPr>
            <w:r w:rsidRPr="004F0590">
              <w:rPr>
                <w:rFonts w:cstheme="majorBidi"/>
                <w:sz w:val="20"/>
                <w:szCs w:val="20"/>
              </w:rPr>
              <w:lastRenderedPageBreak/>
              <w:t>5</w:t>
            </w:r>
          </w:p>
        </w:tc>
        <w:tc>
          <w:tcPr>
            <w:tcW w:w="2075" w:type="dxa"/>
            <w:gridSpan w:val="2"/>
          </w:tcPr>
          <w:p w:rsidR="004F0590" w:rsidRPr="004F0590" w:rsidRDefault="004F0590" w:rsidP="00B22643">
            <w:pPr>
              <w:jc w:val="center"/>
              <w:rPr>
                <w:rFonts w:cstheme="majorBidi"/>
                <w:b/>
                <w:bCs/>
                <w:sz w:val="20"/>
                <w:szCs w:val="20"/>
              </w:rPr>
            </w:pPr>
            <w:r w:rsidRPr="004F0590">
              <w:rPr>
                <w:rFonts w:cstheme="majorBidi"/>
                <w:b/>
                <w:bCs/>
                <w:sz w:val="20"/>
                <w:szCs w:val="20"/>
              </w:rPr>
              <w:t>Logika, Etika, dan Estetika</w:t>
            </w:r>
          </w:p>
        </w:tc>
        <w:tc>
          <w:tcPr>
            <w:tcW w:w="2126" w:type="dxa"/>
          </w:tcPr>
          <w:p w:rsidR="004F0590" w:rsidRPr="004F0590" w:rsidRDefault="004F0590" w:rsidP="003E63B8">
            <w:pPr>
              <w:pStyle w:val="ListParagraph"/>
              <w:numPr>
                <w:ilvl w:val="0"/>
                <w:numId w:val="15"/>
              </w:numPr>
              <w:ind w:left="376"/>
              <w:rPr>
                <w:rFonts w:asciiTheme="minorHAnsi" w:eastAsia="Times New Roman" w:hAnsiTheme="minorHAnsi"/>
                <w:lang w:eastAsia="id-ID"/>
              </w:rPr>
            </w:pPr>
            <w:r w:rsidRPr="004F0590">
              <w:rPr>
                <w:rFonts w:asciiTheme="minorHAnsi" w:eastAsia="Times New Roman" w:hAnsiTheme="minorHAnsi"/>
                <w:lang w:eastAsia="id-ID"/>
              </w:rPr>
              <w:t>Logika</w:t>
            </w:r>
          </w:p>
          <w:p w:rsidR="004F0590" w:rsidRPr="004F0590" w:rsidRDefault="004F0590" w:rsidP="003E63B8">
            <w:pPr>
              <w:pStyle w:val="ListParagraph"/>
              <w:numPr>
                <w:ilvl w:val="0"/>
                <w:numId w:val="15"/>
              </w:numPr>
              <w:ind w:left="376"/>
              <w:rPr>
                <w:rFonts w:asciiTheme="minorHAnsi" w:eastAsia="Times New Roman" w:hAnsiTheme="minorHAnsi"/>
                <w:lang w:eastAsia="id-ID"/>
              </w:rPr>
            </w:pPr>
            <w:r w:rsidRPr="004F0590">
              <w:rPr>
                <w:rFonts w:asciiTheme="minorHAnsi" w:eastAsia="Times New Roman" w:hAnsiTheme="minorHAnsi"/>
                <w:lang w:eastAsia="id-ID"/>
              </w:rPr>
              <w:t>Etika</w:t>
            </w:r>
          </w:p>
          <w:p w:rsidR="004F0590" w:rsidRPr="004F0590" w:rsidRDefault="004F0590" w:rsidP="003E63B8">
            <w:pPr>
              <w:pStyle w:val="ListParagraph"/>
              <w:numPr>
                <w:ilvl w:val="0"/>
                <w:numId w:val="15"/>
              </w:numPr>
              <w:ind w:left="376"/>
              <w:rPr>
                <w:rFonts w:asciiTheme="minorHAnsi" w:eastAsia="Times New Roman" w:hAnsiTheme="minorHAnsi"/>
                <w:lang w:eastAsia="id-ID"/>
              </w:rPr>
            </w:pPr>
            <w:r w:rsidRPr="004F0590">
              <w:rPr>
                <w:rFonts w:asciiTheme="minorHAnsi" w:eastAsia="Times New Roman" w:hAnsiTheme="minorHAnsi"/>
                <w:lang w:eastAsia="id-ID"/>
              </w:rPr>
              <w:t>Estetika</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17"/>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17"/>
              </w:numPr>
              <w:spacing w:after="160" w:line="259" w:lineRule="auto"/>
              <w:ind w:left="166" w:hanging="270"/>
              <w:rPr>
                <w:rFonts w:asciiTheme="minorHAnsi" w:hAnsiTheme="minorHAnsi" w:cstheme="majorBidi"/>
              </w:rPr>
            </w:pPr>
            <w:r w:rsidRPr="004F0590">
              <w:rPr>
                <w:rFonts w:asciiTheme="minorHAnsi" w:hAnsiTheme="minorHAnsi" w:cstheme="majorBidi"/>
              </w:rPr>
              <w:t>Present</w:t>
            </w:r>
            <w:r w:rsidR="003E63B8">
              <w:rPr>
                <w:rFonts w:asciiTheme="minorHAnsi" w:hAnsiTheme="minorHAnsi" w:cstheme="majorBidi"/>
                <w:lang w:val="id-ID"/>
              </w:rPr>
              <w:t>a</w:t>
            </w:r>
            <w:r w:rsidRPr="004F0590">
              <w:rPr>
                <w:rFonts w:asciiTheme="minorHAnsi" w:hAnsiTheme="minorHAnsi" w:cstheme="majorBidi"/>
              </w:rPr>
              <w:t>si/seminar</w:t>
            </w:r>
          </w:p>
          <w:p w:rsidR="004F0590" w:rsidRPr="004F0590" w:rsidRDefault="004F0590" w:rsidP="003E63B8">
            <w:pPr>
              <w:pStyle w:val="ListParagraph"/>
              <w:numPr>
                <w:ilvl w:val="0"/>
                <w:numId w:val="17"/>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17"/>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16"/>
              </w:numPr>
              <w:rPr>
                <w:rFonts w:asciiTheme="minorHAnsi" w:eastAsia="Times New Roman" w:hAnsiTheme="minorHAnsi"/>
                <w:lang w:eastAsia="id-ID"/>
              </w:rPr>
            </w:pPr>
            <w:r w:rsidRPr="004F0590">
              <w:rPr>
                <w:rFonts w:asciiTheme="minorHAnsi" w:eastAsia="Times New Roman" w:hAnsiTheme="minorHAnsi"/>
                <w:lang w:eastAsia="id-ID"/>
              </w:rPr>
              <w:t>Logika</w:t>
            </w:r>
          </w:p>
          <w:p w:rsidR="004F0590" w:rsidRPr="004F0590" w:rsidRDefault="004F0590" w:rsidP="003E63B8">
            <w:pPr>
              <w:pStyle w:val="ListParagraph"/>
              <w:numPr>
                <w:ilvl w:val="0"/>
                <w:numId w:val="16"/>
              </w:numPr>
              <w:rPr>
                <w:rFonts w:asciiTheme="minorHAnsi" w:eastAsia="Times New Roman" w:hAnsiTheme="minorHAnsi"/>
                <w:lang w:eastAsia="id-ID"/>
              </w:rPr>
            </w:pPr>
            <w:r w:rsidRPr="004F0590">
              <w:rPr>
                <w:rFonts w:asciiTheme="minorHAnsi" w:eastAsia="Times New Roman" w:hAnsiTheme="minorHAnsi"/>
                <w:lang w:eastAsia="id-ID"/>
              </w:rPr>
              <w:t>Etika</w:t>
            </w:r>
          </w:p>
          <w:p w:rsidR="004F0590" w:rsidRPr="004F0590" w:rsidRDefault="004F0590" w:rsidP="003E63B8">
            <w:pPr>
              <w:pStyle w:val="ListParagraph"/>
              <w:numPr>
                <w:ilvl w:val="0"/>
                <w:numId w:val="16"/>
              </w:numPr>
              <w:rPr>
                <w:rFonts w:asciiTheme="minorHAnsi" w:eastAsia="Times New Roman" w:hAnsiTheme="minorHAnsi"/>
                <w:lang w:eastAsia="id-ID"/>
              </w:rPr>
            </w:pPr>
            <w:r w:rsidRPr="004F0590">
              <w:rPr>
                <w:rFonts w:asciiTheme="minorHAnsi" w:eastAsia="Times New Roman" w:hAnsiTheme="minorHAnsi"/>
                <w:lang w:eastAsia="id-ID"/>
              </w:rPr>
              <w:t>Estetika</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Kesesuaian Objek Pertanyaan, kedalaman obyek 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B22643">
            <w:pPr>
              <w:jc w:val="center"/>
              <w:rPr>
                <w:rFonts w:cstheme="majorBidi"/>
                <w:sz w:val="20"/>
                <w:szCs w:val="20"/>
              </w:rPr>
            </w:pPr>
            <w:r w:rsidRPr="004F0590">
              <w:rPr>
                <w:rFonts w:cstheme="majorBidi"/>
                <w:sz w:val="20"/>
                <w:szCs w:val="20"/>
              </w:rPr>
              <w:t>6</w:t>
            </w:r>
          </w:p>
        </w:tc>
        <w:tc>
          <w:tcPr>
            <w:tcW w:w="2075" w:type="dxa"/>
            <w:gridSpan w:val="2"/>
          </w:tcPr>
          <w:p w:rsidR="004F0590" w:rsidRPr="004F0590" w:rsidRDefault="004F0590" w:rsidP="005729FF">
            <w:pPr>
              <w:rPr>
                <w:rFonts w:cstheme="majorBidi"/>
                <w:b/>
                <w:bCs/>
                <w:sz w:val="20"/>
                <w:szCs w:val="20"/>
              </w:rPr>
            </w:pPr>
            <w:r w:rsidRPr="004F0590">
              <w:rPr>
                <w:rFonts w:cstheme="majorBidi"/>
                <w:b/>
                <w:bCs/>
                <w:sz w:val="20"/>
                <w:szCs w:val="20"/>
              </w:rPr>
              <w:t>Filsafat Kebaikan</w:t>
            </w:r>
          </w:p>
        </w:tc>
        <w:tc>
          <w:tcPr>
            <w:tcW w:w="2126" w:type="dxa"/>
          </w:tcPr>
          <w:p w:rsidR="004F0590" w:rsidRPr="004F0590" w:rsidRDefault="004F0590" w:rsidP="003E63B8">
            <w:pPr>
              <w:pStyle w:val="ListParagraph"/>
              <w:numPr>
                <w:ilvl w:val="0"/>
                <w:numId w:val="19"/>
              </w:numPr>
              <w:ind w:left="376"/>
              <w:rPr>
                <w:rFonts w:asciiTheme="minorHAnsi" w:eastAsia="Times New Roman" w:hAnsiTheme="minorHAnsi"/>
                <w:lang w:eastAsia="id-ID"/>
              </w:rPr>
            </w:pPr>
            <w:r w:rsidRPr="004F0590">
              <w:rPr>
                <w:rFonts w:asciiTheme="minorHAnsi" w:eastAsia="Times New Roman" w:hAnsiTheme="minorHAnsi"/>
                <w:lang w:eastAsia="id-ID"/>
              </w:rPr>
              <w:t>Nilai Moral</w:t>
            </w:r>
          </w:p>
          <w:p w:rsidR="004F0590" w:rsidRPr="004F0590" w:rsidRDefault="004F0590" w:rsidP="003E63B8">
            <w:pPr>
              <w:pStyle w:val="ListParagraph"/>
              <w:numPr>
                <w:ilvl w:val="0"/>
                <w:numId w:val="19"/>
              </w:numPr>
              <w:ind w:left="376"/>
              <w:rPr>
                <w:rFonts w:asciiTheme="minorHAnsi" w:eastAsia="Times New Roman" w:hAnsiTheme="minorHAnsi"/>
                <w:lang w:eastAsia="id-ID"/>
              </w:rPr>
            </w:pPr>
            <w:r w:rsidRPr="004F0590">
              <w:rPr>
                <w:rFonts w:asciiTheme="minorHAnsi" w:eastAsia="Times New Roman" w:hAnsiTheme="minorHAnsi"/>
                <w:lang w:eastAsia="id-ID"/>
              </w:rPr>
              <w:t>Budi Pekerti</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18"/>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18"/>
              </w:numPr>
              <w:spacing w:after="160" w:line="259" w:lineRule="auto"/>
              <w:ind w:left="166" w:hanging="270"/>
              <w:rPr>
                <w:rFonts w:asciiTheme="minorHAnsi" w:hAnsiTheme="minorHAnsi" w:cstheme="majorBidi"/>
              </w:rPr>
            </w:pPr>
            <w:r w:rsidRPr="004F0590">
              <w:rPr>
                <w:rFonts w:asciiTheme="minorHAnsi" w:hAnsiTheme="minorHAnsi" w:cstheme="majorBidi"/>
              </w:rPr>
              <w:t>Present</w:t>
            </w:r>
            <w:r w:rsidR="003E63B8">
              <w:rPr>
                <w:rFonts w:asciiTheme="minorHAnsi" w:hAnsiTheme="minorHAnsi" w:cstheme="majorBidi"/>
                <w:lang w:val="id-ID"/>
              </w:rPr>
              <w:t>a</w:t>
            </w:r>
            <w:r w:rsidRPr="004F0590">
              <w:rPr>
                <w:rFonts w:asciiTheme="minorHAnsi" w:hAnsiTheme="minorHAnsi" w:cstheme="majorBidi"/>
              </w:rPr>
              <w:t>si/seminar</w:t>
            </w:r>
          </w:p>
          <w:p w:rsidR="004F0590" w:rsidRPr="004F0590" w:rsidRDefault="004F0590" w:rsidP="003E63B8">
            <w:pPr>
              <w:pStyle w:val="ListParagraph"/>
              <w:numPr>
                <w:ilvl w:val="0"/>
                <w:numId w:val="18"/>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18"/>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20"/>
              </w:numPr>
              <w:jc w:val="both"/>
              <w:rPr>
                <w:rFonts w:asciiTheme="minorHAnsi" w:eastAsia="Times New Roman" w:hAnsiTheme="minorHAnsi"/>
                <w:lang w:eastAsia="id-ID"/>
              </w:rPr>
            </w:pPr>
            <w:r w:rsidRPr="004F0590">
              <w:rPr>
                <w:rFonts w:asciiTheme="minorHAnsi" w:eastAsia="Times New Roman" w:hAnsiTheme="minorHAnsi"/>
                <w:lang w:eastAsia="id-ID"/>
              </w:rPr>
              <w:t>Nilai Moral</w:t>
            </w:r>
          </w:p>
          <w:p w:rsidR="004F0590" w:rsidRPr="004F0590" w:rsidRDefault="004F0590" w:rsidP="003E63B8">
            <w:pPr>
              <w:pStyle w:val="ListParagraph"/>
              <w:numPr>
                <w:ilvl w:val="0"/>
                <w:numId w:val="20"/>
              </w:numPr>
              <w:jc w:val="both"/>
              <w:rPr>
                <w:rFonts w:asciiTheme="minorHAnsi" w:eastAsia="Times New Roman" w:hAnsiTheme="minorHAnsi"/>
                <w:lang w:eastAsia="id-ID"/>
              </w:rPr>
            </w:pPr>
            <w:r w:rsidRPr="004F0590">
              <w:rPr>
                <w:rFonts w:asciiTheme="minorHAnsi" w:eastAsia="Times New Roman" w:hAnsiTheme="minorHAnsi"/>
                <w:lang w:eastAsia="id-ID"/>
              </w:rPr>
              <w:t>Budi pekerti</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Kesesuaian Objek Pertanyaan, kedalaman obyek 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B22643">
            <w:pPr>
              <w:jc w:val="center"/>
              <w:rPr>
                <w:rFonts w:cstheme="majorBidi"/>
                <w:sz w:val="20"/>
                <w:szCs w:val="20"/>
              </w:rPr>
            </w:pPr>
            <w:r w:rsidRPr="004F0590">
              <w:rPr>
                <w:rFonts w:cstheme="majorBidi"/>
                <w:sz w:val="20"/>
                <w:szCs w:val="20"/>
              </w:rPr>
              <w:t>7</w:t>
            </w:r>
          </w:p>
        </w:tc>
        <w:tc>
          <w:tcPr>
            <w:tcW w:w="2075" w:type="dxa"/>
            <w:gridSpan w:val="2"/>
          </w:tcPr>
          <w:p w:rsidR="004F0590" w:rsidRPr="004F0590" w:rsidRDefault="004F0590" w:rsidP="005729FF">
            <w:pPr>
              <w:rPr>
                <w:rFonts w:cstheme="majorBidi"/>
                <w:b/>
                <w:bCs/>
                <w:sz w:val="20"/>
                <w:szCs w:val="20"/>
              </w:rPr>
            </w:pPr>
            <w:r w:rsidRPr="004F0590">
              <w:rPr>
                <w:rFonts w:cstheme="majorBidi"/>
                <w:b/>
                <w:bCs/>
                <w:sz w:val="20"/>
                <w:szCs w:val="20"/>
              </w:rPr>
              <w:t>Filsafat Kebenaran</w:t>
            </w:r>
          </w:p>
        </w:tc>
        <w:tc>
          <w:tcPr>
            <w:tcW w:w="2126" w:type="dxa"/>
          </w:tcPr>
          <w:p w:rsidR="004F0590" w:rsidRPr="004F0590" w:rsidRDefault="004F0590" w:rsidP="003E63B8">
            <w:pPr>
              <w:pStyle w:val="ListParagraph"/>
              <w:numPr>
                <w:ilvl w:val="0"/>
                <w:numId w:val="22"/>
              </w:numPr>
              <w:ind w:left="286"/>
              <w:rPr>
                <w:rFonts w:asciiTheme="minorHAnsi" w:eastAsia="Times New Roman" w:hAnsiTheme="minorHAnsi"/>
                <w:lang w:eastAsia="id-ID"/>
              </w:rPr>
            </w:pPr>
            <w:r w:rsidRPr="004F0590">
              <w:rPr>
                <w:rFonts w:asciiTheme="minorHAnsi" w:eastAsia="Times New Roman" w:hAnsiTheme="minorHAnsi"/>
                <w:lang w:eastAsia="id-ID"/>
              </w:rPr>
              <w:t>Ilmu Pengetahuan</w:t>
            </w:r>
          </w:p>
          <w:p w:rsidR="004F0590" w:rsidRPr="004F0590" w:rsidRDefault="004F0590" w:rsidP="003E63B8">
            <w:pPr>
              <w:pStyle w:val="ListParagraph"/>
              <w:numPr>
                <w:ilvl w:val="0"/>
                <w:numId w:val="22"/>
              </w:numPr>
              <w:ind w:left="286"/>
              <w:rPr>
                <w:rFonts w:asciiTheme="minorHAnsi" w:eastAsia="Times New Roman" w:hAnsiTheme="minorHAnsi"/>
                <w:lang w:eastAsia="id-ID"/>
              </w:rPr>
            </w:pPr>
            <w:r w:rsidRPr="004F0590">
              <w:rPr>
                <w:rFonts w:asciiTheme="minorHAnsi" w:eastAsia="Times New Roman" w:hAnsiTheme="minorHAnsi"/>
                <w:lang w:eastAsia="id-ID"/>
              </w:rPr>
              <w:t>Akal/Rasio</w:t>
            </w:r>
          </w:p>
          <w:p w:rsidR="004F0590" w:rsidRPr="004F0590" w:rsidRDefault="004F0590" w:rsidP="003E63B8">
            <w:pPr>
              <w:pStyle w:val="ListParagraph"/>
              <w:numPr>
                <w:ilvl w:val="0"/>
                <w:numId w:val="22"/>
              </w:numPr>
              <w:ind w:left="286"/>
              <w:rPr>
                <w:rFonts w:asciiTheme="minorHAnsi" w:eastAsia="Times New Roman" w:hAnsiTheme="minorHAnsi"/>
                <w:lang w:eastAsia="id-ID"/>
              </w:rPr>
            </w:pPr>
            <w:r w:rsidRPr="004F0590">
              <w:rPr>
                <w:rFonts w:asciiTheme="minorHAnsi" w:eastAsia="Times New Roman" w:hAnsiTheme="minorHAnsi"/>
                <w:lang w:eastAsia="id-ID"/>
              </w:rPr>
              <w:t>Yang Maha Benar</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21"/>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21"/>
              </w:numPr>
              <w:spacing w:after="160" w:line="259" w:lineRule="auto"/>
              <w:ind w:left="166" w:hanging="270"/>
              <w:rPr>
                <w:rFonts w:asciiTheme="minorHAnsi" w:hAnsiTheme="minorHAnsi" w:cstheme="majorBidi"/>
              </w:rPr>
            </w:pPr>
            <w:r w:rsidRPr="004F0590">
              <w:rPr>
                <w:rFonts w:asciiTheme="minorHAnsi" w:hAnsiTheme="minorHAnsi" w:cstheme="majorBidi"/>
              </w:rPr>
              <w:t>Presentsi/seminar</w:t>
            </w:r>
          </w:p>
          <w:p w:rsidR="004F0590" w:rsidRPr="004F0590" w:rsidRDefault="004F0590" w:rsidP="003E63B8">
            <w:pPr>
              <w:pStyle w:val="ListParagraph"/>
              <w:numPr>
                <w:ilvl w:val="0"/>
                <w:numId w:val="21"/>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21"/>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B22643">
            <w:pPr>
              <w:rPr>
                <w:rFonts w:cstheme="majorBidi"/>
                <w:b/>
                <w:bCs/>
                <w:sz w:val="20"/>
                <w:szCs w:val="20"/>
              </w:rPr>
            </w:pPr>
            <w:r w:rsidRPr="004F0590">
              <w:rPr>
                <w:rFonts w:cstheme="majorBidi"/>
                <w:b/>
                <w:bCs/>
                <w:sz w:val="20"/>
                <w:szCs w:val="20"/>
              </w:rPr>
              <w:t>Filsafat Kebenaran</w:t>
            </w: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lastRenderedPageBreak/>
              <w:t>Kesesuaian Objek Pertanyaan, kedalaman obyek 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lastRenderedPageBreak/>
              <w:t>1 %</w:t>
            </w:r>
          </w:p>
        </w:tc>
      </w:tr>
      <w:tr w:rsidR="004F7696" w:rsidRPr="004F0590" w:rsidTr="003E63B8">
        <w:tc>
          <w:tcPr>
            <w:tcW w:w="720" w:type="dxa"/>
            <w:shd w:val="clear" w:color="auto" w:fill="DBE5F1" w:themeFill="accent1" w:themeFillTint="33"/>
          </w:tcPr>
          <w:p w:rsidR="004F7696" w:rsidRPr="004F0590" w:rsidRDefault="004F7696" w:rsidP="007E1852">
            <w:pPr>
              <w:spacing w:after="0" w:line="240" w:lineRule="auto"/>
              <w:jc w:val="center"/>
              <w:rPr>
                <w:rFonts w:cs="Times New Roman"/>
                <w:sz w:val="20"/>
                <w:szCs w:val="20"/>
                <w:lang w:eastAsia="id-ID"/>
              </w:rPr>
            </w:pPr>
            <w:r w:rsidRPr="004F0590">
              <w:rPr>
                <w:rFonts w:cs="Times New Roman"/>
                <w:sz w:val="20"/>
                <w:szCs w:val="20"/>
                <w:lang w:eastAsia="id-ID"/>
              </w:rPr>
              <w:lastRenderedPageBreak/>
              <w:t>8</w:t>
            </w:r>
          </w:p>
        </w:tc>
        <w:tc>
          <w:tcPr>
            <w:tcW w:w="2075" w:type="dxa"/>
            <w:gridSpan w:val="2"/>
            <w:shd w:val="clear" w:color="auto" w:fill="DBE5F1" w:themeFill="accent1" w:themeFillTint="33"/>
          </w:tcPr>
          <w:p w:rsidR="004F7696" w:rsidRPr="004F0590" w:rsidRDefault="00795F03" w:rsidP="007E1852">
            <w:pPr>
              <w:pStyle w:val="ListParagraph"/>
              <w:ind w:left="0"/>
              <w:contextualSpacing w:val="0"/>
              <w:jc w:val="both"/>
              <w:rPr>
                <w:rFonts w:asciiTheme="minorHAnsi" w:hAnsiTheme="minorHAnsi"/>
              </w:rPr>
            </w:pPr>
            <w:r w:rsidRPr="004F0590">
              <w:rPr>
                <w:rFonts w:asciiTheme="minorHAnsi" w:hAnsiTheme="minorHAnsi"/>
              </w:rPr>
              <w:t>Mahasiswa mampu memahami materi dari pertemuan 1-8</w:t>
            </w:r>
          </w:p>
        </w:tc>
        <w:tc>
          <w:tcPr>
            <w:tcW w:w="2126" w:type="dxa"/>
            <w:shd w:val="clear" w:color="auto" w:fill="DBE5F1" w:themeFill="accent1" w:themeFillTint="33"/>
          </w:tcPr>
          <w:p w:rsidR="004F7696" w:rsidRPr="004F0590" w:rsidRDefault="004F7696" w:rsidP="003E63B8">
            <w:pPr>
              <w:numPr>
                <w:ilvl w:val="0"/>
                <w:numId w:val="1"/>
              </w:numPr>
              <w:spacing w:after="40" w:line="240" w:lineRule="auto"/>
              <w:ind w:left="176" w:hanging="176"/>
              <w:rPr>
                <w:rFonts w:cs="Times New Roman"/>
                <w:sz w:val="20"/>
                <w:szCs w:val="20"/>
              </w:rPr>
            </w:pPr>
            <w:r w:rsidRPr="004F0590">
              <w:rPr>
                <w:rFonts w:cs="Times New Roman"/>
                <w:sz w:val="20"/>
                <w:szCs w:val="20"/>
              </w:rPr>
              <w:t>Ketepatan menjawab soal tulis yang diberikan</w:t>
            </w:r>
          </w:p>
        </w:tc>
        <w:tc>
          <w:tcPr>
            <w:tcW w:w="1701" w:type="dxa"/>
            <w:shd w:val="clear" w:color="auto" w:fill="DBE5F1" w:themeFill="accent1" w:themeFillTint="33"/>
          </w:tcPr>
          <w:p w:rsidR="004F7696" w:rsidRPr="004F0590" w:rsidRDefault="004F7696" w:rsidP="007E1852">
            <w:pPr>
              <w:spacing w:after="40" w:line="240" w:lineRule="auto"/>
              <w:rPr>
                <w:rFonts w:cs="Times New Roman"/>
                <w:b/>
                <w:bCs/>
                <w:sz w:val="20"/>
                <w:szCs w:val="20"/>
                <w:lang w:eastAsia="id-ID"/>
              </w:rPr>
            </w:pPr>
            <w:r w:rsidRPr="004F0590">
              <w:rPr>
                <w:rFonts w:cs="Times New Roman"/>
                <w:b/>
                <w:bCs/>
                <w:sz w:val="20"/>
                <w:szCs w:val="20"/>
                <w:lang w:eastAsia="id-ID"/>
              </w:rPr>
              <w:t>Kriteria:</w:t>
            </w:r>
          </w:p>
          <w:p w:rsidR="004F7696" w:rsidRPr="004F0590" w:rsidRDefault="004F7696" w:rsidP="003E63B8">
            <w:pPr>
              <w:spacing w:after="0" w:line="240" w:lineRule="auto"/>
              <w:ind w:right="-108"/>
              <w:rPr>
                <w:rFonts w:cs="Times New Roman"/>
                <w:sz w:val="20"/>
                <w:szCs w:val="20"/>
                <w:lang w:eastAsia="id-ID"/>
              </w:rPr>
            </w:pPr>
            <w:r w:rsidRPr="004F0590">
              <w:rPr>
                <w:rFonts w:cs="Times New Roman"/>
                <w:sz w:val="20"/>
                <w:szCs w:val="20"/>
                <w:lang w:eastAsia="id-ID"/>
              </w:rPr>
              <w:t xml:space="preserve">Ketepatan dalam Menjawab soal, </w:t>
            </w:r>
          </w:p>
          <w:p w:rsidR="004F7696" w:rsidRPr="004F0590" w:rsidRDefault="004F7696" w:rsidP="007E1852">
            <w:pPr>
              <w:spacing w:after="40" w:line="240" w:lineRule="auto"/>
              <w:rPr>
                <w:rFonts w:cs="Times New Roman"/>
                <w:b/>
                <w:bCs/>
                <w:sz w:val="20"/>
                <w:szCs w:val="20"/>
                <w:lang w:eastAsia="id-ID"/>
              </w:rPr>
            </w:pPr>
          </w:p>
          <w:p w:rsidR="004F7696" w:rsidRPr="004F0590" w:rsidRDefault="004F7696" w:rsidP="007E1852">
            <w:pPr>
              <w:spacing w:after="0" w:line="240" w:lineRule="auto"/>
              <w:rPr>
                <w:rFonts w:cs="Times New Roman"/>
                <w:b/>
                <w:bCs/>
                <w:sz w:val="20"/>
                <w:szCs w:val="20"/>
                <w:lang w:eastAsia="id-ID"/>
              </w:rPr>
            </w:pPr>
            <w:r w:rsidRPr="004F0590">
              <w:rPr>
                <w:rFonts w:cs="Times New Roman"/>
                <w:b/>
                <w:bCs/>
                <w:sz w:val="20"/>
                <w:szCs w:val="20"/>
                <w:lang w:eastAsia="id-ID"/>
              </w:rPr>
              <w:t>Bentuk test:</w:t>
            </w:r>
          </w:p>
          <w:p w:rsidR="004F7696" w:rsidRPr="004F0590" w:rsidRDefault="004F7696" w:rsidP="007E1852">
            <w:pPr>
              <w:spacing w:after="120" w:line="240" w:lineRule="auto"/>
              <w:ind w:right="-108"/>
              <w:rPr>
                <w:rFonts w:cs="Times New Roman"/>
                <w:sz w:val="20"/>
                <w:szCs w:val="20"/>
              </w:rPr>
            </w:pPr>
            <w:r w:rsidRPr="004F0590">
              <w:rPr>
                <w:rFonts w:cs="Times New Roman"/>
                <w:sz w:val="20"/>
                <w:szCs w:val="20"/>
              </w:rPr>
              <w:t>Flied Study</w:t>
            </w:r>
          </w:p>
        </w:tc>
        <w:tc>
          <w:tcPr>
            <w:tcW w:w="2410" w:type="dxa"/>
            <w:shd w:val="clear" w:color="auto" w:fill="DBE5F1" w:themeFill="accent1" w:themeFillTint="33"/>
          </w:tcPr>
          <w:p w:rsidR="004F7696" w:rsidRPr="004F0590" w:rsidRDefault="004F7696" w:rsidP="007E1852">
            <w:pPr>
              <w:spacing w:after="0" w:line="240" w:lineRule="auto"/>
              <w:rPr>
                <w:rFonts w:cs="Times New Roman"/>
                <w:i/>
                <w:iCs/>
                <w:sz w:val="20"/>
                <w:szCs w:val="20"/>
                <w:lang w:eastAsia="id-ID"/>
              </w:rPr>
            </w:pPr>
          </w:p>
        </w:tc>
        <w:tc>
          <w:tcPr>
            <w:tcW w:w="4468" w:type="dxa"/>
            <w:shd w:val="clear" w:color="auto" w:fill="DBE5F1" w:themeFill="accent1" w:themeFillTint="33"/>
          </w:tcPr>
          <w:p w:rsidR="004F7696" w:rsidRPr="004F0590" w:rsidRDefault="004F7696" w:rsidP="002D13CE">
            <w:pPr>
              <w:pStyle w:val="ListParagraph"/>
              <w:ind w:left="0" w:right="-108"/>
              <w:contextualSpacing w:val="0"/>
              <w:rPr>
                <w:rFonts w:asciiTheme="minorHAnsi" w:hAnsiTheme="minorHAnsi"/>
                <w:lang w:val="id-ID"/>
              </w:rPr>
            </w:pPr>
            <w:r w:rsidRPr="004F0590">
              <w:rPr>
                <w:rFonts w:asciiTheme="minorHAnsi" w:hAnsiTheme="minorHAnsi"/>
              </w:rPr>
              <w:t>Ujian Tengah Semester (UTS)</w:t>
            </w:r>
          </w:p>
        </w:tc>
        <w:tc>
          <w:tcPr>
            <w:tcW w:w="1170" w:type="dxa"/>
            <w:shd w:val="clear" w:color="auto" w:fill="DBE5F1" w:themeFill="accent1" w:themeFillTint="33"/>
          </w:tcPr>
          <w:p w:rsidR="004F7696" w:rsidRPr="004F0590" w:rsidRDefault="004335F7" w:rsidP="007E1852">
            <w:pPr>
              <w:spacing w:after="0" w:line="240" w:lineRule="auto"/>
              <w:ind w:left="-108" w:right="-89"/>
              <w:jc w:val="center"/>
              <w:rPr>
                <w:rFonts w:cs="Times New Roman"/>
                <w:sz w:val="20"/>
                <w:szCs w:val="20"/>
                <w:lang w:eastAsia="id-ID"/>
              </w:rPr>
            </w:pPr>
            <w:r w:rsidRPr="004F0590">
              <w:rPr>
                <w:rFonts w:cs="Times New Roman"/>
                <w:sz w:val="20"/>
                <w:szCs w:val="20"/>
                <w:lang w:eastAsia="id-ID"/>
              </w:rPr>
              <w:t xml:space="preserve">30 </w:t>
            </w:r>
            <w:r w:rsidR="004F7696" w:rsidRPr="004F0590">
              <w:rPr>
                <w:rFonts w:cs="Times New Roman"/>
                <w:sz w:val="20"/>
                <w:szCs w:val="20"/>
                <w:lang w:eastAsia="id-ID"/>
              </w:rPr>
              <w:t>%</w:t>
            </w:r>
          </w:p>
        </w:tc>
      </w:tr>
      <w:tr w:rsidR="004F0590" w:rsidRPr="004F0590" w:rsidTr="003E63B8">
        <w:tc>
          <w:tcPr>
            <w:tcW w:w="720" w:type="dxa"/>
          </w:tcPr>
          <w:p w:rsidR="004F0590" w:rsidRPr="004F0590" w:rsidRDefault="004F0590" w:rsidP="007E1852">
            <w:pPr>
              <w:spacing w:after="0" w:line="240" w:lineRule="auto"/>
              <w:jc w:val="center"/>
              <w:rPr>
                <w:rFonts w:cs="Times New Roman"/>
                <w:sz w:val="20"/>
                <w:szCs w:val="20"/>
                <w:lang w:eastAsia="id-ID"/>
              </w:rPr>
            </w:pPr>
            <w:r w:rsidRPr="004F0590">
              <w:rPr>
                <w:rFonts w:cs="Times New Roman"/>
                <w:sz w:val="20"/>
                <w:szCs w:val="20"/>
                <w:lang w:eastAsia="id-ID"/>
              </w:rPr>
              <w:t>9</w:t>
            </w:r>
          </w:p>
        </w:tc>
        <w:tc>
          <w:tcPr>
            <w:tcW w:w="2075" w:type="dxa"/>
            <w:gridSpan w:val="2"/>
          </w:tcPr>
          <w:p w:rsidR="004F0590" w:rsidRPr="004F0590" w:rsidRDefault="004F0590" w:rsidP="005729FF">
            <w:pPr>
              <w:rPr>
                <w:rFonts w:cstheme="majorBidi"/>
                <w:b/>
                <w:bCs/>
                <w:sz w:val="20"/>
                <w:szCs w:val="20"/>
              </w:rPr>
            </w:pPr>
            <w:r w:rsidRPr="004F0590">
              <w:rPr>
                <w:rFonts w:cstheme="majorBidi"/>
                <w:b/>
                <w:bCs/>
                <w:sz w:val="20"/>
                <w:szCs w:val="20"/>
              </w:rPr>
              <w:t xml:space="preserve">Sejarah Filsafat Yunani </w:t>
            </w:r>
          </w:p>
        </w:tc>
        <w:tc>
          <w:tcPr>
            <w:tcW w:w="2126" w:type="dxa"/>
          </w:tcPr>
          <w:p w:rsidR="004F0590" w:rsidRPr="004F0590" w:rsidRDefault="004F0590" w:rsidP="00B22643">
            <w:pPr>
              <w:ind w:left="16" w:hanging="16"/>
              <w:rPr>
                <w:rFonts w:eastAsia="Times New Roman" w:cs="Times New Roman"/>
                <w:sz w:val="20"/>
                <w:szCs w:val="20"/>
              </w:rPr>
            </w:pPr>
            <w:r w:rsidRPr="004F0590">
              <w:rPr>
                <w:rFonts w:eastAsia="Times New Roman" w:cs="Times New Roman"/>
                <w:sz w:val="20"/>
                <w:szCs w:val="20"/>
              </w:rPr>
              <w:t>1.  Apa itu ‘Yunani’?</w:t>
            </w:r>
          </w:p>
          <w:p w:rsidR="004F0590" w:rsidRPr="004F0590" w:rsidRDefault="004F0590" w:rsidP="00B22643">
            <w:pPr>
              <w:ind w:left="264" w:hanging="264"/>
              <w:rPr>
                <w:rFonts w:eastAsia="Times New Roman" w:cs="Times New Roman"/>
                <w:sz w:val="20"/>
                <w:szCs w:val="20"/>
              </w:rPr>
            </w:pPr>
            <w:r w:rsidRPr="004F0590">
              <w:rPr>
                <w:rFonts w:eastAsia="Times New Roman" w:cs="Times New Roman"/>
                <w:sz w:val="20"/>
                <w:szCs w:val="20"/>
              </w:rPr>
              <w:t>2. Bagaimana sejarah Filsafat Yunani</w:t>
            </w:r>
          </w:p>
          <w:p w:rsidR="004F0590" w:rsidRPr="004F0590" w:rsidRDefault="004F0590" w:rsidP="00B22643">
            <w:pPr>
              <w:rPr>
                <w:rFonts w:cstheme="majorBidi"/>
                <w:b/>
                <w:bCs/>
                <w:sz w:val="20"/>
                <w:szCs w:val="20"/>
              </w:rPr>
            </w:pPr>
            <w:r w:rsidRPr="004F0590">
              <w:rPr>
                <w:rFonts w:eastAsia="Times New Roman" w:cs="Times New Roman"/>
                <w:sz w:val="20"/>
                <w:szCs w:val="20"/>
              </w:rPr>
              <w:t>3. Tokoh Filsafat Pra   Socrates</w:t>
            </w:r>
            <w:r w:rsidRPr="004F0590">
              <w:rPr>
                <w:rFonts w:cstheme="majorBidi"/>
                <w:b/>
                <w:bCs/>
                <w:sz w:val="20"/>
                <w:szCs w:val="20"/>
              </w:rPr>
              <w:t xml:space="preserve"> </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23"/>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23"/>
              </w:numPr>
              <w:spacing w:after="160" w:line="259" w:lineRule="auto"/>
              <w:ind w:left="166" w:hanging="270"/>
              <w:rPr>
                <w:rFonts w:asciiTheme="minorHAnsi" w:hAnsiTheme="minorHAnsi" w:cstheme="majorBidi"/>
              </w:rPr>
            </w:pPr>
            <w:r w:rsidRPr="004F0590">
              <w:rPr>
                <w:rFonts w:asciiTheme="minorHAnsi" w:hAnsiTheme="minorHAnsi" w:cstheme="majorBidi"/>
              </w:rPr>
              <w:t>Presentsi/seminar</w:t>
            </w:r>
          </w:p>
          <w:p w:rsidR="004F0590" w:rsidRPr="004F0590" w:rsidRDefault="004F0590" w:rsidP="003E63B8">
            <w:pPr>
              <w:pStyle w:val="ListParagraph"/>
              <w:numPr>
                <w:ilvl w:val="0"/>
                <w:numId w:val="23"/>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23"/>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5729FF">
            <w:pPr>
              <w:spacing w:after="0"/>
              <w:ind w:left="174" w:hanging="174"/>
              <w:rPr>
                <w:rFonts w:eastAsia="Times New Roman" w:cs="Times New Roman"/>
                <w:sz w:val="20"/>
                <w:szCs w:val="20"/>
              </w:rPr>
            </w:pPr>
            <w:r w:rsidRPr="004F0590">
              <w:rPr>
                <w:rFonts w:eastAsia="Times New Roman" w:cs="Times New Roman"/>
                <w:sz w:val="20"/>
                <w:szCs w:val="20"/>
              </w:rPr>
              <w:t>1. Apa itu ‘Barat’, ‘Yunani’?</w:t>
            </w:r>
          </w:p>
          <w:p w:rsidR="004F0590" w:rsidRPr="004F0590" w:rsidRDefault="004F0590" w:rsidP="005729FF">
            <w:pPr>
              <w:spacing w:after="0"/>
              <w:ind w:left="264" w:hanging="264"/>
              <w:rPr>
                <w:rFonts w:eastAsia="Times New Roman" w:cs="Times New Roman"/>
                <w:sz w:val="20"/>
                <w:szCs w:val="20"/>
              </w:rPr>
            </w:pPr>
            <w:r w:rsidRPr="004F0590">
              <w:rPr>
                <w:rFonts w:eastAsia="Times New Roman" w:cs="Times New Roman"/>
                <w:sz w:val="20"/>
                <w:szCs w:val="20"/>
              </w:rPr>
              <w:t>2. Bagaimana sejarah Filsafat Barat</w:t>
            </w:r>
          </w:p>
          <w:p w:rsidR="004F0590" w:rsidRPr="004F0590" w:rsidRDefault="004F0590" w:rsidP="005729FF">
            <w:pPr>
              <w:spacing w:after="0"/>
              <w:rPr>
                <w:rFonts w:cstheme="majorBidi"/>
                <w:b/>
                <w:bCs/>
                <w:sz w:val="20"/>
                <w:szCs w:val="20"/>
              </w:rPr>
            </w:pPr>
            <w:r w:rsidRPr="004F0590">
              <w:rPr>
                <w:rFonts w:eastAsia="Times New Roman" w:cs="Times New Roman"/>
                <w:sz w:val="20"/>
                <w:szCs w:val="20"/>
              </w:rPr>
              <w:t>3. Tokoh Filsafat Pra   Socrates</w:t>
            </w:r>
            <w:r w:rsidRPr="004F0590">
              <w:rPr>
                <w:rFonts w:cstheme="majorBidi"/>
                <w:b/>
                <w:bCs/>
                <w:sz w:val="20"/>
                <w:szCs w:val="20"/>
              </w:rPr>
              <w:t xml:space="preserve"> </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B22643">
            <w:pPr>
              <w:jc w:val="both"/>
              <w:rPr>
                <w:rFonts w:cstheme="majorBidi"/>
                <w:b/>
                <w:bCs/>
                <w:sz w:val="20"/>
                <w:szCs w:val="20"/>
              </w:rPr>
            </w:pPr>
            <w:r w:rsidRPr="004F0590">
              <w:rPr>
                <w:rFonts w:cstheme="majorBidi"/>
                <w:b/>
                <w:bCs/>
                <w:sz w:val="20"/>
                <w:szCs w:val="20"/>
              </w:rPr>
              <w:t xml:space="preserve">Membuat Pertanyaan: </w:t>
            </w:r>
          </w:p>
          <w:p w:rsidR="004F0590" w:rsidRPr="004F0590" w:rsidRDefault="004F0590" w:rsidP="00B22643">
            <w:pPr>
              <w:jc w:val="both"/>
              <w:rPr>
                <w:rFonts w:cstheme="majorBidi"/>
                <w:sz w:val="20"/>
                <w:szCs w:val="20"/>
              </w:rPr>
            </w:pPr>
            <w:r w:rsidRPr="004F0590">
              <w:rPr>
                <w:rFonts w:cstheme="majorBidi"/>
                <w:sz w:val="20"/>
                <w:szCs w:val="20"/>
              </w:rPr>
              <w:t>Kesesuaian Objek Pertanyaan, kedalaman obyek pertanyaan, ketepatan metode bertanya, dan etika bertanya/diskusi.</w:t>
            </w:r>
          </w:p>
          <w:p w:rsidR="004F0590" w:rsidRPr="004F0590" w:rsidRDefault="004F0590" w:rsidP="00B22643">
            <w:pPr>
              <w:rPr>
                <w:rFonts w:cstheme="majorBidi"/>
                <w:b/>
                <w:bCs/>
                <w:sz w:val="20"/>
                <w:szCs w:val="20"/>
              </w:rPr>
            </w:pP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7E1852">
            <w:pPr>
              <w:spacing w:after="0" w:line="240" w:lineRule="auto"/>
              <w:jc w:val="center"/>
              <w:rPr>
                <w:rFonts w:cs="Times New Roman"/>
                <w:sz w:val="20"/>
                <w:szCs w:val="20"/>
                <w:lang w:eastAsia="id-ID"/>
              </w:rPr>
            </w:pPr>
            <w:r w:rsidRPr="004F0590">
              <w:rPr>
                <w:rFonts w:cs="Times New Roman"/>
                <w:sz w:val="20"/>
                <w:szCs w:val="20"/>
                <w:lang w:eastAsia="id-ID"/>
              </w:rPr>
              <w:t>10</w:t>
            </w:r>
          </w:p>
        </w:tc>
        <w:tc>
          <w:tcPr>
            <w:tcW w:w="2075" w:type="dxa"/>
            <w:gridSpan w:val="2"/>
          </w:tcPr>
          <w:p w:rsidR="004F0590" w:rsidRPr="004F0590" w:rsidRDefault="004F0590" w:rsidP="00B22643">
            <w:pPr>
              <w:jc w:val="center"/>
              <w:rPr>
                <w:rFonts w:cstheme="majorBidi"/>
                <w:b/>
                <w:bCs/>
                <w:sz w:val="20"/>
                <w:szCs w:val="20"/>
              </w:rPr>
            </w:pPr>
            <w:r w:rsidRPr="004F0590">
              <w:rPr>
                <w:rFonts w:cstheme="majorBidi"/>
                <w:b/>
                <w:bCs/>
                <w:sz w:val="20"/>
                <w:szCs w:val="20"/>
              </w:rPr>
              <w:t>Filsafat Pasca Socrates</w:t>
            </w:r>
          </w:p>
        </w:tc>
        <w:tc>
          <w:tcPr>
            <w:tcW w:w="2126" w:type="dxa"/>
          </w:tcPr>
          <w:p w:rsidR="004F0590" w:rsidRPr="004F0590" w:rsidRDefault="004F0590" w:rsidP="003E63B8">
            <w:pPr>
              <w:pStyle w:val="ListParagraph"/>
              <w:numPr>
                <w:ilvl w:val="0"/>
                <w:numId w:val="25"/>
              </w:numPr>
              <w:rPr>
                <w:rFonts w:asciiTheme="minorHAnsi" w:eastAsia="Times New Roman" w:hAnsiTheme="minorHAnsi"/>
              </w:rPr>
            </w:pPr>
            <w:r w:rsidRPr="004F0590">
              <w:rPr>
                <w:rFonts w:asciiTheme="minorHAnsi" w:eastAsia="Times New Roman" w:hAnsiTheme="minorHAnsi"/>
              </w:rPr>
              <w:t>Plato</w:t>
            </w:r>
          </w:p>
          <w:p w:rsidR="004F0590" w:rsidRPr="004F0590" w:rsidRDefault="004F0590" w:rsidP="003E63B8">
            <w:pPr>
              <w:pStyle w:val="ListParagraph"/>
              <w:numPr>
                <w:ilvl w:val="0"/>
                <w:numId w:val="25"/>
              </w:numPr>
              <w:rPr>
                <w:rFonts w:asciiTheme="minorHAnsi" w:eastAsia="Times New Roman" w:hAnsiTheme="minorHAnsi"/>
              </w:rPr>
            </w:pPr>
            <w:r w:rsidRPr="004F0590">
              <w:rPr>
                <w:rFonts w:asciiTheme="minorHAnsi" w:eastAsia="Times New Roman" w:hAnsiTheme="minorHAnsi"/>
              </w:rPr>
              <w:t>Aristoteles</w:t>
            </w:r>
          </w:p>
          <w:p w:rsidR="004F0590" w:rsidRPr="004F0590" w:rsidRDefault="004F0590" w:rsidP="003E63B8">
            <w:pPr>
              <w:pStyle w:val="ListParagraph"/>
              <w:numPr>
                <w:ilvl w:val="0"/>
                <w:numId w:val="25"/>
              </w:numPr>
              <w:rPr>
                <w:rFonts w:asciiTheme="minorHAnsi" w:eastAsia="Times New Roman" w:hAnsiTheme="minorHAnsi"/>
              </w:rPr>
            </w:pPr>
            <w:r w:rsidRPr="004F0590">
              <w:rPr>
                <w:rFonts w:asciiTheme="minorHAnsi" w:eastAsia="Times New Roman" w:hAnsiTheme="minorHAnsi"/>
              </w:rPr>
              <w:t xml:space="preserve">Plotinus </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24"/>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24"/>
              </w:numPr>
              <w:spacing w:after="160" w:line="259" w:lineRule="auto"/>
              <w:ind w:left="166" w:hanging="270"/>
              <w:rPr>
                <w:rFonts w:asciiTheme="minorHAnsi" w:hAnsiTheme="minorHAnsi" w:cstheme="majorBidi"/>
              </w:rPr>
            </w:pPr>
            <w:r w:rsidRPr="004F0590">
              <w:rPr>
                <w:rFonts w:asciiTheme="minorHAnsi" w:hAnsiTheme="minorHAnsi" w:cstheme="majorBidi"/>
              </w:rPr>
              <w:t>Presentsi/seminar</w:t>
            </w:r>
          </w:p>
          <w:p w:rsidR="004F0590" w:rsidRPr="004F0590" w:rsidRDefault="004F0590" w:rsidP="003E63B8">
            <w:pPr>
              <w:pStyle w:val="ListParagraph"/>
              <w:numPr>
                <w:ilvl w:val="0"/>
                <w:numId w:val="24"/>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24"/>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26"/>
              </w:numPr>
              <w:ind w:left="320" w:hanging="320"/>
              <w:rPr>
                <w:rFonts w:asciiTheme="minorHAnsi" w:eastAsia="Times New Roman" w:hAnsiTheme="minorHAnsi"/>
              </w:rPr>
            </w:pPr>
            <w:r w:rsidRPr="004F0590">
              <w:rPr>
                <w:rFonts w:asciiTheme="minorHAnsi" w:eastAsia="Times New Roman" w:hAnsiTheme="minorHAnsi"/>
              </w:rPr>
              <w:t>Plato</w:t>
            </w:r>
          </w:p>
          <w:p w:rsidR="004F0590" w:rsidRPr="004F0590" w:rsidRDefault="004F0590" w:rsidP="003E63B8">
            <w:pPr>
              <w:pStyle w:val="ListParagraph"/>
              <w:numPr>
                <w:ilvl w:val="0"/>
                <w:numId w:val="26"/>
              </w:numPr>
              <w:ind w:left="320" w:hanging="320"/>
              <w:rPr>
                <w:rFonts w:asciiTheme="minorHAnsi" w:eastAsia="Times New Roman" w:hAnsiTheme="minorHAnsi"/>
              </w:rPr>
            </w:pPr>
            <w:r w:rsidRPr="004F0590">
              <w:rPr>
                <w:rFonts w:asciiTheme="minorHAnsi" w:eastAsia="Times New Roman" w:hAnsiTheme="minorHAnsi"/>
              </w:rPr>
              <w:t>Aristoteles</w:t>
            </w:r>
          </w:p>
          <w:p w:rsidR="004F0590" w:rsidRPr="004F0590" w:rsidRDefault="004F0590" w:rsidP="003E63B8">
            <w:pPr>
              <w:pStyle w:val="ListParagraph"/>
              <w:numPr>
                <w:ilvl w:val="0"/>
                <w:numId w:val="26"/>
              </w:numPr>
              <w:ind w:left="320" w:hanging="320"/>
              <w:rPr>
                <w:rFonts w:asciiTheme="minorHAnsi" w:eastAsia="Times New Roman" w:hAnsiTheme="minorHAnsi"/>
              </w:rPr>
            </w:pPr>
            <w:r w:rsidRPr="004F0590">
              <w:rPr>
                <w:rFonts w:asciiTheme="minorHAnsi" w:eastAsia="Times New Roman" w:hAnsiTheme="minorHAnsi"/>
              </w:rPr>
              <w:t>Plotinus</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 xml:space="preserve">Kesesuaian Objek Pertanyaan, kedalaman obyek pertanyaan, ketepatan metode bertanya, dan etika </w:t>
            </w:r>
            <w:r w:rsidRPr="004F0590">
              <w:rPr>
                <w:rFonts w:cstheme="majorBidi"/>
                <w:sz w:val="20"/>
                <w:szCs w:val="20"/>
              </w:rPr>
              <w:lastRenderedPageBreak/>
              <w:t>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lastRenderedPageBreak/>
              <w:t>1 %</w:t>
            </w:r>
          </w:p>
        </w:tc>
      </w:tr>
      <w:tr w:rsidR="004F0590" w:rsidRPr="004F0590" w:rsidTr="003E63B8">
        <w:tc>
          <w:tcPr>
            <w:tcW w:w="720" w:type="dxa"/>
          </w:tcPr>
          <w:p w:rsidR="004F0590" w:rsidRPr="004F0590" w:rsidRDefault="004F0590" w:rsidP="007E1852">
            <w:pPr>
              <w:spacing w:after="0" w:line="240" w:lineRule="auto"/>
              <w:jc w:val="center"/>
              <w:rPr>
                <w:rFonts w:cs="Times New Roman"/>
                <w:sz w:val="20"/>
                <w:szCs w:val="20"/>
                <w:lang w:eastAsia="id-ID"/>
              </w:rPr>
            </w:pPr>
            <w:r w:rsidRPr="004F0590">
              <w:rPr>
                <w:rFonts w:cs="Times New Roman"/>
                <w:sz w:val="20"/>
                <w:szCs w:val="20"/>
                <w:lang w:eastAsia="id-ID"/>
              </w:rPr>
              <w:lastRenderedPageBreak/>
              <w:t>11</w:t>
            </w:r>
          </w:p>
        </w:tc>
        <w:tc>
          <w:tcPr>
            <w:tcW w:w="2075" w:type="dxa"/>
            <w:gridSpan w:val="2"/>
          </w:tcPr>
          <w:p w:rsidR="004F0590" w:rsidRPr="004F0590" w:rsidRDefault="004F0590" w:rsidP="00B22643">
            <w:pPr>
              <w:rPr>
                <w:rFonts w:cstheme="majorBidi"/>
                <w:b/>
                <w:bCs/>
                <w:sz w:val="20"/>
                <w:szCs w:val="20"/>
              </w:rPr>
            </w:pPr>
            <w:r w:rsidRPr="004F0590">
              <w:rPr>
                <w:rFonts w:cstheme="majorBidi"/>
                <w:b/>
                <w:bCs/>
                <w:sz w:val="20"/>
                <w:szCs w:val="20"/>
              </w:rPr>
              <w:t>Sejarah Filsafat Islam</w:t>
            </w:r>
          </w:p>
        </w:tc>
        <w:tc>
          <w:tcPr>
            <w:tcW w:w="2126" w:type="dxa"/>
          </w:tcPr>
          <w:p w:rsidR="004F0590" w:rsidRPr="004F0590" w:rsidRDefault="004F0590" w:rsidP="003E63B8">
            <w:pPr>
              <w:pStyle w:val="ListParagraph"/>
              <w:numPr>
                <w:ilvl w:val="0"/>
                <w:numId w:val="28"/>
              </w:numPr>
              <w:rPr>
                <w:rFonts w:asciiTheme="minorHAnsi" w:eastAsia="Times New Roman" w:hAnsiTheme="minorHAnsi"/>
              </w:rPr>
            </w:pPr>
            <w:r w:rsidRPr="004F0590">
              <w:rPr>
                <w:rFonts w:asciiTheme="minorHAnsi" w:eastAsia="Times New Roman" w:hAnsiTheme="minorHAnsi"/>
              </w:rPr>
              <w:t>Alkindi</w:t>
            </w:r>
          </w:p>
          <w:p w:rsidR="004F0590" w:rsidRPr="004F0590" w:rsidRDefault="004F0590" w:rsidP="003E63B8">
            <w:pPr>
              <w:pStyle w:val="ListParagraph"/>
              <w:numPr>
                <w:ilvl w:val="0"/>
                <w:numId w:val="28"/>
              </w:numPr>
              <w:rPr>
                <w:rFonts w:asciiTheme="minorHAnsi" w:eastAsia="Times New Roman" w:hAnsiTheme="minorHAnsi"/>
              </w:rPr>
            </w:pPr>
            <w:r w:rsidRPr="004F0590">
              <w:rPr>
                <w:rFonts w:asciiTheme="minorHAnsi" w:eastAsia="Times New Roman" w:hAnsiTheme="minorHAnsi"/>
              </w:rPr>
              <w:t>AFarabi</w:t>
            </w:r>
          </w:p>
          <w:p w:rsidR="004F0590" w:rsidRPr="004F0590" w:rsidRDefault="004F0590" w:rsidP="003E63B8">
            <w:pPr>
              <w:pStyle w:val="ListParagraph"/>
              <w:numPr>
                <w:ilvl w:val="0"/>
                <w:numId w:val="28"/>
              </w:numPr>
              <w:rPr>
                <w:rFonts w:asciiTheme="minorHAnsi" w:eastAsia="Times New Roman" w:hAnsiTheme="minorHAnsi"/>
              </w:rPr>
            </w:pPr>
            <w:r w:rsidRPr="004F0590">
              <w:rPr>
                <w:rFonts w:asciiTheme="minorHAnsi" w:eastAsia="Times New Roman" w:hAnsiTheme="minorHAnsi"/>
              </w:rPr>
              <w:t>AlGhazali</w:t>
            </w:r>
          </w:p>
          <w:p w:rsidR="004F0590" w:rsidRPr="004F0590" w:rsidRDefault="004F0590" w:rsidP="003E63B8">
            <w:pPr>
              <w:pStyle w:val="ListParagraph"/>
              <w:numPr>
                <w:ilvl w:val="0"/>
                <w:numId w:val="28"/>
              </w:numPr>
              <w:rPr>
                <w:rFonts w:asciiTheme="minorHAnsi" w:eastAsia="Times New Roman" w:hAnsiTheme="minorHAnsi"/>
              </w:rPr>
            </w:pPr>
            <w:r w:rsidRPr="004F0590">
              <w:rPr>
                <w:rFonts w:asciiTheme="minorHAnsi" w:eastAsia="Times New Roman" w:hAnsiTheme="minorHAnsi"/>
              </w:rPr>
              <w:t xml:space="preserve">Ibnu Rusyd </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27"/>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27"/>
              </w:numPr>
              <w:spacing w:after="160" w:line="259" w:lineRule="auto"/>
              <w:ind w:left="166" w:hanging="270"/>
              <w:rPr>
                <w:rFonts w:asciiTheme="minorHAnsi" w:hAnsiTheme="minorHAnsi" w:cstheme="majorBidi"/>
              </w:rPr>
            </w:pPr>
            <w:r w:rsidRPr="004F0590">
              <w:rPr>
                <w:rFonts w:asciiTheme="minorHAnsi" w:hAnsiTheme="minorHAnsi" w:cstheme="majorBidi"/>
              </w:rPr>
              <w:t>Presentsi/seminar</w:t>
            </w:r>
          </w:p>
          <w:p w:rsidR="004F0590" w:rsidRPr="004F0590" w:rsidRDefault="004F0590" w:rsidP="003E63B8">
            <w:pPr>
              <w:pStyle w:val="ListParagraph"/>
              <w:numPr>
                <w:ilvl w:val="0"/>
                <w:numId w:val="27"/>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27"/>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29"/>
              </w:numPr>
              <w:ind w:left="320" w:hanging="284"/>
              <w:rPr>
                <w:rFonts w:asciiTheme="minorHAnsi" w:eastAsia="Times New Roman" w:hAnsiTheme="minorHAnsi"/>
              </w:rPr>
            </w:pPr>
            <w:r w:rsidRPr="004F0590">
              <w:rPr>
                <w:rFonts w:asciiTheme="minorHAnsi" w:eastAsia="Times New Roman" w:hAnsiTheme="minorHAnsi"/>
              </w:rPr>
              <w:t>Alkindi</w:t>
            </w:r>
          </w:p>
          <w:p w:rsidR="004F0590" w:rsidRPr="004F0590" w:rsidRDefault="004F0590" w:rsidP="003E63B8">
            <w:pPr>
              <w:pStyle w:val="ListParagraph"/>
              <w:numPr>
                <w:ilvl w:val="0"/>
                <w:numId w:val="29"/>
              </w:numPr>
              <w:ind w:left="320" w:hanging="284"/>
              <w:rPr>
                <w:rFonts w:asciiTheme="minorHAnsi" w:eastAsia="Times New Roman" w:hAnsiTheme="minorHAnsi"/>
              </w:rPr>
            </w:pPr>
            <w:r w:rsidRPr="004F0590">
              <w:rPr>
                <w:rFonts w:asciiTheme="minorHAnsi" w:eastAsia="Times New Roman" w:hAnsiTheme="minorHAnsi"/>
              </w:rPr>
              <w:t>AFarabi</w:t>
            </w:r>
          </w:p>
          <w:p w:rsidR="004F0590" w:rsidRPr="004F0590" w:rsidRDefault="004F0590" w:rsidP="003E63B8">
            <w:pPr>
              <w:pStyle w:val="ListParagraph"/>
              <w:numPr>
                <w:ilvl w:val="0"/>
                <w:numId w:val="29"/>
              </w:numPr>
              <w:ind w:left="320" w:hanging="284"/>
              <w:rPr>
                <w:rFonts w:asciiTheme="minorHAnsi" w:eastAsia="Times New Roman" w:hAnsiTheme="minorHAnsi"/>
              </w:rPr>
            </w:pPr>
            <w:r w:rsidRPr="004F0590">
              <w:rPr>
                <w:rFonts w:asciiTheme="minorHAnsi" w:eastAsia="Times New Roman" w:hAnsiTheme="minorHAnsi"/>
              </w:rPr>
              <w:t>AlGhazali</w:t>
            </w:r>
          </w:p>
          <w:p w:rsidR="004F0590" w:rsidRPr="004F0590" w:rsidRDefault="004F0590" w:rsidP="003E63B8">
            <w:pPr>
              <w:pStyle w:val="ListParagraph"/>
              <w:numPr>
                <w:ilvl w:val="0"/>
                <w:numId w:val="29"/>
              </w:numPr>
              <w:ind w:left="320" w:hanging="284"/>
              <w:rPr>
                <w:rFonts w:asciiTheme="minorHAnsi" w:eastAsia="Times New Roman" w:hAnsiTheme="minorHAnsi"/>
              </w:rPr>
            </w:pPr>
            <w:r w:rsidRPr="004F0590">
              <w:rPr>
                <w:rFonts w:asciiTheme="minorHAnsi" w:eastAsia="Times New Roman" w:hAnsiTheme="minorHAnsi"/>
              </w:rPr>
              <w:t xml:space="preserve">Ibnu Rusyd </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Kesesuaian Objek Pertanyaan, kedalaman obyek 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7E1852">
            <w:pPr>
              <w:spacing w:after="0" w:line="240" w:lineRule="auto"/>
              <w:jc w:val="center"/>
              <w:rPr>
                <w:rFonts w:cs="Times New Roman"/>
                <w:sz w:val="20"/>
                <w:szCs w:val="20"/>
                <w:lang w:eastAsia="id-ID"/>
              </w:rPr>
            </w:pPr>
            <w:r w:rsidRPr="004F0590">
              <w:rPr>
                <w:rFonts w:cs="Times New Roman"/>
                <w:sz w:val="20"/>
                <w:szCs w:val="20"/>
                <w:lang w:eastAsia="id-ID"/>
              </w:rPr>
              <w:t>12</w:t>
            </w:r>
          </w:p>
        </w:tc>
        <w:tc>
          <w:tcPr>
            <w:tcW w:w="2075" w:type="dxa"/>
            <w:gridSpan w:val="2"/>
          </w:tcPr>
          <w:p w:rsidR="004F0590" w:rsidRPr="004F0590" w:rsidRDefault="004F0590" w:rsidP="00B22643">
            <w:pPr>
              <w:jc w:val="center"/>
              <w:rPr>
                <w:rFonts w:cstheme="majorBidi"/>
                <w:b/>
                <w:bCs/>
                <w:sz w:val="20"/>
                <w:szCs w:val="20"/>
              </w:rPr>
            </w:pPr>
            <w:r w:rsidRPr="004F0590">
              <w:rPr>
                <w:rFonts w:cstheme="majorBidi"/>
                <w:b/>
                <w:bCs/>
                <w:sz w:val="20"/>
                <w:szCs w:val="20"/>
              </w:rPr>
              <w:t>Metode Nalar Filsafat</w:t>
            </w:r>
          </w:p>
          <w:p w:rsidR="004F0590" w:rsidRPr="004F0590" w:rsidRDefault="004F0590" w:rsidP="00B22643">
            <w:pPr>
              <w:ind w:left="211"/>
              <w:jc w:val="both"/>
              <w:rPr>
                <w:rFonts w:cstheme="majorBidi"/>
                <w:b/>
                <w:bCs/>
                <w:sz w:val="20"/>
                <w:szCs w:val="20"/>
              </w:rPr>
            </w:pPr>
          </w:p>
        </w:tc>
        <w:tc>
          <w:tcPr>
            <w:tcW w:w="2126" w:type="dxa"/>
          </w:tcPr>
          <w:p w:rsidR="004F0590" w:rsidRPr="004F0590" w:rsidRDefault="004F0590" w:rsidP="003E63B8">
            <w:pPr>
              <w:pStyle w:val="ListParagraph"/>
              <w:numPr>
                <w:ilvl w:val="0"/>
                <w:numId w:val="31"/>
              </w:numPr>
              <w:jc w:val="both"/>
              <w:rPr>
                <w:rFonts w:asciiTheme="minorHAnsi" w:hAnsiTheme="minorHAnsi" w:cstheme="majorBidi"/>
              </w:rPr>
            </w:pPr>
            <w:r w:rsidRPr="004F0590">
              <w:rPr>
                <w:rFonts w:asciiTheme="minorHAnsi" w:hAnsiTheme="minorHAnsi" w:cstheme="majorBidi"/>
              </w:rPr>
              <w:t>Deduktif</w:t>
            </w:r>
          </w:p>
          <w:p w:rsidR="004F0590" w:rsidRPr="004F0590" w:rsidRDefault="004F0590" w:rsidP="003E63B8">
            <w:pPr>
              <w:pStyle w:val="ListParagraph"/>
              <w:numPr>
                <w:ilvl w:val="0"/>
                <w:numId w:val="31"/>
              </w:numPr>
              <w:jc w:val="both"/>
              <w:rPr>
                <w:rFonts w:asciiTheme="minorHAnsi" w:hAnsiTheme="minorHAnsi" w:cstheme="majorBidi"/>
              </w:rPr>
            </w:pPr>
            <w:r w:rsidRPr="004F0590">
              <w:rPr>
                <w:rFonts w:asciiTheme="minorHAnsi" w:hAnsiTheme="minorHAnsi" w:cstheme="majorBidi"/>
              </w:rPr>
              <w:t>Induktif</w:t>
            </w:r>
          </w:p>
          <w:p w:rsidR="004F0590" w:rsidRPr="004F0590" w:rsidRDefault="004F0590" w:rsidP="003E63B8">
            <w:pPr>
              <w:pStyle w:val="ListParagraph"/>
              <w:numPr>
                <w:ilvl w:val="0"/>
                <w:numId w:val="31"/>
              </w:numPr>
              <w:jc w:val="both"/>
              <w:rPr>
                <w:rFonts w:asciiTheme="minorHAnsi" w:hAnsiTheme="minorHAnsi" w:cstheme="majorBidi"/>
              </w:rPr>
            </w:pPr>
            <w:r w:rsidRPr="004F0590">
              <w:rPr>
                <w:rFonts w:asciiTheme="minorHAnsi" w:hAnsiTheme="minorHAnsi" w:cstheme="majorBidi"/>
              </w:rPr>
              <w:t>Dialektika</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30"/>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30"/>
              </w:numPr>
              <w:spacing w:after="160" w:line="259" w:lineRule="auto"/>
              <w:ind w:left="166" w:hanging="270"/>
              <w:rPr>
                <w:rFonts w:asciiTheme="minorHAnsi" w:hAnsiTheme="minorHAnsi" w:cstheme="majorBidi"/>
              </w:rPr>
            </w:pPr>
            <w:r w:rsidRPr="004F0590">
              <w:rPr>
                <w:rFonts w:asciiTheme="minorHAnsi" w:hAnsiTheme="minorHAnsi" w:cstheme="majorBidi"/>
              </w:rPr>
              <w:t>Presentsi/seminar</w:t>
            </w:r>
          </w:p>
          <w:p w:rsidR="004F0590" w:rsidRPr="004F0590" w:rsidRDefault="004F0590" w:rsidP="003E63B8">
            <w:pPr>
              <w:pStyle w:val="ListParagraph"/>
              <w:numPr>
                <w:ilvl w:val="0"/>
                <w:numId w:val="30"/>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30"/>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32"/>
              </w:numPr>
              <w:jc w:val="both"/>
              <w:rPr>
                <w:rFonts w:asciiTheme="minorHAnsi" w:hAnsiTheme="minorHAnsi" w:cstheme="majorBidi"/>
              </w:rPr>
            </w:pPr>
            <w:r w:rsidRPr="004F0590">
              <w:rPr>
                <w:rFonts w:asciiTheme="minorHAnsi" w:hAnsiTheme="minorHAnsi" w:cstheme="majorBidi"/>
              </w:rPr>
              <w:t>Deduktif</w:t>
            </w:r>
          </w:p>
          <w:p w:rsidR="004F0590" w:rsidRPr="004F0590" w:rsidRDefault="004F0590" w:rsidP="003E63B8">
            <w:pPr>
              <w:pStyle w:val="ListParagraph"/>
              <w:numPr>
                <w:ilvl w:val="0"/>
                <w:numId w:val="32"/>
              </w:numPr>
              <w:jc w:val="both"/>
              <w:rPr>
                <w:rFonts w:asciiTheme="minorHAnsi" w:hAnsiTheme="minorHAnsi" w:cstheme="majorBidi"/>
              </w:rPr>
            </w:pPr>
            <w:r w:rsidRPr="004F0590">
              <w:rPr>
                <w:rFonts w:asciiTheme="minorHAnsi" w:hAnsiTheme="minorHAnsi" w:cstheme="majorBidi"/>
              </w:rPr>
              <w:t>Induktif</w:t>
            </w:r>
          </w:p>
          <w:p w:rsidR="004F0590" w:rsidRPr="004F0590" w:rsidRDefault="004F0590" w:rsidP="003E63B8">
            <w:pPr>
              <w:pStyle w:val="ListParagraph"/>
              <w:numPr>
                <w:ilvl w:val="0"/>
                <w:numId w:val="32"/>
              </w:numPr>
              <w:jc w:val="both"/>
              <w:rPr>
                <w:rFonts w:asciiTheme="minorHAnsi" w:hAnsiTheme="minorHAnsi" w:cstheme="majorBidi"/>
              </w:rPr>
            </w:pPr>
            <w:r w:rsidRPr="004F0590">
              <w:rPr>
                <w:rFonts w:asciiTheme="minorHAnsi" w:hAnsiTheme="minorHAnsi" w:cstheme="majorBidi"/>
              </w:rPr>
              <w:t>Dialektika</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Kesesuaian Objek Pertanyaan, kedalaman obyek 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F0590" w:rsidRPr="004F0590" w:rsidTr="003E63B8">
        <w:tc>
          <w:tcPr>
            <w:tcW w:w="720" w:type="dxa"/>
          </w:tcPr>
          <w:p w:rsidR="004F0590" w:rsidRPr="004F0590" w:rsidRDefault="004F0590" w:rsidP="007E1852">
            <w:pPr>
              <w:spacing w:after="0" w:line="240" w:lineRule="auto"/>
              <w:ind w:left="-142" w:right="-108"/>
              <w:jc w:val="center"/>
              <w:rPr>
                <w:rFonts w:cs="Times New Roman"/>
                <w:sz w:val="20"/>
                <w:szCs w:val="20"/>
                <w:lang w:eastAsia="id-ID"/>
              </w:rPr>
            </w:pPr>
            <w:r w:rsidRPr="004F0590">
              <w:rPr>
                <w:rFonts w:cs="Times New Roman"/>
                <w:sz w:val="20"/>
                <w:szCs w:val="20"/>
                <w:lang w:eastAsia="id-ID"/>
              </w:rPr>
              <w:t>13</w:t>
            </w:r>
          </w:p>
        </w:tc>
        <w:tc>
          <w:tcPr>
            <w:tcW w:w="2075" w:type="dxa"/>
            <w:gridSpan w:val="2"/>
          </w:tcPr>
          <w:p w:rsidR="004F0590" w:rsidRPr="004F0590" w:rsidRDefault="004F0590" w:rsidP="00B22643">
            <w:pPr>
              <w:jc w:val="both"/>
              <w:rPr>
                <w:rFonts w:cstheme="majorBidi"/>
                <w:b/>
                <w:bCs/>
                <w:sz w:val="20"/>
                <w:szCs w:val="20"/>
              </w:rPr>
            </w:pPr>
            <w:r w:rsidRPr="004F0590">
              <w:rPr>
                <w:rFonts w:cstheme="majorBidi"/>
                <w:b/>
                <w:bCs/>
                <w:sz w:val="20"/>
                <w:szCs w:val="20"/>
              </w:rPr>
              <w:t>Rasionalisme, Empirisisme, dan Idealisme</w:t>
            </w:r>
          </w:p>
          <w:p w:rsidR="004F0590" w:rsidRPr="004F0590" w:rsidRDefault="004F0590" w:rsidP="00B22643">
            <w:pPr>
              <w:jc w:val="center"/>
              <w:rPr>
                <w:rFonts w:cstheme="majorBidi"/>
                <w:b/>
                <w:bCs/>
                <w:sz w:val="20"/>
                <w:szCs w:val="20"/>
              </w:rPr>
            </w:pPr>
          </w:p>
        </w:tc>
        <w:tc>
          <w:tcPr>
            <w:tcW w:w="2126" w:type="dxa"/>
          </w:tcPr>
          <w:p w:rsidR="004F0590" w:rsidRPr="004F0590" w:rsidRDefault="004F0590" w:rsidP="00B22643">
            <w:pPr>
              <w:jc w:val="both"/>
              <w:rPr>
                <w:rFonts w:cstheme="majorBidi"/>
                <w:sz w:val="20"/>
                <w:szCs w:val="20"/>
              </w:rPr>
            </w:pPr>
            <w:r w:rsidRPr="004F0590">
              <w:rPr>
                <w:rFonts w:cstheme="majorBidi"/>
                <w:sz w:val="20"/>
                <w:szCs w:val="20"/>
              </w:rPr>
              <w:t>Pengertian paham Rasionalisme, Empirisisme, dan Idealisme</w:t>
            </w:r>
          </w:p>
          <w:p w:rsidR="004F0590" w:rsidRPr="004F0590" w:rsidRDefault="004F0590" w:rsidP="00B22643">
            <w:pPr>
              <w:rPr>
                <w:rFonts w:cstheme="majorBidi"/>
                <w:b/>
                <w:bCs/>
                <w:sz w:val="20"/>
                <w:szCs w:val="20"/>
              </w:rPr>
            </w:pPr>
          </w:p>
        </w:tc>
        <w:tc>
          <w:tcPr>
            <w:tcW w:w="1701" w:type="dxa"/>
          </w:tcPr>
          <w:p w:rsidR="004F0590" w:rsidRPr="004F0590" w:rsidRDefault="004F0590" w:rsidP="003E63B8">
            <w:pPr>
              <w:pStyle w:val="ListParagraph"/>
              <w:numPr>
                <w:ilvl w:val="0"/>
                <w:numId w:val="33"/>
              </w:numPr>
              <w:spacing w:after="160" w:line="259" w:lineRule="auto"/>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33"/>
              </w:numPr>
              <w:spacing w:after="160" w:line="259" w:lineRule="auto"/>
              <w:ind w:left="166" w:hanging="270"/>
              <w:rPr>
                <w:rFonts w:asciiTheme="minorHAnsi" w:hAnsiTheme="minorHAnsi" w:cstheme="majorBidi"/>
              </w:rPr>
            </w:pPr>
            <w:r w:rsidRPr="004F0590">
              <w:rPr>
                <w:rFonts w:asciiTheme="minorHAnsi" w:hAnsiTheme="minorHAnsi" w:cstheme="majorBidi"/>
              </w:rPr>
              <w:t>Presentsi/seminar</w:t>
            </w:r>
          </w:p>
          <w:p w:rsidR="004F0590" w:rsidRPr="004F0590" w:rsidRDefault="004F0590" w:rsidP="003E63B8">
            <w:pPr>
              <w:pStyle w:val="ListParagraph"/>
              <w:numPr>
                <w:ilvl w:val="0"/>
                <w:numId w:val="33"/>
              </w:numPr>
              <w:spacing w:after="160" w:line="259" w:lineRule="auto"/>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33"/>
              </w:numPr>
              <w:spacing w:after="160" w:line="259" w:lineRule="auto"/>
              <w:ind w:left="166" w:hanging="270"/>
              <w:rPr>
                <w:rFonts w:asciiTheme="minorHAnsi" w:hAnsiTheme="minorHAnsi" w:cstheme="majorBidi"/>
              </w:rPr>
            </w:pPr>
            <w:r w:rsidRPr="004F0590">
              <w:rPr>
                <w:rFonts w:asciiTheme="minorHAnsi" w:hAnsiTheme="minorHAnsi" w:cstheme="majorBidi"/>
              </w:rPr>
              <w:t>Ceramah</w:t>
            </w:r>
          </w:p>
          <w:p w:rsidR="004F0590" w:rsidRPr="004F0590" w:rsidRDefault="004F0590" w:rsidP="00B22643">
            <w:pPr>
              <w:rPr>
                <w:rFonts w:cstheme="majorBidi"/>
                <w:b/>
                <w:bCs/>
                <w:sz w:val="20"/>
                <w:szCs w:val="20"/>
              </w:rPr>
            </w:pP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5729FF">
            <w:pPr>
              <w:spacing w:after="0"/>
              <w:ind w:left="264" w:hanging="264"/>
              <w:rPr>
                <w:rFonts w:eastAsia="Times New Roman" w:cs="Times New Roman"/>
                <w:sz w:val="20"/>
                <w:szCs w:val="20"/>
              </w:rPr>
            </w:pPr>
            <w:r w:rsidRPr="004F0590">
              <w:rPr>
                <w:rFonts w:eastAsia="Times New Roman" w:cs="Times New Roman"/>
                <w:sz w:val="20"/>
                <w:szCs w:val="20"/>
              </w:rPr>
              <w:t>1. Biografi Immanuel Kant</w:t>
            </w:r>
          </w:p>
          <w:p w:rsidR="004F0590" w:rsidRPr="004F0590" w:rsidRDefault="004F0590" w:rsidP="005729FF">
            <w:pPr>
              <w:spacing w:after="0"/>
              <w:ind w:left="264" w:hanging="264"/>
              <w:rPr>
                <w:rFonts w:eastAsia="Times New Roman" w:cs="Times New Roman"/>
                <w:sz w:val="20"/>
                <w:szCs w:val="20"/>
              </w:rPr>
            </w:pPr>
            <w:r w:rsidRPr="004F0590">
              <w:rPr>
                <w:rFonts w:eastAsia="Times New Roman" w:cs="Times New Roman"/>
                <w:sz w:val="20"/>
                <w:szCs w:val="20"/>
              </w:rPr>
              <w:t>2. Ajaran tentang Etika</w:t>
            </w:r>
          </w:p>
          <w:p w:rsidR="004F0590" w:rsidRPr="004F0590" w:rsidRDefault="004F0590" w:rsidP="005729FF">
            <w:pPr>
              <w:spacing w:after="0"/>
              <w:contextualSpacing/>
              <w:rPr>
                <w:rFonts w:eastAsia="Times New Roman" w:cs="Times New Roman"/>
                <w:sz w:val="20"/>
                <w:szCs w:val="20"/>
              </w:rPr>
            </w:pPr>
            <w:r w:rsidRPr="004F0590">
              <w:rPr>
                <w:rFonts w:eastAsia="Times New Roman" w:cs="Times New Roman"/>
                <w:sz w:val="20"/>
                <w:szCs w:val="20"/>
              </w:rPr>
              <w:t xml:space="preserve">3. Pembuktian Tuhan </w:t>
            </w:r>
          </w:p>
          <w:p w:rsidR="004F0590" w:rsidRPr="004F0590" w:rsidRDefault="004F0590" w:rsidP="00B22643">
            <w:pPr>
              <w:rPr>
                <w:rFonts w:cstheme="majorBidi"/>
                <w:b/>
                <w:bCs/>
                <w:sz w:val="20"/>
                <w:szCs w:val="20"/>
              </w:rPr>
            </w:pP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lastRenderedPageBreak/>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3E63B8" w:rsidRDefault="004F0590" w:rsidP="003E63B8">
            <w:pPr>
              <w:jc w:val="both"/>
              <w:rPr>
                <w:rFonts w:cstheme="majorBidi"/>
                <w:sz w:val="20"/>
                <w:szCs w:val="20"/>
                <w:lang w:val="id-ID"/>
              </w:rPr>
            </w:pPr>
            <w:r w:rsidRPr="004F0590">
              <w:rPr>
                <w:rFonts w:cstheme="majorBidi"/>
                <w:sz w:val="20"/>
                <w:szCs w:val="20"/>
              </w:rPr>
              <w:t xml:space="preserve">Kesesuaian Objek Pertanyaan, kedalaman obyek </w:t>
            </w:r>
            <w:r w:rsidRPr="004F0590">
              <w:rPr>
                <w:rFonts w:cstheme="majorBidi"/>
                <w:sz w:val="20"/>
                <w:szCs w:val="20"/>
              </w:rPr>
              <w:lastRenderedPageBreak/>
              <w:t>pertanyaan, ketepatan metode bertanya, dan etika bertanya/diskusi.</w:t>
            </w:r>
          </w:p>
        </w:tc>
        <w:tc>
          <w:tcPr>
            <w:tcW w:w="1170" w:type="dxa"/>
          </w:tcPr>
          <w:p w:rsidR="004F0590" w:rsidRPr="004F0590" w:rsidRDefault="004F0590" w:rsidP="004335F7">
            <w:pPr>
              <w:jc w:val="center"/>
              <w:rPr>
                <w:sz w:val="20"/>
                <w:szCs w:val="20"/>
              </w:rPr>
            </w:pPr>
            <w:r w:rsidRPr="004F0590">
              <w:rPr>
                <w:rFonts w:cs="Times New Roman"/>
                <w:sz w:val="20"/>
                <w:szCs w:val="20"/>
                <w:lang w:eastAsia="id-ID"/>
              </w:rPr>
              <w:lastRenderedPageBreak/>
              <w:t>1 %</w:t>
            </w:r>
          </w:p>
        </w:tc>
      </w:tr>
      <w:tr w:rsidR="004F0590" w:rsidRPr="004F0590" w:rsidTr="003E63B8">
        <w:tc>
          <w:tcPr>
            <w:tcW w:w="720" w:type="dxa"/>
          </w:tcPr>
          <w:p w:rsidR="004F0590" w:rsidRPr="004F0590" w:rsidRDefault="004F0590" w:rsidP="007E1852">
            <w:pPr>
              <w:spacing w:after="0" w:line="240" w:lineRule="auto"/>
              <w:ind w:left="-142" w:right="-108"/>
              <w:jc w:val="center"/>
              <w:rPr>
                <w:rFonts w:cs="Times New Roman"/>
                <w:sz w:val="20"/>
                <w:szCs w:val="20"/>
                <w:lang w:eastAsia="id-ID"/>
              </w:rPr>
            </w:pPr>
            <w:r w:rsidRPr="004F0590">
              <w:rPr>
                <w:rFonts w:cs="Times New Roman"/>
                <w:sz w:val="20"/>
                <w:szCs w:val="20"/>
                <w:lang w:eastAsia="id-ID"/>
              </w:rPr>
              <w:lastRenderedPageBreak/>
              <w:t>14</w:t>
            </w:r>
          </w:p>
        </w:tc>
        <w:tc>
          <w:tcPr>
            <w:tcW w:w="2075" w:type="dxa"/>
            <w:gridSpan w:val="2"/>
          </w:tcPr>
          <w:p w:rsidR="004F0590" w:rsidRPr="004F0590" w:rsidRDefault="004F0590" w:rsidP="00B22643">
            <w:pPr>
              <w:ind w:left="211"/>
              <w:rPr>
                <w:rFonts w:cstheme="majorBidi"/>
                <w:b/>
                <w:bCs/>
                <w:sz w:val="20"/>
                <w:szCs w:val="20"/>
              </w:rPr>
            </w:pPr>
            <w:r w:rsidRPr="004F0590">
              <w:rPr>
                <w:rFonts w:cstheme="majorBidi"/>
                <w:b/>
                <w:bCs/>
                <w:sz w:val="20"/>
                <w:szCs w:val="20"/>
              </w:rPr>
              <w:t>Filsafat Komunikasi</w:t>
            </w:r>
          </w:p>
        </w:tc>
        <w:tc>
          <w:tcPr>
            <w:tcW w:w="2126" w:type="dxa"/>
          </w:tcPr>
          <w:p w:rsidR="004F0590" w:rsidRPr="004F0590" w:rsidRDefault="004F0590" w:rsidP="003E63B8">
            <w:pPr>
              <w:pStyle w:val="ListParagraph"/>
              <w:numPr>
                <w:ilvl w:val="0"/>
                <w:numId w:val="34"/>
              </w:numPr>
              <w:ind w:left="286"/>
              <w:rPr>
                <w:rFonts w:asciiTheme="minorHAnsi" w:eastAsia="Times New Roman" w:hAnsiTheme="minorHAnsi"/>
                <w:lang w:eastAsia="id-ID"/>
              </w:rPr>
            </w:pPr>
            <w:r w:rsidRPr="004F0590">
              <w:rPr>
                <w:rFonts w:asciiTheme="minorHAnsi" w:eastAsia="Times New Roman" w:hAnsiTheme="minorHAnsi"/>
                <w:lang w:eastAsia="id-ID"/>
              </w:rPr>
              <w:t>Hakikat Filsafat Komunikasi</w:t>
            </w:r>
          </w:p>
          <w:p w:rsidR="004F0590" w:rsidRPr="004F0590" w:rsidRDefault="004F0590" w:rsidP="003E63B8">
            <w:pPr>
              <w:pStyle w:val="ListParagraph"/>
              <w:numPr>
                <w:ilvl w:val="0"/>
                <w:numId w:val="34"/>
              </w:numPr>
              <w:ind w:left="286"/>
              <w:rPr>
                <w:rFonts w:asciiTheme="minorHAnsi" w:eastAsia="Times New Roman" w:hAnsiTheme="minorHAnsi"/>
                <w:lang w:eastAsia="id-ID"/>
              </w:rPr>
            </w:pPr>
            <w:r w:rsidRPr="004F0590">
              <w:rPr>
                <w:rFonts w:asciiTheme="minorHAnsi" w:eastAsia="Times New Roman" w:hAnsiTheme="minorHAnsi"/>
                <w:lang w:eastAsia="id-ID"/>
              </w:rPr>
              <w:t>Manusia Sebagai Pelaku Komunikasi</w:t>
            </w:r>
          </w:p>
          <w:p w:rsidR="004F0590" w:rsidRPr="004F0590" w:rsidRDefault="004F0590" w:rsidP="003E63B8">
            <w:pPr>
              <w:pStyle w:val="ListParagraph"/>
              <w:numPr>
                <w:ilvl w:val="0"/>
                <w:numId w:val="34"/>
              </w:numPr>
              <w:ind w:left="286"/>
              <w:rPr>
                <w:rFonts w:asciiTheme="minorHAnsi" w:eastAsia="Times New Roman" w:hAnsiTheme="minorHAnsi"/>
                <w:lang w:eastAsia="id-ID"/>
              </w:rPr>
            </w:pPr>
            <w:r w:rsidRPr="004F0590">
              <w:rPr>
                <w:rFonts w:asciiTheme="minorHAnsi" w:eastAsia="Times New Roman" w:hAnsiTheme="minorHAnsi"/>
                <w:lang w:eastAsia="id-ID"/>
              </w:rPr>
              <w:t xml:space="preserve">Telaah Filsafat terhadap teknologi media komunikasi </w:t>
            </w:r>
          </w:p>
        </w:tc>
        <w:tc>
          <w:tcPr>
            <w:tcW w:w="1701" w:type="dxa"/>
          </w:tcPr>
          <w:p w:rsidR="004F0590" w:rsidRPr="004F0590" w:rsidRDefault="004F0590" w:rsidP="003E63B8">
            <w:pPr>
              <w:pStyle w:val="ListParagraph"/>
              <w:numPr>
                <w:ilvl w:val="0"/>
                <w:numId w:val="35"/>
              </w:numPr>
              <w:ind w:left="166" w:hanging="270"/>
              <w:rPr>
                <w:rFonts w:asciiTheme="minorHAnsi" w:hAnsiTheme="minorHAnsi" w:cstheme="majorBidi"/>
              </w:rPr>
            </w:pPr>
            <w:r w:rsidRPr="004F0590">
              <w:rPr>
                <w:rFonts w:asciiTheme="minorHAnsi" w:hAnsiTheme="minorHAnsi" w:cstheme="majorBidi"/>
              </w:rPr>
              <w:t>Tugas Makalah</w:t>
            </w:r>
          </w:p>
          <w:p w:rsidR="004F0590" w:rsidRPr="004F0590" w:rsidRDefault="004F0590" w:rsidP="003E63B8">
            <w:pPr>
              <w:pStyle w:val="ListParagraph"/>
              <w:numPr>
                <w:ilvl w:val="0"/>
                <w:numId w:val="35"/>
              </w:numPr>
              <w:ind w:left="166" w:hanging="270"/>
              <w:rPr>
                <w:rFonts w:asciiTheme="minorHAnsi" w:hAnsiTheme="minorHAnsi" w:cstheme="majorBidi"/>
              </w:rPr>
            </w:pPr>
            <w:r w:rsidRPr="004F0590">
              <w:rPr>
                <w:rFonts w:asciiTheme="minorHAnsi" w:hAnsiTheme="minorHAnsi" w:cstheme="majorBidi"/>
              </w:rPr>
              <w:t>Presentasi</w:t>
            </w:r>
          </w:p>
          <w:p w:rsidR="004F0590" w:rsidRPr="004F0590" w:rsidRDefault="004F0590" w:rsidP="003E63B8">
            <w:pPr>
              <w:pStyle w:val="ListParagraph"/>
              <w:numPr>
                <w:ilvl w:val="0"/>
                <w:numId w:val="35"/>
              </w:numPr>
              <w:ind w:left="166" w:hanging="270"/>
              <w:rPr>
                <w:rFonts w:asciiTheme="minorHAnsi" w:hAnsiTheme="minorHAnsi" w:cstheme="majorBidi"/>
              </w:rPr>
            </w:pPr>
            <w:r w:rsidRPr="004F0590">
              <w:rPr>
                <w:rFonts w:asciiTheme="minorHAnsi" w:hAnsiTheme="minorHAnsi" w:cstheme="majorBidi"/>
              </w:rPr>
              <w:t>Diskusi</w:t>
            </w:r>
          </w:p>
          <w:p w:rsidR="004F0590" w:rsidRPr="004F0590" w:rsidRDefault="004F0590" w:rsidP="003E63B8">
            <w:pPr>
              <w:pStyle w:val="ListParagraph"/>
              <w:numPr>
                <w:ilvl w:val="0"/>
                <w:numId w:val="35"/>
              </w:numPr>
              <w:ind w:left="166" w:hanging="270"/>
              <w:rPr>
                <w:rFonts w:asciiTheme="minorHAnsi" w:hAnsiTheme="minorHAnsi" w:cstheme="majorBidi"/>
              </w:rPr>
            </w:pPr>
            <w:r w:rsidRPr="004F0590">
              <w:rPr>
                <w:rFonts w:asciiTheme="minorHAnsi" w:hAnsiTheme="minorHAnsi" w:cstheme="majorBidi"/>
              </w:rPr>
              <w:t>Ceramah</w:t>
            </w:r>
          </w:p>
        </w:tc>
        <w:tc>
          <w:tcPr>
            <w:tcW w:w="2410" w:type="dxa"/>
          </w:tcPr>
          <w:p w:rsidR="004F0590" w:rsidRPr="005729FF" w:rsidRDefault="004F0590" w:rsidP="005729FF">
            <w:pPr>
              <w:jc w:val="both"/>
              <w:rPr>
                <w:rFonts w:cstheme="majorBidi"/>
                <w:sz w:val="20"/>
                <w:szCs w:val="20"/>
                <w:lang w:val="id-ID"/>
              </w:rPr>
            </w:pPr>
            <w:r w:rsidRPr="004F0590">
              <w:rPr>
                <w:rFonts w:cstheme="majorBidi"/>
                <w:sz w:val="20"/>
                <w:szCs w:val="20"/>
              </w:rPr>
              <w:t>Mahasiswa menyimak, mengetahui, mengamati, mendiskusikan, dan memberi pertanyaan, tentang:</w:t>
            </w:r>
          </w:p>
          <w:p w:rsidR="004F0590" w:rsidRPr="004F0590" w:rsidRDefault="004F0590" w:rsidP="003E63B8">
            <w:pPr>
              <w:pStyle w:val="ListParagraph"/>
              <w:numPr>
                <w:ilvl w:val="0"/>
                <w:numId w:val="36"/>
              </w:numPr>
              <w:spacing w:after="160" w:line="259" w:lineRule="auto"/>
              <w:ind w:left="256"/>
              <w:rPr>
                <w:rFonts w:asciiTheme="minorHAnsi" w:eastAsia="Times New Roman" w:hAnsiTheme="minorHAnsi"/>
                <w:lang w:eastAsia="id-ID"/>
              </w:rPr>
            </w:pPr>
            <w:r w:rsidRPr="004F0590">
              <w:rPr>
                <w:rFonts w:asciiTheme="minorHAnsi" w:eastAsia="Times New Roman" w:hAnsiTheme="minorHAnsi"/>
                <w:lang w:eastAsia="id-ID"/>
              </w:rPr>
              <w:t>Hakikat Filsafat Komunikasi</w:t>
            </w:r>
          </w:p>
          <w:p w:rsidR="004F0590" w:rsidRPr="004F0590" w:rsidRDefault="004F0590" w:rsidP="003E63B8">
            <w:pPr>
              <w:pStyle w:val="ListParagraph"/>
              <w:numPr>
                <w:ilvl w:val="0"/>
                <w:numId w:val="36"/>
              </w:numPr>
              <w:spacing w:after="160" w:line="259" w:lineRule="auto"/>
              <w:ind w:left="256"/>
              <w:rPr>
                <w:rFonts w:asciiTheme="minorHAnsi" w:eastAsia="Times New Roman" w:hAnsiTheme="minorHAnsi"/>
                <w:lang w:eastAsia="id-ID"/>
              </w:rPr>
            </w:pPr>
            <w:r w:rsidRPr="004F0590">
              <w:rPr>
                <w:rFonts w:asciiTheme="minorHAnsi" w:eastAsia="Times New Roman" w:hAnsiTheme="minorHAnsi"/>
                <w:lang w:eastAsia="id-ID"/>
              </w:rPr>
              <w:t>Manusia Sebagai Pelaku Komunikasi</w:t>
            </w:r>
          </w:p>
          <w:p w:rsidR="004F0590" w:rsidRPr="004F0590" w:rsidRDefault="004F0590" w:rsidP="003E63B8">
            <w:pPr>
              <w:pStyle w:val="ListParagraph"/>
              <w:numPr>
                <w:ilvl w:val="0"/>
                <w:numId w:val="36"/>
              </w:numPr>
              <w:spacing w:after="160" w:line="259" w:lineRule="auto"/>
              <w:ind w:left="256"/>
              <w:rPr>
                <w:rFonts w:asciiTheme="minorHAnsi" w:eastAsia="Times New Roman" w:hAnsiTheme="minorHAnsi"/>
                <w:lang w:eastAsia="id-ID"/>
              </w:rPr>
            </w:pPr>
            <w:r w:rsidRPr="004F0590">
              <w:rPr>
                <w:rFonts w:asciiTheme="minorHAnsi" w:eastAsia="Times New Roman" w:hAnsiTheme="minorHAnsi"/>
                <w:lang w:eastAsia="id-ID"/>
              </w:rPr>
              <w:t>Telaah Filsafat terhadap teknologi media komunikasi</w:t>
            </w:r>
          </w:p>
        </w:tc>
        <w:tc>
          <w:tcPr>
            <w:tcW w:w="4468" w:type="dxa"/>
          </w:tcPr>
          <w:p w:rsidR="004F0590" w:rsidRPr="004F0590" w:rsidRDefault="004F0590" w:rsidP="00B22643">
            <w:pPr>
              <w:jc w:val="both"/>
              <w:rPr>
                <w:rFonts w:cstheme="majorBidi"/>
                <w:sz w:val="20"/>
                <w:szCs w:val="20"/>
              </w:rPr>
            </w:pPr>
            <w:r w:rsidRPr="004F0590">
              <w:rPr>
                <w:rFonts w:cstheme="majorBidi"/>
                <w:b/>
                <w:bCs/>
                <w:sz w:val="20"/>
                <w:szCs w:val="20"/>
              </w:rPr>
              <w:t>Makalah:</w:t>
            </w:r>
            <w:r w:rsidRPr="004F0590">
              <w:rPr>
                <w:rFonts w:cstheme="majorBidi"/>
                <w:sz w:val="20"/>
                <w:szCs w:val="20"/>
              </w:rPr>
              <w:t xml:space="preserve"> Kesesuaian topik, Kelengkapan Data, Kecukupan Referensi, Analisis data, Tata tulis, serta sistematika penulisan ilmiah.</w:t>
            </w:r>
          </w:p>
          <w:p w:rsidR="004F0590" w:rsidRPr="004F0590" w:rsidRDefault="004F0590" w:rsidP="00B22643">
            <w:pPr>
              <w:jc w:val="both"/>
              <w:rPr>
                <w:rFonts w:cstheme="majorBidi"/>
                <w:sz w:val="20"/>
                <w:szCs w:val="20"/>
              </w:rPr>
            </w:pPr>
            <w:r w:rsidRPr="004F0590">
              <w:rPr>
                <w:rFonts w:cstheme="majorBidi"/>
                <w:b/>
                <w:bCs/>
                <w:sz w:val="20"/>
                <w:szCs w:val="20"/>
              </w:rPr>
              <w:t xml:space="preserve">Presentasi: </w:t>
            </w:r>
            <w:r w:rsidRPr="004F0590">
              <w:rPr>
                <w:rFonts w:cstheme="majorBidi"/>
                <w:sz w:val="20"/>
                <w:szCs w:val="20"/>
              </w:rPr>
              <w:t xml:space="preserve">Penguasaan materi, ketepatan menyelesaikan masalah, kemampuan komunikasi, kemampuan menghadapi pertanyaan. </w:t>
            </w:r>
          </w:p>
          <w:p w:rsidR="004F0590" w:rsidRPr="004F0590" w:rsidRDefault="004F0590" w:rsidP="003E63B8">
            <w:pPr>
              <w:spacing w:after="0"/>
              <w:jc w:val="both"/>
              <w:rPr>
                <w:rFonts w:cstheme="majorBidi"/>
                <w:b/>
                <w:bCs/>
                <w:sz w:val="20"/>
                <w:szCs w:val="20"/>
              </w:rPr>
            </w:pPr>
            <w:r w:rsidRPr="004F0590">
              <w:rPr>
                <w:rFonts w:cstheme="majorBidi"/>
                <w:b/>
                <w:bCs/>
                <w:sz w:val="20"/>
                <w:szCs w:val="20"/>
              </w:rPr>
              <w:t xml:space="preserve">Membuat Pertanyaan: </w:t>
            </w:r>
          </w:p>
          <w:p w:rsidR="004F0590" w:rsidRPr="004F0590" w:rsidRDefault="004F0590" w:rsidP="00B22643">
            <w:pPr>
              <w:jc w:val="both"/>
              <w:rPr>
                <w:rFonts w:cstheme="majorBidi"/>
                <w:sz w:val="20"/>
                <w:szCs w:val="20"/>
              </w:rPr>
            </w:pPr>
            <w:r w:rsidRPr="004F0590">
              <w:rPr>
                <w:rFonts w:cstheme="majorBidi"/>
                <w:sz w:val="20"/>
                <w:szCs w:val="20"/>
              </w:rPr>
              <w:t>Kesesuaian Objek Pertanyaan, kedalaman obyek pertanyaan, ketepatan metode bertanya, dan etika bertanya/diskusi.</w:t>
            </w:r>
          </w:p>
          <w:p w:rsidR="004F0590" w:rsidRPr="004F0590" w:rsidRDefault="004F0590" w:rsidP="00B22643">
            <w:pPr>
              <w:jc w:val="both"/>
              <w:rPr>
                <w:rFonts w:cstheme="majorBidi"/>
                <w:b/>
                <w:bCs/>
                <w:sz w:val="20"/>
                <w:szCs w:val="20"/>
              </w:rPr>
            </w:pPr>
          </w:p>
        </w:tc>
        <w:tc>
          <w:tcPr>
            <w:tcW w:w="1170" w:type="dxa"/>
          </w:tcPr>
          <w:p w:rsidR="004F0590" w:rsidRPr="004F0590" w:rsidRDefault="004F0590" w:rsidP="004335F7">
            <w:pPr>
              <w:jc w:val="center"/>
              <w:rPr>
                <w:sz w:val="20"/>
                <w:szCs w:val="20"/>
              </w:rPr>
            </w:pPr>
            <w:r w:rsidRPr="004F0590">
              <w:rPr>
                <w:rFonts w:cs="Times New Roman"/>
                <w:sz w:val="20"/>
                <w:szCs w:val="20"/>
                <w:lang w:eastAsia="id-ID"/>
              </w:rPr>
              <w:t>1 %</w:t>
            </w:r>
          </w:p>
        </w:tc>
      </w:tr>
      <w:tr w:rsidR="004335F7" w:rsidRPr="004F0590" w:rsidTr="003E63B8">
        <w:tc>
          <w:tcPr>
            <w:tcW w:w="720" w:type="dxa"/>
          </w:tcPr>
          <w:p w:rsidR="004335F7" w:rsidRPr="004F0590" w:rsidRDefault="004335F7" w:rsidP="007E1852">
            <w:pPr>
              <w:spacing w:after="0" w:line="240" w:lineRule="auto"/>
              <w:ind w:left="-142" w:right="-108"/>
              <w:jc w:val="center"/>
              <w:rPr>
                <w:rFonts w:cs="Times New Roman"/>
                <w:sz w:val="20"/>
                <w:szCs w:val="20"/>
                <w:lang w:eastAsia="id-ID"/>
              </w:rPr>
            </w:pPr>
            <w:r w:rsidRPr="004F0590">
              <w:rPr>
                <w:rFonts w:cs="Times New Roman"/>
                <w:sz w:val="20"/>
                <w:szCs w:val="20"/>
                <w:lang w:eastAsia="id-ID"/>
              </w:rPr>
              <w:t>15</w:t>
            </w:r>
          </w:p>
        </w:tc>
        <w:tc>
          <w:tcPr>
            <w:tcW w:w="2075" w:type="dxa"/>
            <w:gridSpan w:val="2"/>
          </w:tcPr>
          <w:p w:rsidR="004335F7" w:rsidRPr="004F0590" w:rsidRDefault="004F0590" w:rsidP="00810A3E">
            <w:pPr>
              <w:pStyle w:val="ListParagraph"/>
              <w:ind w:left="0"/>
              <w:contextualSpacing w:val="0"/>
              <w:jc w:val="both"/>
              <w:rPr>
                <w:rFonts w:asciiTheme="minorHAnsi" w:hAnsiTheme="minorHAnsi"/>
                <w:lang w:val="id-ID"/>
              </w:rPr>
            </w:pPr>
            <w:r w:rsidRPr="004F0590">
              <w:rPr>
                <w:rFonts w:asciiTheme="minorHAnsi" w:hAnsiTheme="minorHAnsi" w:cstheme="majorBidi"/>
                <w:lang w:val="id-ID"/>
              </w:rPr>
              <w:t xml:space="preserve">Mereview materi dari pertemuan 1-14 </w:t>
            </w:r>
          </w:p>
        </w:tc>
        <w:tc>
          <w:tcPr>
            <w:tcW w:w="2126" w:type="dxa"/>
          </w:tcPr>
          <w:p w:rsidR="004F0590" w:rsidRPr="004F0590" w:rsidRDefault="004F0590" w:rsidP="003E63B8">
            <w:pPr>
              <w:numPr>
                <w:ilvl w:val="0"/>
                <w:numId w:val="2"/>
              </w:numPr>
              <w:spacing w:after="40" w:line="240" w:lineRule="auto"/>
              <w:ind w:left="176" w:hanging="176"/>
              <w:jc w:val="both"/>
              <w:rPr>
                <w:rFonts w:cs="Times New Roman"/>
                <w:sz w:val="20"/>
                <w:szCs w:val="20"/>
              </w:rPr>
            </w:pPr>
            <w:r w:rsidRPr="004F0590">
              <w:rPr>
                <w:rFonts w:cs="Times New Roman"/>
                <w:sz w:val="20"/>
                <w:szCs w:val="20"/>
                <w:lang w:val="id-ID"/>
              </w:rPr>
              <w:t xml:space="preserve">Mengulang kembali materi </w:t>
            </w:r>
          </w:p>
          <w:p w:rsidR="004335F7" w:rsidRPr="004F0590" w:rsidRDefault="004335F7" w:rsidP="00810A3E">
            <w:pPr>
              <w:spacing w:after="40" w:line="240" w:lineRule="auto"/>
              <w:rPr>
                <w:rFonts w:cs="Times New Roman"/>
                <w:sz w:val="20"/>
                <w:szCs w:val="20"/>
              </w:rPr>
            </w:pPr>
          </w:p>
        </w:tc>
        <w:tc>
          <w:tcPr>
            <w:tcW w:w="1701" w:type="dxa"/>
          </w:tcPr>
          <w:p w:rsidR="004F0590" w:rsidRPr="004F0590" w:rsidRDefault="004F0590" w:rsidP="003E63B8">
            <w:pPr>
              <w:pStyle w:val="ListParagraph"/>
              <w:numPr>
                <w:ilvl w:val="0"/>
                <w:numId w:val="37"/>
              </w:numPr>
              <w:ind w:left="166" w:hanging="270"/>
              <w:rPr>
                <w:rFonts w:asciiTheme="minorHAnsi" w:hAnsiTheme="minorHAnsi" w:cstheme="majorBidi"/>
              </w:rPr>
            </w:pPr>
            <w:r w:rsidRPr="004F0590">
              <w:rPr>
                <w:rFonts w:asciiTheme="minorHAnsi" w:hAnsiTheme="minorHAnsi" w:cstheme="majorBidi"/>
              </w:rPr>
              <w:t>Diskusi</w:t>
            </w:r>
          </w:p>
          <w:p w:rsidR="004335F7" w:rsidRPr="004F0590" w:rsidRDefault="004F0590" w:rsidP="003E63B8">
            <w:pPr>
              <w:pStyle w:val="ListParagraph"/>
              <w:numPr>
                <w:ilvl w:val="0"/>
                <w:numId w:val="37"/>
              </w:numPr>
              <w:ind w:left="166" w:hanging="270"/>
              <w:rPr>
                <w:rFonts w:asciiTheme="minorHAnsi" w:hAnsiTheme="minorHAnsi" w:cstheme="majorBidi"/>
              </w:rPr>
            </w:pPr>
            <w:r w:rsidRPr="004F0590">
              <w:rPr>
                <w:rFonts w:asciiTheme="minorHAnsi" w:hAnsiTheme="minorHAnsi" w:cstheme="majorBidi"/>
              </w:rPr>
              <w:t>Ceramah</w:t>
            </w:r>
            <w:r w:rsidRPr="004F0590">
              <w:rPr>
                <w:rFonts w:asciiTheme="minorHAnsi" w:hAnsiTheme="minorHAnsi"/>
                <w:lang w:eastAsia="id-ID"/>
              </w:rPr>
              <w:t xml:space="preserve"> </w:t>
            </w:r>
          </w:p>
        </w:tc>
        <w:tc>
          <w:tcPr>
            <w:tcW w:w="2410" w:type="dxa"/>
          </w:tcPr>
          <w:p w:rsidR="004335F7" w:rsidRPr="004F0590" w:rsidRDefault="004F0590" w:rsidP="00810A3E">
            <w:pPr>
              <w:spacing w:after="0" w:line="240" w:lineRule="auto"/>
              <w:rPr>
                <w:rFonts w:cs="Times New Roman"/>
                <w:sz w:val="20"/>
                <w:szCs w:val="20"/>
                <w:lang w:val="id-ID"/>
              </w:rPr>
            </w:pPr>
            <w:r w:rsidRPr="004F0590">
              <w:rPr>
                <w:rFonts w:cs="Times New Roman"/>
                <w:sz w:val="20"/>
                <w:szCs w:val="20"/>
                <w:lang w:val="id-ID"/>
              </w:rPr>
              <w:t xml:space="preserve">Mahasiswa mereview kembali materi dan berdiskusi dari materi yang sudah diampu </w:t>
            </w:r>
          </w:p>
          <w:p w:rsidR="004335F7" w:rsidRPr="004F0590" w:rsidRDefault="004335F7" w:rsidP="00810A3E">
            <w:pPr>
              <w:spacing w:after="0" w:line="240" w:lineRule="auto"/>
              <w:rPr>
                <w:rFonts w:cs="Times New Roman"/>
                <w:sz w:val="20"/>
                <w:szCs w:val="20"/>
              </w:rPr>
            </w:pPr>
          </w:p>
        </w:tc>
        <w:tc>
          <w:tcPr>
            <w:tcW w:w="4468" w:type="dxa"/>
          </w:tcPr>
          <w:p w:rsidR="004F0590" w:rsidRPr="004F0590" w:rsidRDefault="004335F7" w:rsidP="003E63B8">
            <w:pPr>
              <w:pStyle w:val="ListParagraph"/>
              <w:numPr>
                <w:ilvl w:val="0"/>
                <w:numId w:val="6"/>
              </w:numPr>
              <w:spacing w:after="200" w:line="276" w:lineRule="auto"/>
              <w:ind w:left="243" w:hanging="243"/>
              <w:jc w:val="both"/>
              <w:rPr>
                <w:rFonts w:asciiTheme="minorHAnsi" w:hAnsiTheme="minorHAnsi" w:cstheme="majorBidi"/>
              </w:rPr>
            </w:pPr>
            <w:r w:rsidRPr="004F0590">
              <w:rPr>
                <w:rFonts w:asciiTheme="minorHAnsi" w:hAnsiTheme="minorHAnsi" w:cstheme="majorBidi"/>
              </w:rPr>
              <w:t xml:space="preserve">Memahami </w:t>
            </w:r>
            <w:r w:rsidR="004F0590" w:rsidRPr="004F0590">
              <w:rPr>
                <w:rFonts w:asciiTheme="minorHAnsi" w:hAnsiTheme="minorHAnsi" w:cstheme="majorBidi"/>
                <w:lang w:val="id-ID"/>
              </w:rPr>
              <w:t xml:space="preserve">materi dengan baik </w:t>
            </w:r>
          </w:p>
          <w:p w:rsidR="004335F7" w:rsidRPr="004F0590" w:rsidRDefault="004F0590" w:rsidP="003E63B8">
            <w:pPr>
              <w:pStyle w:val="ListParagraph"/>
              <w:numPr>
                <w:ilvl w:val="0"/>
                <w:numId w:val="6"/>
              </w:numPr>
              <w:spacing w:after="200" w:line="276" w:lineRule="auto"/>
              <w:ind w:left="243" w:hanging="243"/>
              <w:jc w:val="both"/>
              <w:rPr>
                <w:rFonts w:asciiTheme="minorHAnsi" w:hAnsiTheme="minorHAnsi" w:cstheme="majorBidi"/>
              </w:rPr>
            </w:pPr>
            <w:r w:rsidRPr="004F0590">
              <w:rPr>
                <w:rFonts w:asciiTheme="minorHAnsi" w:hAnsiTheme="minorHAnsi" w:cstheme="majorBidi"/>
                <w:lang w:val="id-ID"/>
              </w:rPr>
              <w:t xml:space="preserve">Mendiskusikan  problem kehidupan dan mengkaitkan dengan filsafat </w:t>
            </w:r>
            <w:r w:rsidR="004335F7" w:rsidRPr="004F0590">
              <w:rPr>
                <w:rFonts w:asciiTheme="minorHAnsi" w:hAnsiTheme="minorHAnsi"/>
              </w:rPr>
              <w:t xml:space="preserve"> </w:t>
            </w:r>
          </w:p>
        </w:tc>
        <w:tc>
          <w:tcPr>
            <w:tcW w:w="1170" w:type="dxa"/>
          </w:tcPr>
          <w:p w:rsidR="004335F7" w:rsidRPr="004F0590" w:rsidRDefault="004335F7" w:rsidP="004335F7">
            <w:pPr>
              <w:jc w:val="center"/>
              <w:rPr>
                <w:sz w:val="20"/>
                <w:szCs w:val="20"/>
              </w:rPr>
            </w:pPr>
            <w:r w:rsidRPr="004F0590">
              <w:rPr>
                <w:rFonts w:cs="Times New Roman"/>
                <w:sz w:val="20"/>
                <w:szCs w:val="20"/>
                <w:lang w:eastAsia="id-ID"/>
              </w:rPr>
              <w:t>1 %</w:t>
            </w:r>
          </w:p>
        </w:tc>
      </w:tr>
      <w:tr w:rsidR="004F7696" w:rsidRPr="004F0590" w:rsidTr="003E63B8">
        <w:tc>
          <w:tcPr>
            <w:tcW w:w="720" w:type="dxa"/>
          </w:tcPr>
          <w:p w:rsidR="004F7696" w:rsidRPr="004F0590" w:rsidRDefault="004F7696" w:rsidP="007E1852">
            <w:pPr>
              <w:spacing w:after="0" w:line="240" w:lineRule="auto"/>
              <w:jc w:val="center"/>
              <w:rPr>
                <w:rFonts w:cs="Times New Roman"/>
                <w:sz w:val="20"/>
                <w:szCs w:val="20"/>
                <w:lang w:eastAsia="id-ID"/>
              </w:rPr>
            </w:pPr>
            <w:r w:rsidRPr="004F0590">
              <w:rPr>
                <w:rFonts w:cs="Times New Roman"/>
                <w:sz w:val="20"/>
                <w:szCs w:val="20"/>
                <w:lang w:eastAsia="id-ID"/>
              </w:rPr>
              <w:t>16</w:t>
            </w:r>
          </w:p>
        </w:tc>
        <w:tc>
          <w:tcPr>
            <w:tcW w:w="2075" w:type="dxa"/>
            <w:gridSpan w:val="2"/>
          </w:tcPr>
          <w:p w:rsidR="004F7696" w:rsidRPr="004F0590" w:rsidRDefault="004F7696" w:rsidP="007E1852">
            <w:pPr>
              <w:pStyle w:val="ListParagraph"/>
              <w:ind w:left="0"/>
              <w:contextualSpacing w:val="0"/>
              <w:jc w:val="both"/>
              <w:rPr>
                <w:rFonts w:asciiTheme="minorHAnsi" w:hAnsiTheme="minorHAnsi"/>
                <w:lang w:val="id-ID"/>
              </w:rPr>
            </w:pPr>
            <w:r w:rsidRPr="004F0590">
              <w:rPr>
                <w:rFonts w:asciiTheme="minorHAnsi" w:hAnsiTheme="minorHAnsi"/>
                <w:lang w:val="id-ID"/>
              </w:rPr>
              <w:t>Memahami semua materi pertemuann 9-15 dan menjawab soal yang diberikan oleh dosen pengampu</w:t>
            </w:r>
          </w:p>
        </w:tc>
        <w:tc>
          <w:tcPr>
            <w:tcW w:w="2126" w:type="dxa"/>
          </w:tcPr>
          <w:p w:rsidR="004F7696" w:rsidRPr="004F0590" w:rsidRDefault="004F7696" w:rsidP="003E63B8">
            <w:pPr>
              <w:numPr>
                <w:ilvl w:val="0"/>
                <w:numId w:val="1"/>
              </w:numPr>
              <w:spacing w:after="40" w:line="240" w:lineRule="auto"/>
              <w:ind w:left="176" w:hanging="176"/>
              <w:rPr>
                <w:rFonts w:cs="Times New Roman"/>
                <w:sz w:val="20"/>
                <w:szCs w:val="20"/>
              </w:rPr>
            </w:pPr>
            <w:r w:rsidRPr="004F0590">
              <w:rPr>
                <w:rFonts w:cs="Times New Roman"/>
                <w:sz w:val="20"/>
                <w:szCs w:val="20"/>
              </w:rPr>
              <w:t>Ketepatan menjawab soal lisan yang diberikan</w:t>
            </w:r>
          </w:p>
        </w:tc>
        <w:tc>
          <w:tcPr>
            <w:tcW w:w="1701" w:type="dxa"/>
          </w:tcPr>
          <w:p w:rsidR="004F7696" w:rsidRPr="004F0590" w:rsidRDefault="004F7696" w:rsidP="007E1852">
            <w:pPr>
              <w:spacing w:after="40" w:line="240" w:lineRule="auto"/>
              <w:rPr>
                <w:rFonts w:cs="Times New Roman"/>
                <w:b/>
                <w:bCs/>
                <w:sz w:val="20"/>
                <w:szCs w:val="20"/>
                <w:lang w:eastAsia="id-ID"/>
              </w:rPr>
            </w:pPr>
            <w:r w:rsidRPr="004F0590">
              <w:rPr>
                <w:rFonts w:cs="Times New Roman"/>
                <w:b/>
                <w:bCs/>
                <w:sz w:val="20"/>
                <w:szCs w:val="20"/>
                <w:lang w:eastAsia="id-ID"/>
              </w:rPr>
              <w:t>Kriteria:</w:t>
            </w:r>
          </w:p>
          <w:p w:rsidR="004F7696" w:rsidRPr="004F0590" w:rsidRDefault="004F7696" w:rsidP="007E1852">
            <w:pPr>
              <w:spacing w:after="0" w:line="240" w:lineRule="auto"/>
              <w:ind w:right="-108"/>
              <w:rPr>
                <w:rFonts w:cs="Times New Roman"/>
                <w:sz w:val="20"/>
                <w:szCs w:val="20"/>
                <w:lang w:eastAsia="id-ID"/>
              </w:rPr>
            </w:pPr>
            <w:r w:rsidRPr="004F0590">
              <w:rPr>
                <w:rFonts w:cs="Times New Roman"/>
                <w:sz w:val="20"/>
                <w:szCs w:val="20"/>
                <w:lang w:eastAsia="id-ID"/>
              </w:rPr>
              <w:t>Ketepatan dalam Menjawab soal</w:t>
            </w:r>
          </w:p>
          <w:p w:rsidR="004F7696" w:rsidRPr="004F0590" w:rsidRDefault="004F7696" w:rsidP="007E1852">
            <w:pPr>
              <w:spacing w:after="40" w:line="240" w:lineRule="auto"/>
              <w:rPr>
                <w:rFonts w:cs="Times New Roman"/>
                <w:b/>
                <w:bCs/>
                <w:sz w:val="20"/>
                <w:szCs w:val="20"/>
                <w:lang w:eastAsia="id-ID"/>
              </w:rPr>
            </w:pPr>
            <w:r w:rsidRPr="004F0590">
              <w:rPr>
                <w:rFonts w:cs="Times New Roman"/>
                <w:b/>
                <w:bCs/>
                <w:sz w:val="20"/>
                <w:szCs w:val="20"/>
                <w:lang w:eastAsia="id-ID"/>
              </w:rPr>
              <w:t>Bentuk test:</w:t>
            </w:r>
          </w:p>
          <w:p w:rsidR="004F7696" w:rsidRPr="004F0590" w:rsidRDefault="004F7696" w:rsidP="007E1852">
            <w:pPr>
              <w:spacing w:after="120" w:line="240" w:lineRule="auto"/>
              <w:ind w:right="-108"/>
              <w:rPr>
                <w:rFonts w:cs="Times New Roman"/>
                <w:sz w:val="20"/>
                <w:szCs w:val="20"/>
                <w:lang w:eastAsia="id-ID"/>
              </w:rPr>
            </w:pPr>
            <w:r w:rsidRPr="004F0590">
              <w:rPr>
                <w:rFonts w:cs="Times New Roman"/>
                <w:sz w:val="20"/>
                <w:szCs w:val="20"/>
              </w:rPr>
              <w:t>Flied Study</w:t>
            </w:r>
          </w:p>
        </w:tc>
        <w:tc>
          <w:tcPr>
            <w:tcW w:w="2410" w:type="dxa"/>
          </w:tcPr>
          <w:p w:rsidR="004F7696" w:rsidRPr="004F0590" w:rsidRDefault="004F7696" w:rsidP="007E1852">
            <w:pPr>
              <w:spacing w:after="0" w:line="240" w:lineRule="auto"/>
              <w:rPr>
                <w:rFonts w:cs="Times New Roman"/>
                <w:i/>
                <w:iCs/>
                <w:sz w:val="20"/>
                <w:szCs w:val="20"/>
                <w:lang w:eastAsia="id-ID"/>
              </w:rPr>
            </w:pPr>
          </w:p>
        </w:tc>
        <w:tc>
          <w:tcPr>
            <w:tcW w:w="4468" w:type="dxa"/>
          </w:tcPr>
          <w:p w:rsidR="004F7696" w:rsidRPr="004F0590" w:rsidRDefault="004F7696" w:rsidP="007E1852">
            <w:pPr>
              <w:pStyle w:val="ListParagraph"/>
              <w:ind w:left="0" w:right="-108"/>
              <w:contextualSpacing w:val="0"/>
              <w:rPr>
                <w:rFonts w:asciiTheme="minorHAnsi" w:hAnsiTheme="minorHAnsi"/>
                <w:lang w:val="id-ID"/>
              </w:rPr>
            </w:pPr>
            <w:r w:rsidRPr="004F0590">
              <w:rPr>
                <w:rFonts w:asciiTheme="minorHAnsi" w:hAnsiTheme="minorHAnsi"/>
              </w:rPr>
              <w:t xml:space="preserve">Ujian </w:t>
            </w:r>
            <w:r w:rsidRPr="004F0590">
              <w:rPr>
                <w:rFonts w:asciiTheme="minorHAnsi" w:hAnsiTheme="minorHAnsi"/>
                <w:lang w:val="id-ID"/>
              </w:rPr>
              <w:t>Akhir</w:t>
            </w:r>
            <w:r w:rsidRPr="004F0590">
              <w:rPr>
                <w:rFonts w:asciiTheme="minorHAnsi" w:hAnsiTheme="minorHAnsi"/>
              </w:rPr>
              <w:t xml:space="preserve"> Semester (U</w:t>
            </w:r>
            <w:r w:rsidRPr="004F0590">
              <w:rPr>
                <w:rFonts w:asciiTheme="minorHAnsi" w:hAnsiTheme="minorHAnsi"/>
                <w:lang w:val="id-ID"/>
              </w:rPr>
              <w:t>A</w:t>
            </w:r>
            <w:r w:rsidRPr="004F0590">
              <w:rPr>
                <w:rFonts w:asciiTheme="minorHAnsi" w:hAnsiTheme="minorHAnsi"/>
              </w:rPr>
              <w:t>S)</w:t>
            </w:r>
          </w:p>
        </w:tc>
        <w:tc>
          <w:tcPr>
            <w:tcW w:w="1170" w:type="dxa"/>
          </w:tcPr>
          <w:p w:rsidR="004F7696" w:rsidRPr="004F0590" w:rsidRDefault="004335F7" w:rsidP="007E1852">
            <w:pPr>
              <w:spacing w:after="0" w:line="240" w:lineRule="auto"/>
              <w:ind w:left="-108" w:right="-89"/>
              <w:jc w:val="center"/>
              <w:rPr>
                <w:rFonts w:cs="Times New Roman"/>
                <w:sz w:val="20"/>
                <w:szCs w:val="20"/>
                <w:lang w:eastAsia="id-ID"/>
              </w:rPr>
            </w:pPr>
            <w:r w:rsidRPr="004F0590">
              <w:rPr>
                <w:rFonts w:cs="Times New Roman"/>
                <w:sz w:val="20"/>
                <w:szCs w:val="20"/>
                <w:lang w:eastAsia="id-ID"/>
              </w:rPr>
              <w:t>3</w:t>
            </w:r>
            <w:r w:rsidR="004F7696" w:rsidRPr="004F0590">
              <w:rPr>
                <w:rFonts w:cs="Times New Roman"/>
                <w:sz w:val="20"/>
                <w:szCs w:val="20"/>
                <w:lang w:eastAsia="id-ID"/>
              </w:rPr>
              <w:t>5%</w:t>
            </w:r>
          </w:p>
        </w:tc>
      </w:tr>
    </w:tbl>
    <w:p w:rsidR="009C0283" w:rsidRPr="004F0590" w:rsidRDefault="009C0283">
      <w:pPr>
        <w:rPr>
          <w:sz w:val="20"/>
          <w:szCs w:val="20"/>
        </w:rPr>
      </w:pPr>
    </w:p>
    <w:sectPr w:rsidR="009C0283" w:rsidRPr="004F0590" w:rsidSect="004F7696">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B33"/>
    <w:multiLevelType w:val="hybridMultilevel"/>
    <w:tmpl w:val="BD8A0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3874C2"/>
    <w:multiLevelType w:val="hybridMultilevel"/>
    <w:tmpl w:val="376A53D8"/>
    <w:lvl w:ilvl="0" w:tplc="FFFFFFFF">
      <w:start w:val="1"/>
      <w:numFmt w:val="decimal"/>
      <w:lvlText w:val="%1."/>
      <w:lvlJc w:val="left"/>
      <w:pPr>
        <w:ind w:left="571" w:hanging="360"/>
      </w:pPr>
      <w:rPr>
        <w:rFonts w:hint="default"/>
      </w:rPr>
    </w:lvl>
    <w:lvl w:ilvl="1" w:tplc="FFFFFFFF" w:tentative="1">
      <w:start w:val="1"/>
      <w:numFmt w:val="lowerLetter"/>
      <w:lvlText w:val="%2."/>
      <w:lvlJc w:val="left"/>
      <w:pPr>
        <w:ind w:left="1291" w:hanging="360"/>
      </w:pPr>
    </w:lvl>
    <w:lvl w:ilvl="2" w:tplc="FFFFFFFF" w:tentative="1">
      <w:start w:val="1"/>
      <w:numFmt w:val="lowerRoman"/>
      <w:lvlText w:val="%3."/>
      <w:lvlJc w:val="right"/>
      <w:pPr>
        <w:ind w:left="2011" w:hanging="180"/>
      </w:pPr>
    </w:lvl>
    <w:lvl w:ilvl="3" w:tplc="FFFFFFFF" w:tentative="1">
      <w:start w:val="1"/>
      <w:numFmt w:val="decimal"/>
      <w:lvlText w:val="%4."/>
      <w:lvlJc w:val="left"/>
      <w:pPr>
        <w:ind w:left="2731" w:hanging="360"/>
      </w:pPr>
    </w:lvl>
    <w:lvl w:ilvl="4" w:tplc="FFFFFFFF" w:tentative="1">
      <w:start w:val="1"/>
      <w:numFmt w:val="lowerLetter"/>
      <w:lvlText w:val="%5."/>
      <w:lvlJc w:val="left"/>
      <w:pPr>
        <w:ind w:left="3451" w:hanging="360"/>
      </w:pPr>
    </w:lvl>
    <w:lvl w:ilvl="5" w:tplc="FFFFFFFF" w:tentative="1">
      <w:start w:val="1"/>
      <w:numFmt w:val="lowerRoman"/>
      <w:lvlText w:val="%6."/>
      <w:lvlJc w:val="right"/>
      <w:pPr>
        <w:ind w:left="4171" w:hanging="180"/>
      </w:pPr>
    </w:lvl>
    <w:lvl w:ilvl="6" w:tplc="FFFFFFFF" w:tentative="1">
      <w:start w:val="1"/>
      <w:numFmt w:val="decimal"/>
      <w:lvlText w:val="%7."/>
      <w:lvlJc w:val="left"/>
      <w:pPr>
        <w:ind w:left="4891" w:hanging="360"/>
      </w:pPr>
    </w:lvl>
    <w:lvl w:ilvl="7" w:tplc="FFFFFFFF" w:tentative="1">
      <w:start w:val="1"/>
      <w:numFmt w:val="lowerLetter"/>
      <w:lvlText w:val="%8."/>
      <w:lvlJc w:val="left"/>
      <w:pPr>
        <w:ind w:left="5611" w:hanging="360"/>
      </w:pPr>
    </w:lvl>
    <w:lvl w:ilvl="8" w:tplc="FFFFFFFF" w:tentative="1">
      <w:start w:val="1"/>
      <w:numFmt w:val="lowerRoman"/>
      <w:lvlText w:val="%9."/>
      <w:lvlJc w:val="right"/>
      <w:pPr>
        <w:ind w:left="6331" w:hanging="180"/>
      </w:pPr>
    </w:lvl>
  </w:abstractNum>
  <w:abstractNum w:abstractNumId="2">
    <w:nsid w:val="05356D71"/>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9B6BBE"/>
    <w:multiLevelType w:val="hybridMultilevel"/>
    <w:tmpl w:val="8B48E728"/>
    <w:lvl w:ilvl="0" w:tplc="8E0A8E48">
      <w:start w:val="1"/>
      <w:numFmt w:val="decimal"/>
      <w:lvlText w:val="%1."/>
      <w:lvlJc w:val="left"/>
      <w:pPr>
        <w:ind w:left="720" w:hanging="360"/>
      </w:pPr>
      <w:rPr>
        <w:rFonts w:asciiTheme="majorBidi" w:eastAsiaTheme="minorHAnsi" w:hAnsiTheme="majorBidi" w:cstheme="majorBidi"/>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6744B"/>
    <w:multiLevelType w:val="hybridMultilevel"/>
    <w:tmpl w:val="E5C2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253B9"/>
    <w:multiLevelType w:val="hybridMultilevel"/>
    <w:tmpl w:val="6AFC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45EFE"/>
    <w:multiLevelType w:val="hybridMultilevel"/>
    <w:tmpl w:val="EE9A2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D3632"/>
    <w:multiLevelType w:val="hybridMultilevel"/>
    <w:tmpl w:val="1114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270B2"/>
    <w:multiLevelType w:val="hybridMultilevel"/>
    <w:tmpl w:val="B11A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B560F"/>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A090C9F"/>
    <w:multiLevelType w:val="hybridMultilevel"/>
    <w:tmpl w:val="A8B23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A17179E"/>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4725EC8"/>
    <w:multiLevelType w:val="hybridMultilevel"/>
    <w:tmpl w:val="9C06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51214"/>
    <w:multiLevelType w:val="hybridMultilevel"/>
    <w:tmpl w:val="A8B23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41487"/>
    <w:multiLevelType w:val="hybridMultilevel"/>
    <w:tmpl w:val="8FD6A728"/>
    <w:lvl w:ilvl="0" w:tplc="14E28ED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02EFA"/>
    <w:multiLevelType w:val="hybridMultilevel"/>
    <w:tmpl w:val="A02C2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E05756"/>
    <w:multiLevelType w:val="multilevel"/>
    <w:tmpl w:val="69F44F78"/>
    <w:lvl w:ilvl="0">
      <w:start w:val="1"/>
      <w:numFmt w:val="decimal"/>
      <w:lvlText w:val="%1"/>
      <w:lvlJc w:val="left"/>
      <w:pPr>
        <w:ind w:left="360" w:hanging="360"/>
      </w:pPr>
      <w:rPr>
        <w:rFonts w:hint="default"/>
      </w:rPr>
    </w:lvl>
    <w:lvl w:ilvl="1">
      <w:start w:val="1"/>
      <w:numFmt w:val="decimal"/>
      <w:lvlText w:val="%1.%2"/>
      <w:lvlJc w:val="left"/>
      <w:pPr>
        <w:ind w:left="301" w:hanging="360"/>
      </w:pPr>
      <w:rPr>
        <w:rFonts w:hint="default"/>
      </w:rPr>
    </w:lvl>
    <w:lvl w:ilvl="2">
      <w:start w:val="1"/>
      <w:numFmt w:val="decimal"/>
      <w:lvlText w:val="%1.%2.%3"/>
      <w:lvlJc w:val="left"/>
      <w:pPr>
        <w:ind w:left="602" w:hanging="720"/>
      </w:pPr>
      <w:rPr>
        <w:rFonts w:hint="default"/>
      </w:rPr>
    </w:lvl>
    <w:lvl w:ilvl="3">
      <w:start w:val="1"/>
      <w:numFmt w:val="decimal"/>
      <w:lvlText w:val="%1.%2.%3.%4"/>
      <w:lvlJc w:val="left"/>
      <w:pPr>
        <w:ind w:left="543" w:hanging="720"/>
      </w:pPr>
      <w:rPr>
        <w:rFonts w:hint="default"/>
      </w:rPr>
    </w:lvl>
    <w:lvl w:ilvl="4">
      <w:start w:val="1"/>
      <w:numFmt w:val="decimal"/>
      <w:lvlText w:val="%1.%2.%3.%4.%5"/>
      <w:lvlJc w:val="left"/>
      <w:pPr>
        <w:ind w:left="844"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086" w:hanging="1440"/>
      </w:pPr>
      <w:rPr>
        <w:rFonts w:hint="default"/>
      </w:rPr>
    </w:lvl>
    <w:lvl w:ilvl="7">
      <w:start w:val="1"/>
      <w:numFmt w:val="decimal"/>
      <w:lvlText w:val="%1.%2.%3.%4.%5.%6.%7.%8"/>
      <w:lvlJc w:val="left"/>
      <w:pPr>
        <w:ind w:left="1027" w:hanging="1440"/>
      </w:pPr>
      <w:rPr>
        <w:rFonts w:hint="default"/>
      </w:rPr>
    </w:lvl>
    <w:lvl w:ilvl="8">
      <w:start w:val="1"/>
      <w:numFmt w:val="decimal"/>
      <w:lvlText w:val="%1.%2.%3.%4.%5.%6.%7.%8.%9"/>
      <w:lvlJc w:val="left"/>
      <w:pPr>
        <w:ind w:left="1328" w:hanging="1800"/>
      </w:pPr>
      <w:rPr>
        <w:rFonts w:hint="default"/>
      </w:rPr>
    </w:lvl>
  </w:abstractNum>
  <w:abstractNum w:abstractNumId="17">
    <w:nsid w:val="30207C1C"/>
    <w:multiLevelType w:val="hybridMultilevel"/>
    <w:tmpl w:val="FE3E1F42"/>
    <w:lvl w:ilvl="0" w:tplc="14E28ED4">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0380F33"/>
    <w:multiLevelType w:val="hybridMultilevel"/>
    <w:tmpl w:val="B11A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546D8"/>
    <w:multiLevelType w:val="hybridMultilevel"/>
    <w:tmpl w:val="376A53D8"/>
    <w:lvl w:ilvl="0" w:tplc="E01AFBD8">
      <w:start w:val="1"/>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20">
    <w:nsid w:val="37BE3FDA"/>
    <w:multiLevelType w:val="hybridMultilevel"/>
    <w:tmpl w:val="B146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BB4385"/>
    <w:multiLevelType w:val="hybridMultilevel"/>
    <w:tmpl w:val="9B1AABF6"/>
    <w:lvl w:ilvl="0" w:tplc="321851C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2">
    <w:nsid w:val="4A322015"/>
    <w:multiLevelType w:val="hybridMultilevel"/>
    <w:tmpl w:val="BD8A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D7CE0"/>
    <w:multiLevelType w:val="hybridMultilevel"/>
    <w:tmpl w:val="730C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742CCB"/>
    <w:multiLevelType w:val="hybridMultilevel"/>
    <w:tmpl w:val="19542670"/>
    <w:lvl w:ilvl="0" w:tplc="CED20A1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9C34509"/>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BBA435B"/>
    <w:multiLevelType w:val="hybridMultilevel"/>
    <w:tmpl w:val="3490DA9C"/>
    <w:lvl w:ilvl="0" w:tplc="97448644">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215D94"/>
    <w:multiLevelType w:val="hybridMultilevel"/>
    <w:tmpl w:val="88742D68"/>
    <w:lvl w:ilvl="0" w:tplc="A40CED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465D7C"/>
    <w:multiLevelType w:val="hybridMultilevel"/>
    <w:tmpl w:val="A7445E12"/>
    <w:lvl w:ilvl="0" w:tplc="92843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C7CE1"/>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3AF7BDF"/>
    <w:multiLevelType w:val="hybridMultilevel"/>
    <w:tmpl w:val="730CF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C21D00"/>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E712D34"/>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EC01968"/>
    <w:multiLevelType w:val="hybridMultilevel"/>
    <w:tmpl w:val="A38EF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4DD103D"/>
    <w:multiLevelType w:val="hybridMultilevel"/>
    <w:tmpl w:val="A39A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961DC"/>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63423F"/>
    <w:multiLevelType w:val="hybridMultilevel"/>
    <w:tmpl w:val="A7445E12"/>
    <w:lvl w:ilvl="0" w:tplc="92843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315F3E"/>
    <w:multiLevelType w:val="hybridMultilevel"/>
    <w:tmpl w:val="8B48E728"/>
    <w:lvl w:ilvl="0" w:tplc="8E0A8E48">
      <w:start w:val="1"/>
      <w:numFmt w:val="decimal"/>
      <w:lvlText w:val="%1."/>
      <w:lvlJc w:val="left"/>
      <w:pPr>
        <w:ind w:left="720" w:hanging="360"/>
      </w:pPr>
      <w:rPr>
        <w:rFonts w:asciiTheme="majorBidi" w:eastAsiaTheme="minorHAnsi" w:hAnsiTheme="majorBidi" w:cstheme="majorBidi"/>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CE550F"/>
    <w:multiLevelType w:val="hybridMultilevel"/>
    <w:tmpl w:val="A7445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7"/>
  </w:num>
  <w:num w:numId="3">
    <w:abstractNumId w:val="33"/>
  </w:num>
  <w:num w:numId="4">
    <w:abstractNumId w:val="20"/>
  </w:num>
  <w:num w:numId="5">
    <w:abstractNumId w:val="5"/>
  </w:num>
  <w:num w:numId="6">
    <w:abstractNumId w:val="15"/>
  </w:num>
  <w:num w:numId="7">
    <w:abstractNumId w:val="16"/>
  </w:num>
  <w:num w:numId="8">
    <w:abstractNumId w:val="24"/>
  </w:num>
  <w:num w:numId="9">
    <w:abstractNumId w:val="28"/>
  </w:num>
  <w:num w:numId="10">
    <w:abstractNumId w:val="27"/>
  </w:num>
  <w:num w:numId="11">
    <w:abstractNumId w:val="26"/>
  </w:num>
  <w:num w:numId="12">
    <w:abstractNumId w:val="3"/>
  </w:num>
  <w:num w:numId="13">
    <w:abstractNumId w:val="22"/>
  </w:num>
  <w:num w:numId="14">
    <w:abstractNumId w:val="0"/>
  </w:num>
  <w:num w:numId="15">
    <w:abstractNumId w:val="38"/>
  </w:num>
  <w:num w:numId="16">
    <w:abstractNumId w:val="29"/>
  </w:num>
  <w:num w:numId="17">
    <w:abstractNumId w:val="21"/>
  </w:num>
  <w:num w:numId="18">
    <w:abstractNumId w:val="25"/>
  </w:num>
  <w:num w:numId="19">
    <w:abstractNumId w:val="6"/>
  </w:num>
  <w:num w:numId="20">
    <w:abstractNumId w:val="34"/>
  </w:num>
  <w:num w:numId="21">
    <w:abstractNumId w:val="9"/>
  </w:num>
  <w:num w:numId="22">
    <w:abstractNumId w:val="12"/>
  </w:num>
  <w:num w:numId="23">
    <w:abstractNumId w:val="11"/>
  </w:num>
  <w:num w:numId="24">
    <w:abstractNumId w:val="31"/>
  </w:num>
  <w:num w:numId="25">
    <w:abstractNumId w:val="7"/>
  </w:num>
  <w:num w:numId="26">
    <w:abstractNumId w:val="4"/>
  </w:num>
  <w:num w:numId="27">
    <w:abstractNumId w:val="2"/>
  </w:num>
  <w:num w:numId="28">
    <w:abstractNumId w:val="23"/>
  </w:num>
  <w:num w:numId="29">
    <w:abstractNumId w:val="30"/>
  </w:num>
  <w:num w:numId="30">
    <w:abstractNumId w:val="32"/>
  </w:num>
  <w:num w:numId="31">
    <w:abstractNumId w:val="19"/>
  </w:num>
  <w:num w:numId="32">
    <w:abstractNumId w:val="1"/>
  </w:num>
  <w:num w:numId="33">
    <w:abstractNumId w:val="35"/>
  </w:num>
  <w:num w:numId="34">
    <w:abstractNumId w:val="13"/>
  </w:num>
  <w:num w:numId="35">
    <w:abstractNumId w:val="8"/>
  </w:num>
  <w:num w:numId="36">
    <w:abstractNumId w:val="10"/>
  </w:num>
  <w:num w:numId="37">
    <w:abstractNumId w:val="18"/>
  </w:num>
  <w:num w:numId="38">
    <w:abstractNumId w:val="36"/>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4F7696"/>
    <w:rsid w:val="0005440C"/>
    <w:rsid w:val="00112D83"/>
    <w:rsid w:val="00155F10"/>
    <w:rsid w:val="00170327"/>
    <w:rsid w:val="00202213"/>
    <w:rsid w:val="002D13CE"/>
    <w:rsid w:val="002F7B21"/>
    <w:rsid w:val="00331F4B"/>
    <w:rsid w:val="003A2FC5"/>
    <w:rsid w:val="003B4372"/>
    <w:rsid w:val="003D1EDF"/>
    <w:rsid w:val="003E63B8"/>
    <w:rsid w:val="004335F7"/>
    <w:rsid w:val="004F0590"/>
    <w:rsid w:val="004F7696"/>
    <w:rsid w:val="00535F05"/>
    <w:rsid w:val="005603C8"/>
    <w:rsid w:val="005729FF"/>
    <w:rsid w:val="005B657F"/>
    <w:rsid w:val="006D0D7E"/>
    <w:rsid w:val="006F592D"/>
    <w:rsid w:val="00717187"/>
    <w:rsid w:val="00736EEF"/>
    <w:rsid w:val="00755AC0"/>
    <w:rsid w:val="0079041A"/>
    <w:rsid w:val="00795F03"/>
    <w:rsid w:val="00995FA6"/>
    <w:rsid w:val="009C0283"/>
    <w:rsid w:val="009E38A2"/>
    <w:rsid w:val="00A26680"/>
    <w:rsid w:val="00AB41DE"/>
    <w:rsid w:val="00B14EE1"/>
    <w:rsid w:val="00B471F8"/>
    <w:rsid w:val="00BA1509"/>
    <w:rsid w:val="00BE2B0A"/>
    <w:rsid w:val="00C467EE"/>
    <w:rsid w:val="00CD2868"/>
    <w:rsid w:val="00CD5BD7"/>
    <w:rsid w:val="00E06E32"/>
    <w:rsid w:val="00E727D8"/>
    <w:rsid w:val="00F91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2D"/>
  </w:style>
  <w:style w:type="paragraph" w:styleId="Heading7">
    <w:name w:val="heading 7"/>
    <w:basedOn w:val="Normal"/>
    <w:next w:val="Normal"/>
    <w:link w:val="Heading7Char"/>
    <w:uiPriority w:val="9"/>
    <w:semiHidden/>
    <w:unhideWhenUsed/>
    <w:qFormat/>
    <w:rsid w:val="005603C8"/>
    <w:pPr>
      <w:tabs>
        <w:tab w:val="num" w:pos="5040"/>
      </w:tabs>
      <w:spacing w:before="240" w:after="60" w:line="240" w:lineRule="auto"/>
      <w:ind w:left="5040" w:hanging="72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1,Colorful List - Accent 11,List Paragraph11"/>
    <w:basedOn w:val="Normal"/>
    <w:link w:val="ListParagraphChar"/>
    <w:uiPriority w:val="34"/>
    <w:qFormat/>
    <w:rsid w:val="004F7696"/>
    <w:pPr>
      <w:spacing w:after="0" w:line="240" w:lineRule="auto"/>
      <w:ind w:left="720"/>
      <w:contextualSpacing/>
    </w:pPr>
    <w:rPr>
      <w:rFonts w:ascii="Calibri" w:eastAsia="Calibri" w:hAnsi="Calibri" w:cs="Times New Roman"/>
      <w:sz w:val="20"/>
      <w:szCs w:val="20"/>
    </w:rPr>
  </w:style>
  <w:style w:type="character" w:customStyle="1" w:styleId="ListParagraphChar">
    <w:name w:val="List Paragraph Char"/>
    <w:aliases w:val="Body of text Char,List Paragraph1 Char,sub 1 Char,Colorful List - Accent 11 Char,List Paragraph11 Char"/>
    <w:link w:val="ListParagraph"/>
    <w:uiPriority w:val="34"/>
    <w:locked/>
    <w:rsid w:val="004F7696"/>
    <w:rPr>
      <w:rFonts w:ascii="Calibri" w:eastAsia="Calibri" w:hAnsi="Calibri" w:cs="Times New Roman"/>
      <w:sz w:val="20"/>
      <w:szCs w:val="20"/>
    </w:rPr>
  </w:style>
  <w:style w:type="paragraph" w:customStyle="1" w:styleId="Default">
    <w:name w:val="Default"/>
    <w:rsid w:val="004F7696"/>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qFormat/>
    <w:rsid w:val="004F769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696"/>
    <w:rPr>
      <w:rFonts w:ascii="Tahoma" w:hAnsi="Tahoma" w:cs="Tahoma"/>
      <w:sz w:val="16"/>
      <w:szCs w:val="16"/>
    </w:rPr>
  </w:style>
  <w:style w:type="paragraph" w:customStyle="1" w:styleId="TableParagraph">
    <w:name w:val="Table Paragraph"/>
    <w:basedOn w:val="Normal"/>
    <w:uiPriority w:val="1"/>
    <w:qFormat/>
    <w:rsid w:val="00736EEF"/>
    <w:pPr>
      <w:widowControl w:val="0"/>
      <w:autoSpaceDE w:val="0"/>
      <w:autoSpaceDN w:val="0"/>
      <w:spacing w:before="2" w:after="0" w:line="240" w:lineRule="auto"/>
      <w:ind w:left="98"/>
    </w:pPr>
    <w:rPr>
      <w:rFonts w:ascii="Times New Roman" w:eastAsia="Times New Roman" w:hAnsi="Times New Roman" w:cs="Times New Roman"/>
      <w:lang w:val="id-ID"/>
    </w:rPr>
  </w:style>
  <w:style w:type="paragraph" w:styleId="BodyText">
    <w:name w:val="Body Text"/>
    <w:basedOn w:val="Normal"/>
    <w:link w:val="BodyTextChar"/>
    <w:uiPriority w:val="1"/>
    <w:qFormat/>
    <w:rsid w:val="00202213"/>
    <w:pPr>
      <w:widowControl w:val="0"/>
      <w:autoSpaceDE w:val="0"/>
      <w:autoSpaceDN w:val="0"/>
      <w:spacing w:after="0" w:line="240" w:lineRule="auto"/>
    </w:pPr>
    <w:rPr>
      <w:rFonts w:ascii="Times New Roman" w:eastAsia="Times New Roman" w:hAnsi="Times New Roman" w:cs="Times New Roman"/>
      <w:b/>
      <w:bCs/>
      <w:sz w:val="26"/>
      <w:szCs w:val="26"/>
      <w:lang w:val="id-ID"/>
    </w:rPr>
  </w:style>
  <w:style w:type="character" w:customStyle="1" w:styleId="BodyTextChar">
    <w:name w:val="Body Text Char"/>
    <w:basedOn w:val="DefaultParagraphFont"/>
    <w:link w:val="BodyText"/>
    <w:uiPriority w:val="1"/>
    <w:rsid w:val="00202213"/>
    <w:rPr>
      <w:rFonts w:ascii="Times New Roman" w:eastAsia="Times New Roman" w:hAnsi="Times New Roman" w:cs="Times New Roman"/>
      <w:b/>
      <w:bCs/>
      <w:sz w:val="26"/>
      <w:szCs w:val="26"/>
      <w:lang w:val="id-ID"/>
    </w:rPr>
  </w:style>
  <w:style w:type="table" w:styleId="TableGrid">
    <w:name w:val="Table Grid"/>
    <w:basedOn w:val="TableNormal"/>
    <w:uiPriority w:val="59"/>
    <w:rsid w:val="00F91C07"/>
    <w:pPr>
      <w:spacing w:after="0" w:line="240" w:lineRule="auto"/>
    </w:pPr>
    <w:rPr>
      <w:rFonts w:ascii="Times New Roman" w:eastAsiaTheme="minorHAnsi"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603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5147">
      <w:bodyDiv w:val="1"/>
      <w:marLeft w:val="0"/>
      <w:marRight w:val="0"/>
      <w:marTop w:val="0"/>
      <w:marBottom w:val="0"/>
      <w:divBdr>
        <w:top w:val="none" w:sz="0" w:space="0" w:color="auto"/>
        <w:left w:val="none" w:sz="0" w:space="0" w:color="auto"/>
        <w:bottom w:val="none" w:sz="0" w:space="0" w:color="auto"/>
        <w:right w:val="none" w:sz="0" w:space="0" w:color="auto"/>
      </w:divBdr>
    </w:div>
    <w:div w:id="307706072">
      <w:bodyDiv w:val="1"/>
      <w:marLeft w:val="0"/>
      <w:marRight w:val="0"/>
      <w:marTop w:val="0"/>
      <w:marBottom w:val="0"/>
      <w:divBdr>
        <w:top w:val="none" w:sz="0" w:space="0" w:color="auto"/>
        <w:left w:val="none" w:sz="0" w:space="0" w:color="auto"/>
        <w:bottom w:val="none" w:sz="0" w:space="0" w:color="auto"/>
        <w:right w:val="none" w:sz="0" w:space="0" w:color="auto"/>
      </w:divBdr>
    </w:div>
    <w:div w:id="627013799">
      <w:bodyDiv w:val="1"/>
      <w:marLeft w:val="0"/>
      <w:marRight w:val="0"/>
      <w:marTop w:val="0"/>
      <w:marBottom w:val="0"/>
      <w:divBdr>
        <w:top w:val="none" w:sz="0" w:space="0" w:color="auto"/>
        <w:left w:val="none" w:sz="0" w:space="0" w:color="auto"/>
        <w:bottom w:val="none" w:sz="0" w:space="0" w:color="auto"/>
        <w:right w:val="none" w:sz="0" w:space="0" w:color="auto"/>
      </w:divBdr>
    </w:div>
    <w:div w:id="1591423764">
      <w:bodyDiv w:val="1"/>
      <w:marLeft w:val="0"/>
      <w:marRight w:val="0"/>
      <w:marTop w:val="0"/>
      <w:marBottom w:val="0"/>
      <w:divBdr>
        <w:top w:val="none" w:sz="0" w:space="0" w:color="auto"/>
        <w:left w:val="none" w:sz="0" w:space="0" w:color="auto"/>
        <w:bottom w:val="none" w:sz="0" w:space="0" w:color="auto"/>
        <w:right w:val="none" w:sz="0" w:space="0" w:color="auto"/>
      </w:divBdr>
    </w:div>
    <w:div w:id="1825853982">
      <w:bodyDiv w:val="1"/>
      <w:marLeft w:val="0"/>
      <w:marRight w:val="0"/>
      <w:marTop w:val="0"/>
      <w:marBottom w:val="0"/>
      <w:divBdr>
        <w:top w:val="none" w:sz="0" w:space="0" w:color="auto"/>
        <w:left w:val="none" w:sz="0" w:space="0" w:color="auto"/>
        <w:bottom w:val="none" w:sz="0" w:space="0" w:color="auto"/>
        <w:right w:val="none" w:sz="0" w:space="0" w:color="auto"/>
      </w:divBdr>
    </w:div>
    <w:div w:id="197967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8</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c:creator>
  <cp:keywords/>
  <dc:description/>
  <cp:lastModifiedBy>user</cp:lastModifiedBy>
  <cp:revision>21</cp:revision>
  <cp:lastPrinted>2022-03-24T09:28:00Z</cp:lastPrinted>
  <dcterms:created xsi:type="dcterms:W3CDTF">2022-02-19T03:19:00Z</dcterms:created>
  <dcterms:modified xsi:type="dcterms:W3CDTF">2023-03-09T04:34:00Z</dcterms:modified>
</cp:coreProperties>
</file>