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716" w:type="dxa"/>
        <w:jc w:val="center"/>
        <w:tblLook w:val="04A0" w:firstRow="1" w:lastRow="0" w:firstColumn="1" w:lastColumn="0" w:noHBand="0" w:noVBand="1"/>
      </w:tblPr>
      <w:tblGrid>
        <w:gridCol w:w="1851"/>
        <w:gridCol w:w="1124"/>
        <w:gridCol w:w="851"/>
        <w:gridCol w:w="709"/>
        <w:gridCol w:w="1842"/>
        <w:gridCol w:w="1560"/>
        <w:gridCol w:w="1933"/>
        <w:gridCol w:w="3846"/>
      </w:tblGrid>
      <w:tr w:rsidR="00DC1DB4" w:rsidRPr="00EA292E" w:rsidTr="00AA73F2">
        <w:trPr>
          <w:jc w:val="center"/>
        </w:trPr>
        <w:tc>
          <w:tcPr>
            <w:tcW w:w="1851" w:type="dxa"/>
          </w:tcPr>
          <w:p w:rsidR="00DC1DB4" w:rsidRPr="00EA292E" w:rsidRDefault="002F0B13" w:rsidP="00ED1B0B">
            <w:pPr>
              <w:autoSpaceDE w:val="0"/>
              <w:autoSpaceDN w:val="0"/>
              <w:adjustRightInd w:val="0"/>
              <w:jc w:val="center"/>
              <w:rPr>
                <w:rFonts w:asciiTheme="majorHAnsi" w:hAnsiTheme="majorHAnsi" w:cs="Times New Roman"/>
                <w:sz w:val="22"/>
              </w:rPr>
            </w:pPr>
            <w:r w:rsidRPr="00B84BED">
              <w:rPr>
                <w:rFonts w:asciiTheme="majorHAnsi" w:hAnsiTheme="majorHAnsi" w:cs="Times New Roman"/>
                <w:noProof/>
                <w:sz w:val="22"/>
                <w:lang w:eastAsia="id-ID"/>
              </w:rPr>
              <w:drawing>
                <wp:inline distT="0" distB="0" distL="0" distR="0" wp14:anchorId="5E1A580E" wp14:editId="33B0F172">
                  <wp:extent cx="914400" cy="843391"/>
                  <wp:effectExtent l="0" t="0" r="0" b="0"/>
                  <wp:docPr id="1" name="Picture 1" descr="C:\Users\User\Download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925" cy="861399"/>
                          </a:xfrm>
                          <a:prstGeom prst="rect">
                            <a:avLst/>
                          </a:prstGeom>
                          <a:noFill/>
                          <a:ln>
                            <a:noFill/>
                          </a:ln>
                        </pic:spPr>
                      </pic:pic>
                    </a:graphicData>
                  </a:graphic>
                </wp:inline>
              </w:drawing>
            </w:r>
          </w:p>
        </w:tc>
        <w:tc>
          <w:tcPr>
            <w:tcW w:w="11865" w:type="dxa"/>
            <w:gridSpan w:val="7"/>
            <w:vAlign w:val="center"/>
          </w:tcPr>
          <w:p w:rsidR="00737F2C" w:rsidRPr="006D58E1" w:rsidRDefault="00737F2C" w:rsidP="00737F2C">
            <w:pPr>
              <w:jc w:val="center"/>
              <w:rPr>
                <w:b/>
                <w:sz w:val="28"/>
                <w:szCs w:val="28"/>
              </w:rPr>
            </w:pPr>
            <w:r w:rsidRPr="006D58E1">
              <w:rPr>
                <w:b/>
                <w:sz w:val="28"/>
                <w:szCs w:val="28"/>
              </w:rPr>
              <w:t>KEMENTERIAN AGAMA REPUBLIK INDONESIA</w:t>
            </w:r>
          </w:p>
          <w:p w:rsidR="00737F2C" w:rsidRPr="00A777FB" w:rsidRDefault="00737F2C" w:rsidP="00737F2C">
            <w:pPr>
              <w:autoSpaceDE w:val="0"/>
              <w:autoSpaceDN w:val="0"/>
              <w:adjustRightInd w:val="0"/>
              <w:jc w:val="center"/>
              <w:rPr>
                <w:b/>
                <w:sz w:val="28"/>
                <w:szCs w:val="28"/>
              </w:rPr>
            </w:pPr>
            <w:r w:rsidRPr="00A777FB">
              <w:rPr>
                <w:b/>
                <w:sz w:val="28"/>
                <w:szCs w:val="28"/>
              </w:rPr>
              <w:t>UNIVERSITAS ISLAM NEGERI FATMAWATI SUKARNO BENGKULU</w:t>
            </w:r>
          </w:p>
          <w:p w:rsidR="00737F2C" w:rsidRPr="006E7E50" w:rsidRDefault="00737F2C" w:rsidP="00737F2C">
            <w:pPr>
              <w:jc w:val="center"/>
              <w:rPr>
                <w:b/>
              </w:rPr>
            </w:pPr>
            <w:r w:rsidRPr="006E7E50">
              <w:rPr>
                <w:b/>
              </w:rPr>
              <w:t>Fakultas Tarbiyah Dan Tadris Jurusan Tarbiyah Prodi Pendidikan</w:t>
            </w:r>
            <w:r>
              <w:rPr>
                <w:b/>
              </w:rPr>
              <w:t xml:space="preserve"> Islam Anak Usia Dini (PIAUD</w:t>
            </w:r>
            <w:r w:rsidRPr="006E7E50">
              <w:rPr>
                <w:b/>
              </w:rPr>
              <w:t>)</w:t>
            </w:r>
          </w:p>
          <w:p w:rsidR="00DC1DB4" w:rsidRPr="00500A4E" w:rsidRDefault="00737F2C" w:rsidP="00737F2C">
            <w:pPr>
              <w:autoSpaceDE w:val="0"/>
              <w:autoSpaceDN w:val="0"/>
              <w:adjustRightInd w:val="0"/>
              <w:jc w:val="center"/>
              <w:rPr>
                <w:rFonts w:asciiTheme="minorHAnsi" w:hAnsiTheme="minorHAnsi" w:cs="Times New Roman"/>
                <w:b/>
                <w:sz w:val="22"/>
              </w:rPr>
            </w:pPr>
            <w:r w:rsidRPr="006D58E1">
              <w:rPr>
                <w:b/>
              </w:rPr>
              <w:t>Jln. Raden Fatah, Pagar Dewa Kecamatan Selebar, Kota Bengkulu</w:t>
            </w:r>
          </w:p>
        </w:tc>
      </w:tr>
      <w:tr w:rsidR="00DC1DB4" w:rsidRPr="00E433EA" w:rsidTr="0076637C">
        <w:trPr>
          <w:jc w:val="center"/>
        </w:trPr>
        <w:tc>
          <w:tcPr>
            <w:tcW w:w="13716" w:type="dxa"/>
            <w:gridSpan w:val="8"/>
          </w:tcPr>
          <w:p w:rsidR="00DC1DB4" w:rsidRPr="00ED1B0B" w:rsidRDefault="00DC1DB4" w:rsidP="00500A4E">
            <w:pPr>
              <w:autoSpaceDE w:val="0"/>
              <w:autoSpaceDN w:val="0"/>
              <w:adjustRightInd w:val="0"/>
              <w:jc w:val="center"/>
              <w:rPr>
                <w:rFonts w:cs="Times New Roman"/>
                <w:b/>
                <w:sz w:val="22"/>
              </w:rPr>
            </w:pPr>
            <w:r w:rsidRPr="00ED1B0B">
              <w:rPr>
                <w:rFonts w:cs="Times New Roman"/>
                <w:b/>
                <w:sz w:val="22"/>
              </w:rPr>
              <w:t>RENCANA PEMBELAJARAN SEMESTER</w:t>
            </w:r>
          </w:p>
        </w:tc>
      </w:tr>
      <w:tr w:rsidR="00AA73F2" w:rsidRPr="00E433EA" w:rsidTr="00737F2C">
        <w:trPr>
          <w:jc w:val="center"/>
        </w:trPr>
        <w:tc>
          <w:tcPr>
            <w:tcW w:w="2975" w:type="dxa"/>
            <w:gridSpan w:val="2"/>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MATA KULIAH</w:t>
            </w:r>
          </w:p>
        </w:tc>
        <w:tc>
          <w:tcPr>
            <w:tcW w:w="1560" w:type="dxa"/>
            <w:gridSpan w:val="2"/>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KODE</w:t>
            </w:r>
          </w:p>
        </w:tc>
        <w:tc>
          <w:tcPr>
            <w:tcW w:w="1842" w:type="dxa"/>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RUMPUN MK</w:t>
            </w:r>
          </w:p>
        </w:tc>
        <w:tc>
          <w:tcPr>
            <w:tcW w:w="1560" w:type="dxa"/>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BOBOT (sks)</w:t>
            </w:r>
          </w:p>
        </w:tc>
        <w:tc>
          <w:tcPr>
            <w:tcW w:w="1933" w:type="dxa"/>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SEMESTER</w:t>
            </w:r>
          </w:p>
        </w:tc>
        <w:tc>
          <w:tcPr>
            <w:tcW w:w="3846" w:type="dxa"/>
            <w:shd w:val="clear" w:color="auto" w:fill="auto"/>
          </w:tcPr>
          <w:p w:rsidR="004B18D8" w:rsidRPr="00ED1B0B" w:rsidRDefault="008E0FAC" w:rsidP="00500A4E">
            <w:pPr>
              <w:autoSpaceDE w:val="0"/>
              <w:autoSpaceDN w:val="0"/>
              <w:adjustRightInd w:val="0"/>
              <w:jc w:val="center"/>
              <w:rPr>
                <w:rFonts w:cs="Times New Roman"/>
                <w:b/>
                <w:sz w:val="22"/>
              </w:rPr>
            </w:pPr>
            <w:r w:rsidRPr="00ED1B0B">
              <w:rPr>
                <w:rFonts w:cs="Times New Roman"/>
                <w:b/>
                <w:sz w:val="22"/>
              </w:rPr>
              <w:t>TANGGAL PENYUSUNAN</w:t>
            </w:r>
          </w:p>
        </w:tc>
      </w:tr>
      <w:tr w:rsidR="00AA73F2" w:rsidRPr="00E433EA" w:rsidTr="00836B58">
        <w:trPr>
          <w:jc w:val="center"/>
        </w:trPr>
        <w:tc>
          <w:tcPr>
            <w:tcW w:w="2975" w:type="dxa"/>
            <w:gridSpan w:val="2"/>
          </w:tcPr>
          <w:p w:rsidR="004B18D8" w:rsidRPr="0050538F" w:rsidRDefault="001C4D2A" w:rsidP="00500A4E">
            <w:pPr>
              <w:autoSpaceDE w:val="0"/>
              <w:autoSpaceDN w:val="0"/>
              <w:adjustRightInd w:val="0"/>
              <w:jc w:val="center"/>
              <w:rPr>
                <w:rFonts w:cs="Times New Roman"/>
                <w:b/>
                <w:sz w:val="22"/>
              </w:rPr>
            </w:pPr>
            <w:r w:rsidRPr="0050538F">
              <w:rPr>
                <w:rFonts w:cs="Times New Roman"/>
                <w:b/>
                <w:sz w:val="22"/>
              </w:rPr>
              <w:t xml:space="preserve">Pengantar Ilmu </w:t>
            </w:r>
            <w:r w:rsidR="003C7EDF" w:rsidRPr="0050538F">
              <w:rPr>
                <w:rFonts w:cs="Times New Roman"/>
                <w:b/>
                <w:sz w:val="22"/>
              </w:rPr>
              <w:t>Geografi</w:t>
            </w:r>
          </w:p>
        </w:tc>
        <w:tc>
          <w:tcPr>
            <w:tcW w:w="1560" w:type="dxa"/>
            <w:gridSpan w:val="2"/>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1842" w:type="dxa"/>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1560" w:type="dxa"/>
          </w:tcPr>
          <w:p w:rsidR="004B18D8" w:rsidRPr="00ED1B0B" w:rsidRDefault="00595D64" w:rsidP="00500A4E">
            <w:pPr>
              <w:autoSpaceDE w:val="0"/>
              <w:autoSpaceDN w:val="0"/>
              <w:adjustRightInd w:val="0"/>
              <w:jc w:val="center"/>
              <w:rPr>
                <w:rFonts w:cs="Times New Roman"/>
                <w:sz w:val="22"/>
              </w:rPr>
            </w:pPr>
            <w:r>
              <w:rPr>
                <w:rFonts w:cs="Times New Roman"/>
                <w:sz w:val="22"/>
              </w:rPr>
              <w:t>2</w:t>
            </w:r>
          </w:p>
        </w:tc>
        <w:tc>
          <w:tcPr>
            <w:tcW w:w="1933" w:type="dxa"/>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3846" w:type="dxa"/>
          </w:tcPr>
          <w:p w:rsidR="004B18D8" w:rsidRPr="00ED1B0B" w:rsidRDefault="004B18D8" w:rsidP="00500A4E">
            <w:pPr>
              <w:autoSpaceDE w:val="0"/>
              <w:autoSpaceDN w:val="0"/>
              <w:adjustRightInd w:val="0"/>
              <w:jc w:val="center"/>
              <w:rPr>
                <w:rFonts w:cs="Times New Roman"/>
                <w:sz w:val="22"/>
              </w:rPr>
            </w:pPr>
          </w:p>
        </w:tc>
      </w:tr>
      <w:tr w:rsidR="00836B58" w:rsidRPr="00E433EA" w:rsidTr="00737F2C">
        <w:trPr>
          <w:jc w:val="center"/>
        </w:trPr>
        <w:tc>
          <w:tcPr>
            <w:tcW w:w="2975" w:type="dxa"/>
            <w:gridSpan w:val="2"/>
            <w:vMerge w:val="restart"/>
            <w:vAlign w:val="center"/>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OTORISASI</w:t>
            </w:r>
          </w:p>
        </w:tc>
        <w:tc>
          <w:tcPr>
            <w:tcW w:w="3402" w:type="dxa"/>
            <w:gridSpan w:val="3"/>
            <w:shd w:val="clear" w:color="auto" w:fill="auto"/>
            <w:vAlign w:val="center"/>
          </w:tcPr>
          <w:p w:rsidR="004B18D8" w:rsidRPr="00ED1B0B" w:rsidRDefault="004B18D8" w:rsidP="00ED67AA">
            <w:pPr>
              <w:autoSpaceDE w:val="0"/>
              <w:autoSpaceDN w:val="0"/>
              <w:adjustRightInd w:val="0"/>
              <w:jc w:val="center"/>
              <w:rPr>
                <w:rFonts w:cs="Times New Roman"/>
                <w:b/>
                <w:sz w:val="22"/>
              </w:rPr>
            </w:pPr>
            <w:r w:rsidRPr="00ED1B0B">
              <w:rPr>
                <w:rFonts w:cs="Times New Roman"/>
                <w:b/>
                <w:sz w:val="22"/>
              </w:rPr>
              <w:t>Dosen Pengembang RPS</w:t>
            </w:r>
            <w:r w:rsidR="00E433EA" w:rsidRPr="00ED1B0B">
              <w:rPr>
                <w:rFonts w:cs="Times New Roman"/>
                <w:b/>
                <w:sz w:val="22"/>
              </w:rPr>
              <w:t>/ Pengampu Mata Kuliah</w:t>
            </w:r>
          </w:p>
        </w:tc>
        <w:tc>
          <w:tcPr>
            <w:tcW w:w="3493" w:type="dxa"/>
            <w:gridSpan w:val="2"/>
            <w:shd w:val="clear" w:color="auto" w:fill="auto"/>
            <w:vAlign w:val="center"/>
          </w:tcPr>
          <w:p w:rsidR="004B18D8" w:rsidRPr="00ED1B0B" w:rsidRDefault="00782A6B" w:rsidP="00ED67AA">
            <w:pPr>
              <w:autoSpaceDE w:val="0"/>
              <w:autoSpaceDN w:val="0"/>
              <w:adjustRightInd w:val="0"/>
              <w:jc w:val="center"/>
              <w:rPr>
                <w:rFonts w:cs="Times New Roman"/>
                <w:b/>
                <w:sz w:val="22"/>
              </w:rPr>
            </w:pPr>
            <w:r w:rsidRPr="00ED1B0B">
              <w:rPr>
                <w:rFonts w:cs="Times New Roman"/>
                <w:b/>
                <w:sz w:val="22"/>
              </w:rPr>
              <w:t>Koordinator R</w:t>
            </w:r>
            <w:r w:rsidR="00E433EA" w:rsidRPr="00ED1B0B">
              <w:rPr>
                <w:rFonts w:cs="Times New Roman"/>
                <w:b/>
                <w:sz w:val="22"/>
              </w:rPr>
              <w:t xml:space="preserve">umpun Keilmuan/ </w:t>
            </w:r>
            <w:r w:rsidRPr="00ED1B0B">
              <w:rPr>
                <w:rFonts w:cs="Times New Roman"/>
                <w:b/>
                <w:sz w:val="22"/>
              </w:rPr>
              <w:t>M</w:t>
            </w:r>
            <w:r w:rsidR="00E433EA" w:rsidRPr="00ED1B0B">
              <w:rPr>
                <w:rFonts w:cs="Times New Roman"/>
                <w:b/>
                <w:sz w:val="22"/>
              </w:rPr>
              <w:t xml:space="preserve">ata </w:t>
            </w:r>
            <w:r w:rsidRPr="00ED1B0B">
              <w:rPr>
                <w:rFonts w:cs="Times New Roman"/>
                <w:b/>
                <w:sz w:val="22"/>
              </w:rPr>
              <w:t>K</w:t>
            </w:r>
            <w:r w:rsidR="00E433EA" w:rsidRPr="00ED1B0B">
              <w:rPr>
                <w:rFonts w:cs="Times New Roman"/>
                <w:b/>
                <w:sz w:val="22"/>
              </w:rPr>
              <w:t>uliah</w:t>
            </w:r>
          </w:p>
        </w:tc>
        <w:tc>
          <w:tcPr>
            <w:tcW w:w="3846" w:type="dxa"/>
            <w:shd w:val="clear" w:color="auto" w:fill="auto"/>
            <w:vAlign w:val="center"/>
          </w:tcPr>
          <w:p w:rsidR="004B18D8" w:rsidRPr="00ED1B0B" w:rsidRDefault="004B18D8" w:rsidP="00ED67AA">
            <w:pPr>
              <w:autoSpaceDE w:val="0"/>
              <w:autoSpaceDN w:val="0"/>
              <w:adjustRightInd w:val="0"/>
              <w:jc w:val="center"/>
              <w:rPr>
                <w:rFonts w:cs="Times New Roman"/>
                <w:b/>
                <w:sz w:val="22"/>
              </w:rPr>
            </w:pPr>
            <w:r w:rsidRPr="00ED1B0B">
              <w:rPr>
                <w:rFonts w:cs="Times New Roman"/>
                <w:b/>
                <w:sz w:val="22"/>
              </w:rPr>
              <w:t>Ketua Prodi</w:t>
            </w:r>
          </w:p>
        </w:tc>
      </w:tr>
      <w:tr w:rsidR="004B18D8" w:rsidRPr="00EA292E" w:rsidTr="00BA57C5">
        <w:trPr>
          <w:jc w:val="center"/>
        </w:trPr>
        <w:tc>
          <w:tcPr>
            <w:tcW w:w="2975" w:type="dxa"/>
            <w:gridSpan w:val="2"/>
            <w:vMerge/>
          </w:tcPr>
          <w:p w:rsidR="004B18D8" w:rsidRPr="00ED1B0B" w:rsidRDefault="004B18D8" w:rsidP="00500A4E">
            <w:pPr>
              <w:autoSpaceDE w:val="0"/>
              <w:autoSpaceDN w:val="0"/>
              <w:adjustRightInd w:val="0"/>
              <w:rPr>
                <w:rFonts w:cs="Times New Roman"/>
                <w:sz w:val="22"/>
              </w:rPr>
            </w:pPr>
          </w:p>
        </w:tc>
        <w:tc>
          <w:tcPr>
            <w:tcW w:w="3402" w:type="dxa"/>
            <w:gridSpan w:val="3"/>
          </w:tcPr>
          <w:p w:rsidR="004B18D8" w:rsidRPr="00ED1B0B" w:rsidRDefault="004B18D8" w:rsidP="00500A4E">
            <w:pPr>
              <w:autoSpaceDE w:val="0"/>
              <w:autoSpaceDN w:val="0"/>
              <w:adjustRightInd w:val="0"/>
              <w:rPr>
                <w:rFonts w:cs="Times New Roman"/>
                <w:sz w:val="22"/>
              </w:rPr>
            </w:pPr>
          </w:p>
          <w:p w:rsidR="004B18D8" w:rsidRPr="00ED1B0B" w:rsidRDefault="004B18D8" w:rsidP="00500A4E">
            <w:pPr>
              <w:autoSpaceDE w:val="0"/>
              <w:autoSpaceDN w:val="0"/>
              <w:adjustRightInd w:val="0"/>
              <w:rPr>
                <w:rFonts w:cs="Times New Roman"/>
                <w:sz w:val="22"/>
              </w:rPr>
            </w:pPr>
          </w:p>
          <w:p w:rsidR="00D61A60" w:rsidRPr="00ED1B0B" w:rsidRDefault="00D61A60" w:rsidP="00500A4E">
            <w:pPr>
              <w:autoSpaceDE w:val="0"/>
              <w:autoSpaceDN w:val="0"/>
              <w:adjustRightInd w:val="0"/>
              <w:rPr>
                <w:rFonts w:cs="Times New Roman"/>
                <w:sz w:val="22"/>
              </w:rPr>
            </w:pPr>
          </w:p>
          <w:p w:rsidR="00D95BC5" w:rsidRPr="00ED1B0B" w:rsidRDefault="000923B7" w:rsidP="00500A4E">
            <w:pPr>
              <w:autoSpaceDE w:val="0"/>
              <w:autoSpaceDN w:val="0"/>
              <w:adjustRightInd w:val="0"/>
              <w:jc w:val="center"/>
              <w:rPr>
                <w:rFonts w:cs="Times New Roman"/>
                <w:b/>
                <w:sz w:val="22"/>
              </w:rPr>
            </w:pPr>
            <w:r>
              <w:rPr>
                <w:rFonts w:cs="Times New Roman"/>
                <w:b/>
                <w:sz w:val="22"/>
              </w:rPr>
              <w:t>Dr. Hj. Asiyah</w:t>
            </w:r>
            <w:r w:rsidR="00D95BC5" w:rsidRPr="00ED1B0B">
              <w:rPr>
                <w:rFonts w:cs="Times New Roman"/>
                <w:b/>
                <w:sz w:val="22"/>
              </w:rPr>
              <w:t>, M.Pd</w:t>
            </w:r>
          </w:p>
        </w:tc>
        <w:tc>
          <w:tcPr>
            <w:tcW w:w="3493" w:type="dxa"/>
            <w:gridSpan w:val="2"/>
          </w:tcPr>
          <w:p w:rsidR="004B18D8" w:rsidRPr="00ED1B0B" w:rsidRDefault="004B18D8" w:rsidP="00500A4E">
            <w:pPr>
              <w:autoSpaceDE w:val="0"/>
              <w:autoSpaceDN w:val="0"/>
              <w:adjustRightInd w:val="0"/>
              <w:jc w:val="center"/>
              <w:rPr>
                <w:rFonts w:cs="Times New Roman"/>
                <w:sz w:val="22"/>
              </w:rPr>
            </w:pPr>
          </w:p>
          <w:p w:rsidR="00436FE7" w:rsidRPr="00ED1B0B" w:rsidRDefault="00436FE7" w:rsidP="00500A4E">
            <w:pPr>
              <w:autoSpaceDE w:val="0"/>
              <w:autoSpaceDN w:val="0"/>
              <w:adjustRightInd w:val="0"/>
              <w:jc w:val="center"/>
              <w:rPr>
                <w:rFonts w:cs="Times New Roman"/>
                <w:sz w:val="22"/>
              </w:rPr>
            </w:pPr>
          </w:p>
          <w:p w:rsidR="00436FE7" w:rsidRPr="00ED1B0B" w:rsidRDefault="00436FE7" w:rsidP="00500A4E">
            <w:pPr>
              <w:autoSpaceDE w:val="0"/>
              <w:autoSpaceDN w:val="0"/>
              <w:adjustRightInd w:val="0"/>
              <w:jc w:val="center"/>
              <w:rPr>
                <w:rFonts w:cs="Times New Roman"/>
                <w:sz w:val="22"/>
              </w:rPr>
            </w:pPr>
          </w:p>
          <w:p w:rsidR="00D95BC5" w:rsidRPr="00ED1B0B" w:rsidRDefault="000923B7" w:rsidP="00AA73F2">
            <w:pPr>
              <w:autoSpaceDE w:val="0"/>
              <w:autoSpaceDN w:val="0"/>
              <w:adjustRightInd w:val="0"/>
              <w:jc w:val="center"/>
              <w:rPr>
                <w:rFonts w:cs="Times New Roman"/>
                <w:sz w:val="22"/>
              </w:rPr>
            </w:pPr>
            <w:r>
              <w:rPr>
                <w:rFonts w:cs="Times New Roman"/>
                <w:b/>
                <w:sz w:val="22"/>
              </w:rPr>
              <w:t>Dr. Hj. Asiyah</w:t>
            </w:r>
            <w:r w:rsidRPr="00ED1B0B">
              <w:rPr>
                <w:rFonts w:cs="Times New Roman"/>
                <w:b/>
                <w:sz w:val="22"/>
              </w:rPr>
              <w:t>, M.Pd</w:t>
            </w:r>
          </w:p>
        </w:tc>
        <w:tc>
          <w:tcPr>
            <w:tcW w:w="3846" w:type="dxa"/>
            <w:vAlign w:val="bottom"/>
          </w:tcPr>
          <w:p w:rsidR="004B18D8" w:rsidRPr="00ED1B0B" w:rsidRDefault="004B18D8" w:rsidP="00BA57C5">
            <w:pPr>
              <w:autoSpaceDE w:val="0"/>
              <w:autoSpaceDN w:val="0"/>
              <w:adjustRightInd w:val="0"/>
              <w:jc w:val="center"/>
              <w:rPr>
                <w:rFonts w:cs="Times New Roman"/>
                <w:sz w:val="22"/>
              </w:rPr>
            </w:pPr>
          </w:p>
          <w:p w:rsidR="001E6F96" w:rsidRPr="00ED1B0B" w:rsidRDefault="001E6F96" w:rsidP="00BA57C5">
            <w:pPr>
              <w:autoSpaceDE w:val="0"/>
              <w:autoSpaceDN w:val="0"/>
              <w:adjustRightInd w:val="0"/>
              <w:jc w:val="center"/>
              <w:rPr>
                <w:rFonts w:cs="Times New Roman"/>
                <w:sz w:val="22"/>
              </w:rPr>
            </w:pPr>
          </w:p>
          <w:p w:rsidR="00BA57C5" w:rsidRDefault="00BA57C5" w:rsidP="00BA57C5">
            <w:pPr>
              <w:autoSpaceDE w:val="0"/>
              <w:autoSpaceDN w:val="0"/>
              <w:adjustRightInd w:val="0"/>
              <w:jc w:val="center"/>
              <w:rPr>
                <w:rFonts w:cs="Times New Roman"/>
                <w:b/>
                <w:sz w:val="22"/>
              </w:rPr>
            </w:pPr>
          </w:p>
          <w:p w:rsidR="00D95BC5" w:rsidRPr="00BA57C5" w:rsidRDefault="00BA57C5" w:rsidP="00BA57C5">
            <w:pPr>
              <w:autoSpaceDE w:val="0"/>
              <w:autoSpaceDN w:val="0"/>
              <w:adjustRightInd w:val="0"/>
              <w:jc w:val="center"/>
              <w:rPr>
                <w:rFonts w:cs="Times New Roman"/>
                <w:b/>
                <w:sz w:val="22"/>
              </w:rPr>
            </w:pPr>
            <w:r w:rsidRPr="00BA57C5">
              <w:rPr>
                <w:rFonts w:cs="Times New Roman"/>
                <w:b/>
                <w:sz w:val="22"/>
              </w:rPr>
              <w:t>M.Ilham Gilang, M.Pd</w:t>
            </w:r>
          </w:p>
          <w:p w:rsidR="00D95BC5" w:rsidRPr="003C7EDF" w:rsidRDefault="00D95BC5" w:rsidP="00BA57C5">
            <w:pPr>
              <w:autoSpaceDE w:val="0"/>
              <w:autoSpaceDN w:val="0"/>
              <w:adjustRightInd w:val="0"/>
              <w:jc w:val="center"/>
              <w:rPr>
                <w:rFonts w:cs="Times New Roman"/>
                <w:b/>
                <w:sz w:val="22"/>
              </w:rPr>
            </w:pPr>
          </w:p>
        </w:tc>
      </w:tr>
      <w:tr w:rsidR="00AA73F2" w:rsidRPr="00EA292E" w:rsidTr="00737F2C">
        <w:trPr>
          <w:jc w:val="center"/>
        </w:trPr>
        <w:tc>
          <w:tcPr>
            <w:tcW w:w="2975" w:type="dxa"/>
            <w:gridSpan w:val="2"/>
            <w:vMerge w:val="restart"/>
            <w:vAlign w:val="center"/>
          </w:tcPr>
          <w:p w:rsidR="001B75B5" w:rsidRPr="00ED1B0B" w:rsidRDefault="001B75B5" w:rsidP="00500A4E">
            <w:pPr>
              <w:autoSpaceDE w:val="0"/>
              <w:autoSpaceDN w:val="0"/>
              <w:adjustRightInd w:val="0"/>
              <w:jc w:val="center"/>
              <w:rPr>
                <w:rFonts w:cs="Times New Roman"/>
                <w:sz w:val="22"/>
              </w:rPr>
            </w:pPr>
            <w:r w:rsidRPr="00ED1B0B">
              <w:rPr>
                <w:rFonts w:cs="Times New Roman"/>
                <w:b/>
                <w:sz w:val="22"/>
              </w:rPr>
              <w:t>Capaian Pembelajaran (</w:t>
            </w:r>
            <w:bookmarkStart w:id="0" w:name="_GoBack"/>
            <w:bookmarkEnd w:id="0"/>
            <w:r w:rsidRPr="00ED1B0B">
              <w:rPr>
                <w:rFonts w:cs="Times New Roman"/>
                <w:b/>
                <w:sz w:val="22"/>
              </w:rPr>
              <w:t>CP)</w:t>
            </w:r>
          </w:p>
        </w:tc>
        <w:tc>
          <w:tcPr>
            <w:tcW w:w="1560" w:type="dxa"/>
            <w:gridSpan w:val="2"/>
            <w:shd w:val="clear" w:color="auto" w:fill="auto"/>
          </w:tcPr>
          <w:p w:rsidR="001B75B5" w:rsidRPr="00ED1B0B" w:rsidRDefault="001B75B5" w:rsidP="00500A4E">
            <w:pPr>
              <w:autoSpaceDE w:val="0"/>
              <w:autoSpaceDN w:val="0"/>
              <w:adjustRightInd w:val="0"/>
              <w:rPr>
                <w:rFonts w:cs="Times New Roman"/>
                <w:b/>
                <w:sz w:val="22"/>
              </w:rPr>
            </w:pPr>
            <w:r w:rsidRPr="00ED1B0B">
              <w:rPr>
                <w:rFonts w:cs="Times New Roman"/>
                <w:b/>
                <w:sz w:val="22"/>
              </w:rPr>
              <w:t>CPL-PRODI</w:t>
            </w:r>
          </w:p>
        </w:tc>
        <w:tc>
          <w:tcPr>
            <w:tcW w:w="9181" w:type="dxa"/>
            <w:gridSpan w:val="4"/>
            <w:shd w:val="clear" w:color="auto" w:fill="auto"/>
          </w:tcPr>
          <w:p w:rsidR="001B75B5" w:rsidRPr="00ED1B0B" w:rsidRDefault="001B75B5" w:rsidP="00500A4E">
            <w:pPr>
              <w:autoSpaceDE w:val="0"/>
              <w:autoSpaceDN w:val="0"/>
              <w:adjustRightInd w:val="0"/>
              <w:rPr>
                <w:rFonts w:cs="Times New Roman"/>
                <w:sz w:val="22"/>
              </w:rPr>
            </w:pPr>
          </w:p>
        </w:tc>
      </w:tr>
      <w:tr w:rsidR="00AA73F2" w:rsidRPr="00EA292E" w:rsidTr="00AA73F2">
        <w:trPr>
          <w:jc w:val="center"/>
        </w:trPr>
        <w:tc>
          <w:tcPr>
            <w:tcW w:w="2975" w:type="dxa"/>
            <w:gridSpan w:val="2"/>
            <w:vMerge/>
          </w:tcPr>
          <w:p w:rsidR="00F8466F" w:rsidRPr="00ED1B0B" w:rsidRDefault="00F8466F" w:rsidP="00500A4E">
            <w:pPr>
              <w:autoSpaceDE w:val="0"/>
              <w:autoSpaceDN w:val="0"/>
              <w:adjustRightInd w:val="0"/>
              <w:rPr>
                <w:rFonts w:cs="Times New Roman"/>
                <w:sz w:val="22"/>
              </w:rPr>
            </w:pPr>
          </w:p>
        </w:tc>
        <w:tc>
          <w:tcPr>
            <w:tcW w:w="851" w:type="dxa"/>
          </w:tcPr>
          <w:p w:rsidR="00E433EA" w:rsidRPr="00ED1B0B" w:rsidRDefault="00E433EA" w:rsidP="00500A4E">
            <w:pPr>
              <w:rPr>
                <w:rFonts w:cs="Times New Roman"/>
                <w:sz w:val="22"/>
                <w:lang w:eastAsia="id-ID"/>
              </w:rPr>
            </w:pPr>
            <w:r w:rsidRPr="00ED1B0B">
              <w:rPr>
                <w:rFonts w:cs="Times New Roman"/>
                <w:sz w:val="22"/>
                <w:lang w:eastAsia="id-ID"/>
              </w:rPr>
              <w:t>CPL1</w:t>
            </w:r>
          </w:p>
          <w:p w:rsidR="00E433EA" w:rsidRPr="00ED1B0B" w:rsidRDefault="00E433EA" w:rsidP="00500A4E">
            <w:pPr>
              <w:rPr>
                <w:rFonts w:cs="Times New Roman"/>
                <w:sz w:val="22"/>
                <w:lang w:eastAsia="id-ID"/>
              </w:rPr>
            </w:pPr>
          </w:p>
          <w:p w:rsidR="00F8466F" w:rsidRPr="00ED1B0B" w:rsidRDefault="00F8466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r w:rsidRPr="00ED1B0B">
              <w:rPr>
                <w:rFonts w:cs="Times New Roman"/>
                <w:sz w:val="22"/>
                <w:lang w:eastAsia="id-ID"/>
              </w:rPr>
              <w:t>CPL2</w:t>
            </w: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r w:rsidRPr="00ED1B0B">
              <w:rPr>
                <w:rFonts w:cs="Times New Roman"/>
                <w:sz w:val="22"/>
                <w:lang w:eastAsia="id-ID"/>
              </w:rPr>
              <w:t>CPL3</w:t>
            </w: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rPr>
            </w:pPr>
            <w:r w:rsidRPr="00ED1B0B">
              <w:rPr>
                <w:rFonts w:cs="Times New Roman"/>
                <w:sz w:val="22"/>
                <w:lang w:eastAsia="id-ID"/>
              </w:rPr>
              <w:t>CPL4</w:t>
            </w:r>
          </w:p>
        </w:tc>
        <w:tc>
          <w:tcPr>
            <w:tcW w:w="9890" w:type="dxa"/>
            <w:gridSpan w:val="5"/>
          </w:tcPr>
          <w:p w:rsidR="00077680" w:rsidRPr="00ED1B0B" w:rsidRDefault="00077680" w:rsidP="00595D64">
            <w:pPr>
              <w:widowControl w:val="0"/>
              <w:numPr>
                <w:ilvl w:val="0"/>
                <w:numId w:val="1"/>
              </w:numPr>
              <w:autoSpaceDE w:val="0"/>
              <w:autoSpaceDN w:val="0"/>
              <w:adjustRightInd w:val="0"/>
              <w:ind w:left="302" w:hanging="284"/>
              <w:jc w:val="both"/>
              <w:rPr>
                <w:rFonts w:cs="Times New Roman"/>
                <w:bCs/>
                <w:sz w:val="22"/>
              </w:rPr>
            </w:pPr>
            <w:r w:rsidRPr="00ED1B0B">
              <w:rPr>
                <w:rFonts w:cs="Times New Roman"/>
                <w:bCs/>
                <w:sz w:val="22"/>
              </w:rPr>
              <w:lastRenderedPageBreak/>
              <w:t>Sikap dan Tata Nilai</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Bertaqwa pada Tuhan Yang Maha Esa.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Memiliki moral, etika dan kepribadian yang baik di dalam menyelesaikan tugasnya.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bekerja sama dan memiliki kepekaan sosial dan kepedulian tinggi terhadap masyarakat dan lingkungannya.</w:t>
            </w:r>
          </w:p>
          <w:p w:rsidR="00077680" w:rsidRPr="00ED1B0B" w:rsidRDefault="00A26C36"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 xml:space="preserve">Menghargai </w:t>
            </w:r>
            <w:r w:rsidR="00077680" w:rsidRPr="00ED1B0B">
              <w:rPr>
                <w:rFonts w:cs="Times New Roman"/>
                <w:sz w:val="22"/>
              </w:rPr>
              <w:t>keanekaragaman budaya, pandangan, kepercayaan, dan agama serta pendapat</w:t>
            </w:r>
            <w:r w:rsidRPr="00ED1B0B">
              <w:rPr>
                <w:rFonts w:cs="Times New Roman"/>
                <w:sz w:val="22"/>
              </w:rPr>
              <w:t xml:space="preserve"> </w:t>
            </w:r>
            <w:r w:rsidR="00077680" w:rsidRPr="00ED1B0B">
              <w:rPr>
                <w:rFonts w:cs="Times New Roman"/>
                <w:sz w:val="22"/>
              </w:rPr>
              <w:t>/</w:t>
            </w:r>
            <w:r w:rsidRPr="00ED1B0B">
              <w:rPr>
                <w:rFonts w:cs="Times New Roman"/>
                <w:sz w:val="22"/>
              </w:rPr>
              <w:t xml:space="preserve"> </w:t>
            </w:r>
            <w:r w:rsidR="00077680" w:rsidRPr="00ED1B0B">
              <w:rPr>
                <w:rFonts w:cs="Times New Roman"/>
                <w:sz w:val="22"/>
              </w:rPr>
              <w:t>temuan orisinil orang lain.</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menginternalisasi nilai dan norma akademik yang benar terkait dengan kejujuran, etika, atribusi, hak cipta, kerahasiaan dan kepemilikan data.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Menunjukan sikap bertanggungjawab atas pekerjaan di bidang keahliannya secara mandiri.</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menginternalisasi semangat kewirausahaan.</w:t>
            </w:r>
          </w:p>
          <w:p w:rsidR="00077680" w:rsidRPr="00ED1B0B" w:rsidRDefault="00077680" w:rsidP="00595D64">
            <w:pPr>
              <w:widowControl w:val="0"/>
              <w:numPr>
                <w:ilvl w:val="0"/>
                <w:numId w:val="1"/>
              </w:numPr>
              <w:autoSpaceDE w:val="0"/>
              <w:autoSpaceDN w:val="0"/>
              <w:adjustRightInd w:val="0"/>
              <w:ind w:left="302" w:hanging="284"/>
              <w:jc w:val="both"/>
              <w:rPr>
                <w:rFonts w:cs="Times New Roman"/>
                <w:bCs/>
                <w:sz w:val="22"/>
              </w:rPr>
            </w:pPr>
            <w:r w:rsidRPr="00ED1B0B">
              <w:rPr>
                <w:rFonts w:cs="Times New Roman"/>
                <w:bCs/>
                <w:sz w:val="22"/>
              </w:rPr>
              <w:t>Penguasaan Pengetahuan</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kepribadian dengan menjunjung tinggi tata nilai dan moral, berjiwa nasionalisme dalam membina hubungan yang bermartabat dan berwawasan lingkungan.</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dan menguasai prinsip-prinsip, konsep, dasar perkembangan peserta didik, serta memahami kinerja dan prioritas kepentingan bersama.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langkah-langkah prosedural dan strategis dalam memunculkan ide inovatif, mengembangkan kemudian mengaplikasikannya.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berbagai varian pendekatan, metode dan teknik pengajaran dan pembelajaran dalam manajemen kelas berbasis pada orientasi mahasiswa.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lastRenderedPageBreak/>
              <w:t>Memahami berbagai informasi dan ide dalam berbagai bentuk media kepada masyarakat yang sesuai dengan bidangnya atau masyarakat umum.</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peran sebagai pendidik dan/atau tenaga kependidikan serta jiwa kepemimpinan dan mampu bekerja sama dalam tim.</w:t>
            </w:r>
          </w:p>
          <w:p w:rsidR="00077680" w:rsidRPr="00ED1B0B" w:rsidRDefault="00077680" w:rsidP="00595D64">
            <w:pPr>
              <w:widowControl w:val="0"/>
              <w:numPr>
                <w:ilvl w:val="0"/>
                <w:numId w:val="1"/>
              </w:numPr>
              <w:autoSpaceDE w:val="0"/>
              <w:autoSpaceDN w:val="0"/>
              <w:adjustRightInd w:val="0"/>
              <w:ind w:left="302" w:hanging="302"/>
              <w:jc w:val="both"/>
              <w:rPr>
                <w:rFonts w:cs="Times New Roman"/>
                <w:bCs/>
                <w:sz w:val="22"/>
              </w:rPr>
            </w:pPr>
            <w:r w:rsidRPr="00ED1B0B">
              <w:rPr>
                <w:rFonts w:cs="Times New Roman"/>
                <w:bCs/>
                <w:sz w:val="22"/>
              </w:rPr>
              <w:t>Keterampilan Umum</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menerapkan pemikiran logis, kritis, sistematis dan inovatif dalam konteks pengembangan atau implementasi ilmu pengetahuan dan teknologi yang memperhatikan dan menerapkan nilai-nilai humaniora sesuai dengan bidang keahliannya.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menunjukan kinerja mandiri, bermutu dan terukur.</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menyusun desain saintifik hasil kajiannya dalam bentuk skripsi atau laporan tugas akhir dan mengunggahnya dalam laman perguruan tinggi.</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mengambil keputusan dengan tepat dan benar dalam konteks penjelasan masalah di bidang keahliannya berdasarkan analisis informasi dan data yang di dapat.</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memelihara dan mengembangkan jaringan kerja dengan pembimbing, kolega dan sejawat baik di dalam maupun di luar lembaga dan institusi kerjanya.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 xml:space="preserve">Mampu bertanggung jawab atas pencapaian hasil kerja kelompok dan melakukan </w:t>
            </w:r>
            <w:r w:rsidRPr="00ED1B0B">
              <w:rPr>
                <w:rFonts w:cs="Times New Roman"/>
                <w:i/>
                <w:sz w:val="22"/>
              </w:rPr>
              <w:t>supervise</w:t>
            </w:r>
            <w:r w:rsidRPr="00ED1B0B">
              <w:rPr>
                <w:rFonts w:cs="Times New Roman"/>
                <w:sz w:val="22"/>
              </w:rPr>
              <w:t xml:space="preserve">  dan evaluasi terhadap penyelesaian pekerjaan yang ditugaskannya yang berada dibawah tanggungjawabnya.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melakukan proses evaluasi diri terhadap kelompok kerja yang dibawah tanggungjawabnya dan mampu mengelola pembelajaran mandiri.</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mendokumentasikan, menyimpan, mengamanahkan dan menemukan kembali data untuk menjamin kesahihan dan mencegah plagiasi.</w:t>
            </w:r>
          </w:p>
          <w:p w:rsidR="00077680" w:rsidRPr="00ED1B0B" w:rsidRDefault="00077680" w:rsidP="00595D64">
            <w:pPr>
              <w:widowControl w:val="0"/>
              <w:numPr>
                <w:ilvl w:val="0"/>
                <w:numId w:val="1"/>
              </w:numPr>
              <w:autoSpaceDE w:val="0"/>
              <w:autoSpaceDN w:val="0"/>
              <w:adjustRightInd w:val="0"/>
              <w:ind w:left="302" w:hanging="302"/>
              <w:jc w:val="both"/>
              <w:rPr>
                <w:rFonts w:cs="Times New Roman"/>
                <w:bCs/>
                <w:sz w:val="22"/>
              </w:rPr>
            </w:pPr>
            <w:r w:rsidRPr="00ED1B0B">
              <w:rPr>
                <w:rFonts w:cs="Times New Roman"/>
                <w:bCs/>
                <w:sz w:val="22"/>
              </w:rPr>
              <w:t>Keterampilan Khusus</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mengaplikasikan prinsip dasar kependidikan dalam proses penyelesaian masalah pembelajaran.</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menganalisis hasil pengamatan dengan memanfaatkan konsep kependidikan dan pendekatan, kemudian dapat menyajikannya baik secara kuantitatif dan kualitatif.</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menguasai teori, konsep, pendekatan, metode dan teknik yang lebih spesifik dan relevan dalam kebutuhan pendidik.</w:t>
            </w:r>
          </w:p>
          <w:p w:rsidR="00634DCF" w:rsidRPr="00634DCF"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mengintegrasikan prinsip-prinsip, konsep, keterampilan dan kependidikan dengan kajian keislaman.</w:t>
            </w:r>
          </w:p>
        </w:tc>
      </w:tr>
      <w:tr w:rsidR="00AA73F2" w:rsidRPr="00EA292E" w:rsidTr="00737F2C">
        <w:trPr>
          <w:jc w:val="center"/>
        </w:trPr>
        <w:tc>
          <w:tcPr>
            <w:tcW w:w="2975" w:type="dxa"/>
            <w:gridSpan w:val="2"/>
            <w:vMerge/>
          </w:tcPr>
          <w:p w:rsidR="00E433EA" w:rsidRPr="00ED1B0B" w:rsidRDefault="00E433EA" w:rsidP="00500A4E">
            <w:pPr>
              <w:autoSpaceDE w:val="0"/>
              <w:autoSpaceDN w:val="0"/>
              <w:adjustRightInd w:val="0"/>
              <w:rPr>
                <w:rFonts w:cs="Times New Roman"/>
                <w:sz w:val="22"/>
              </w:rPr>
            </w:pPr>
          </w:p>
        </w:tc>
        <w:tc>
          <w:tcPr>
            <w:tcW w:w="1560" w:type="dxa"/>
            <w:gridSpan w:val="2"/>
            <w:shd w:val="clear" w:color="auto" w:fill="auto"/>
          </w:tcPr>
          <w:p w:rsidR="00E433EA" w:rsidRPr="00ED1B0B" w:rsidRDefault="00E433EA" w:rsidP="00500A4E">
            <w:pPr>
              <w:autoSpaceDE w:val="0"/>
              <w:autoSpaceDN w:val="0"/>
              <w:adjustRightInd w:val="0"/>
              <w:rPr>
                <w:rFonts w:cs="Times New Roman"/>
                <w:b/>
                <w:sz w:val="22"/>
              </w:rPr>
            </w:pPr>
            <w:r w:rsidRPr="00ED1B0B">
              <w:rPr>
                <w:rFonts w:cs="Times New Roman"/>
                <w:b/>
                <w:sz w:val="22"/>
              </w:rPr>
              <w:t>CP-MK</w:t>
            </w:r>
          </w:p>
        </w:tc>
        <w:tc>
          <w:tcPr>
            <w:tcW w:w="9181" w:type="dxa"/>
            <w:gridSpan w:val="4"/>
            <w:shd w:val="clear" w:color="auto" w:fill="auto"/>
          </w:tcPr>
          <w:p w:rsidR="00E433EA" w:rsidRPr="00ED1B0B" w:rsidRDefault="00E433EA" w:rsidP="00500A4E">
            <w:pPr>
              <w:rPr>
                <w:rFonts w:cs="Times New Roman"/>
                <w:sz w:val="22"/>
                <w:lang w:eastAsia="id-ID"/>
              </w:rPr>
            </w:pPr>
            <w:r w:rsidRPr="00ED1B0B">
              <w:rPr>
                <w:rFonts w:cs="Times New Roman"/>
                <w:b/>
                <w:sz w:val="22"/>
                <w:lang w:eastAsia="id-ID"/>
              </w:rPr>
              <w:t>Capaian</w:t>
            </w:r>
            <w:r w:rsidR="000923B7">
              <w:rPr>
                <w:rFonts w:cs="Times New Roman"/>
                <w:b/>
                <w:sz w:val="22"/>
                <w:lang w:eastAsia="id-ID"/>
              </w:rPr>
              <w:t xml:space="preserve"> </w:t>
            </w:r>
            <w:r w:rsidRPr="00ED1B0B">
              <w:rPr>
                <w:rFonts w:cs="Times New Roman"/>
                <w:b/>
                <w:sz w:val="22"/>
                <w:lang w:eastAsia="id-ID"/>
              </w:rPr>
              <w:t>Pembelajaran Mata Kuliah</w:t>
            </w:r>
          </w:p>
        </w:tc>
      </w:tr>
      <w:tr w:rsidR="00AA73F2" w:rsidRPr="00EA292E" w:rsidTr="004062FE">
        <w:trPr>
          <w:trHeight w:val="1969"/>
          <w:jc w:val="center"/>
        </w:trPr>
        <w:tc>
          <w:tcPr>
            <w:tcW w:w="2975" w:type="dxa"/>
            <w:gridSpan w:val="2"/>
            <w:vMerge/>
          </w:tcPr>
          <w:p w:rsidR="00870C2B" w:rsidRPr="00ED1B0B" w:rsidRDefault="00870C2B" w:rsidP="00500A4E">
            <w:pPr>
              <w:autoSpaceDE w:val="0"/>
              <w:autoSpaceDN w:val="0"/>
              <w:adjustRightInd w:val="0"/>
              <w:rPr>
                <w:rFonts w:cs="Times New Roman"/>
                <w:sz w:val="22"/>
              </w:rPr>
            </w:pPr>
          </w:p>
        </w:tc>
        <w:tc>
          <w:tcPr>
            <w:tcW w:w="851" w:type="dxa"/>
          </w:tcPr>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CPL-1</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CPL-2</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CPL-3</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CPL-4</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CPL-5</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CPL-6</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CPL-7</w:t>
            </w:r>
          </w:p>
          <w:p w:rsidR="004062FE" w:rsidRPr="00ED1B0B" w:rsidRDefault="00870C2B" w:rsidP="004062FE">
            <w:pPr>
              <w:jc w:val="both"/>
              <w:rPr>
                <w:rFonts w:cs="Times New Roman"/>
                <w:bCs/>
                <w:noProof/>
                <w:sz w:val="22"/>
                <w:lang w:eastAsia="id-ID"/>
              </w:rPr>
            </w:pPr>
            <w:r w:rsidRPr="00ED1B0B">
              <w:rPr>
                <w:rFonts w:cs="Times New Roman"/>
                <w:bCs/>
                <w:noProof/>
                <w:sz w:val="22"/>
                <w:lang w:eastAsia="id-ID"/>
              </w:rPr>
              <w:t>CPL-8</w:t>
            </w:r>
          </w:p>
        </w:tc>
        <w:tc>
          <w:tcPr>
            <w:tcW w:w="9890" w:type="dxa"/>
            <w:gridSpan w:val="5"/>
          </w:tcPr>
          <w:p w:rsidR="00B31AFE" w:rsidRPr="004769D4" w:rsidRDefault="00870C2B" w:rsidP="00B31AFE">
            <w:pPr>
              <w:rPr>
                <w:rFonts w:cs="Times New Roman"/>
                <w:sz w:val="22"/>
              </w:rPr>
            </w:pPr>
            <w:r w:rsidRPr="004769D4">
              <w:rPr>
                <w:rFonts w:cs="Times New Roman"/>
                <w:sz w:val="22"/>
              </w:rPr>
              <w:t xml:space="preserve">Mahasiswa dapat mengetahui </w:t>
            </w:r>
            <w:r w:rsidR="00B31AFE" w:rsidRPr="004769D4">
              <w:rPr>
                <w:sz w:val="22"/>
              </w:rPr>
              <w:t>pengertian Geografi Regional, khususnya Regional Dunia</w:t>
            </w:r>
          </w:p>
          <w:p w:rsidR="00B31AFE" w:rsidRPr="004769D4" w:rsidRDefault="00B31AFE" w:rsidP="00B31AFE">
            <w:pPr>
              <w:pStyle w:val="Default"/>
              <w:rPr>
                <w:sz w:val="22"/>
                <w:szCs w:val="22"/>
              </w:rPr>
            </w:pPr>
            <w:r w:rsidRPr="004769D4">
              <w:rPr>
                <w:sz w:val="22"/>
                <w:szCs w:val="22"/>
              </w:rPr>
              <w:t>Mahasiswa dapat mengetahui fenomena Geo</w:t>
            </w:r>
            <w:r w:rsidR="004062FE" w:rsidRPr="004769D4">
              <w:rPr>
                <w:sz w:val="22"/>
                <w:szCs w:val="22"/>
              </w:rPr>
              <w:t>sfer, khususnya Kondisi Geologi, Cuaca, Iklim dan Tanah.</w:t>
            </w:r>
          </w:p>
          <w:p w:rsidR="00B31AFE" w:rsidRPr="004769D4" w:rsidRDefault="00B31AFE" w:rsidP="00B31AFE">
            <w:pPr>
              <w:pStyle w:val="Default"/>
              <w:rPr>
                <w:sz w:val="22"/>
                <w:szCs w:val="22"/>
              </w:rPr>
            </w:pPr>
            <w:r w:rsidRPr="004769D4">
              <w:rPr>
                <w:sz w:val="22"/>
                <w:szCs w:val="22"/>
              </w:rPr>
              <w:t>Mahasiswa dapat menganalisis fe</w:t>
            </w:r>
            <w:r w:rsidR="004062FE" w:rsidRPr="004769D4">
              <w:rPr>
                <w:sz w:val="22"/>
                <w:szCs w:val="22"/>
              </w:rPr>
              <w:t>nomena Biosfer, khususnya Flora, Fauna dan Perairan.</w:t>
            </w:r>
          </w:p>
          <w:p w:rsidR="00B31AFE" w:rsidRPr="004769D4" w:rsidRDefault="00B31AFE" w:rsidP="00B31AFE">
            <w:pPr>
              <w:pStyle w:val="Default"/>
              <w:rPr>
                <w:sz w:val="22"/>
                <w:szCs w:val="22"/>
              </w:rPr>
            </w:pPr>
            <w:r w:rsidRPr="004769D4">
              <w:rPr>
                <w:sz w:val="22"/>
                <w:szCs w:val="22"/>
              </w:rPr>
              <w:t xml:space="preserve">Mahasiswa dapat menganalisis pertumbuhan penduduk Dunia </w:t>
            </w:r>
          </w:p>
          <w:p w:rsidR="00B31AFE" w:rsidRPr="004769D4" w:rsidRDefault="00B31AFE" w:rsidP="00B31AFE">
            <w:pPr>
              <w:pStyle w:val="Default"/>
              <w:rPr>
                <w:sz w:val="22"/>
                <w:szCs w:val="22"/>
              </w:rPr>
            </w:pPr>
            <w:r w:rsidRPr="004769D4">
              <w:rPr>
                <w:sz w:val="22"/>
                <w:szCs w:val="22"/>
              </w:rPr>
              <w:t xml:space="preserve">Mahasiswa dapat menjelaskan kondisi perekonomian penduduk Dunia </w:t>
            </w:r>
          </w:p>
          <w:p w:rsidR="00B31AFE" w:rsidRPr="004769D4" w:rsidRDefault="00B31AFE" w:rsidP="00B31AFE">
            <w:pPr>
              <w:pStyle w:val="Default"/>
              <w:rPr>
                <w:sz w:val="22"/>
                <w:szCs w:val="22"/>
              </w:rPr>
            </w:pPr>
            <w:r w:rsidRPr="004769D4">
              <w:rPr>
                <w:sz w:val="22"/>
                <w:szCs w:val="22"/>
              </w:rPr>
              <w:t xml:space="preserve">Mahasiswa dapat mengetahui Sosial politik negara bangsa </w:t>
            </w:r>
          </w:p>
          <w:p w:rsidR="00B31AFE" w:rsidRPr="004769D4" w:rsidRDefault="00B31AFE" w:rsidP="00B31AFE">
            <w:pPr>
              <w:pStyle w:val="Default"/>
              <w:rPr>
                <w:sz w:val="22"/>
                <w:szCs w:val="22"/>
              </w:rPr>
            </w:pPr>
            <w:r w:rsidRPr="004769D4">
              <w:rPr>
                <w:sz w:val="22"/>
                <w:szCs w:val="22"/>
              </w:rPr>
              <w:t>Mahasiswa dapat mengetahui kekayaan budaya Dunia</w:t>
            </w:r>
          </w:p>
          <w:p w:rsidR="00870C2B" w:rsidRPr="004769D4" w:rsidRDefault="00B31AFE" w:rsidP="00B31AFE">
            <w:pPr>
              <w:pStyle w:val="Default"/>
              <w:rPr>
                <w:sz w:val="22"/>
                <w:szCs w:val="22"/>
              </w:rPr>
            </w:pPr>
            <w:r w:rsidRPr="004769D4">
              <w:rPr>
                <w:sz w:val="22"/>
                <w:szCs w:val="22"/>
              </w:rPr>
              <w:t xml:space="preserve">Mahasiswa dapat mengetahui pemanfaatan Sumberdaya Alam. </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Deskripsi Singkat MK</w:t>
            </w:r>
          </w:p>
        </w:tc>
        <w:tc>
          <w:tcPr>
            <w:tcW w:w="10741" w:type="dxa"/>
            <w:gridSpan w:val="6"/>
          </w:tcPr>
          <w:p w:rsidR="00290540" w:rsidRPr="004769D4" w:rsidRDefault="004062FE" w:rsidP="004062FE">
            <w:pPr>
              <w:pStyle w:val="Default"/>
              <w:jc w:val="both"/>
              <w:rPr>
                <w:sz w:val="22"/>
                <w:szCs w:val="22"/>
              </w:rPr>
            </w:pPr>
            <w:r w:rsidRPr="004769D4">
              <w:rPr>
                <w:sz w:val="22"/>
                <w:szCs w:val="22"/>
              </w:rPr>
              <w:t>Mata kuliah Geografi didisain guna memberikan pengetahuan serta pemahaman tentang Geografi yang pada akhirnya diharapkan dapat memberikan gambaran tentang keadaan Geografi Indonesia, karena pemahaman akan Geografi akan diperlukan guna memahaminya secara menyeluruh maka perkuliahan ini diawali dengan materi tentang pengertian Geografi, khususnya konsep regional. Pada perkuliahan selanjutnya materi perkuliahan difokuskan pada tema-tema yang berhubungan dengan (1) Keadaan Alam Indonesia : Kondisi Geologi; (2) Keadaan Alam Indonesia : Kondisi Cuaca dan Iklim; (3) Keadaan Alam Indonesia : Keadaan Tanah; (4) Keadaan Alam Indonesia : Flora; (5) Keadaan alam Indonesia : Fauna (6) Keadaan Alam Indonesia : Perairan darat dan laut; (7) Keadaan Penduduk Indonesia; (8) Kondisi Perekonomian Indonesia; (9) Keadaan Politik Indonesia; (10) Keadaan Kebudayaan Dunia; dan (11) Pemanfaatan Sumberdaya Alam, sosial, ekonomi dan budaya bagi kesejahteraan Umat.</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Materi Pembelajaran/ Pokok Bahasan</w:t>
            </w:r>
          </w:p>
        </w:tc>
        <w:tc>
          <w:tcPr>
            <w:tcW w:w="10741" w:type="dxa"/>
            <w:gridSpan w:val="6"/>
          </w:tcPr>
          <w:p w:rsidR="00CF690C" w:rsidRPr="004769D4" w:rsidRDefault="00CF690C" w:rsidP="00595D64">
            <w:pPr>
              <w:pStyle w:val="Default"/>
              <w:numPr>
                <w:ilvl w:val="0"/>
                <w:numId w:val="11"/>
              </w:numPr>
              <w:ind w:left="318" w:hanging="284"/>
              <w:rPr>
                <w:sz w:val="22"/>
                <w:szCs w:val="22"/>
              </w:rPr>
            </w:pPr>
            <w:r w:rsidRPr="004769D4">
              <w:rPr>
                <w:sz w:val="22"/>
                <w:szCs w:val="22"/>
              </w:rPr>
              <w:t xml:space="preserve">Pengertian Geografi Regional Indonesia </w:t>
            </w:r>
          </w:p>
          <w:p w:rsidR="00CF690C" w:rsidRPr="004769D4" w:rsidRDefault="00CF690C" w:rsidP="00595D64">
            <w:pPr>
              <w:pStyle w:val="Default"/>
              <w:numPr>
                <w:ilvl w:val="0"/>
                <w:numId w:val="11"/>
              </w:numPr>
              <w:ind w:left="318" w:hanging="284"/>
              <w:rPr>
                <w:sz w:val="22"/>
                <w:szCs w:val="22"/>
              </w:rPr>
            </w:pPr>
            <w:r w:rsidRPr="004769D4">
              <w:rPr>
                <w:sz w:val="22"/>
                <w:szCs w:val="22"/>
              </w:rPr>
              <w:t>Kondisi Geologi</w:t>
            </w:r>
          </w:p>
          <w:p w:rsidR="00CF690C" w:rsidRPr="004769D4" w:rsidRDefault="00CF690C" w:rsidP="00595D64">
            <w:pPr>
              <w:pStyle w:val="Default"/>
              <w:numPr>
                <w:ilvl w:val="0"/>
                <w:numId w:val="11"/>
              </w:numPr>
              <w:ind w:left="318" w:hanging="284"/>
              <w:rPr>
                <w:sz w:val="22"/>
                <w:szCs w:val="22"/>
              </w:rPr>
            </w:pPr>
            <w:r w:rsidRPr="004769D4">
              <w:rPr>
                <w:sz w:val="22"/>
                <w:szCs w:val="22"/>
              </w:rPr>
              <w:t xml:space="preserve">Kondisi Cuaca dan Iklim </w:t>
            </w:r>
          </w:p>
          <w:p w:rsidR="00CF690C" w:rsidRPr="004769D4" w:rsidRDefault="00CF690C" w:rsidP="00595D64">
            <w:pPr>
              <w:pStyle w:val="Default"/>
              <w:numPr>
                <w:ilvl w:val="0"/>
                <w:numId w:val="11"/>
              </w:numPr>
              <w:ind w:left="318" w:hanging="284"/>
              <w:rPr>
                <w:sz w:val="22"/>
                <w:szCs w:val="22"/>
              </w:rPr>
            </w:pPr>
            <w:r w:rsidRPr="004769D4">
              <w:rPr>
                <w:sz w:val="22"/>
                <w:szCs w:val="22"/>
              </w:rPr>
              <w:t xml:space="preserve">Keadaan Tanah </w:t>
            </w:r>
          </w:p>
          <w:p w:rsidR="00CF690C" w:rsidRPr="004769D4" w:rsidRDefault="00CF690C" w:rsidP="00595D64">
            <w:pPr>
              <w:pStyle w:val="Default"/>
              <w:numPr>
                <w:ilvl w:val="0"/>
                <w:numId w:val="11"/>
              </w:numPr>
              <w:ind w:left="318" w:hanging="284"/>
              <w:rPr>
                <w:sz w:val="22"/>
                <w:szCs w:val="22"/>
              </w:rPr>
            </w:pPr>
            <w:r w:rsidRPr="004769D4">
              <w:rPr>
                <w:sz w:val="22"/>
                <w:szCs w:val="22"/>
              </w:rPr>
              <w:t xml:space="preserve">Keadaan Flora Nusantara </w:t>
            </w:r>
          </w:p>
          <w:p w:rsidR="00CF690C" w:rsidRPr="004769D4" w:rsidRDefault="00CF690C" w:rsidP="00595D64">
            <w:pPr>
              <w:pStyle w:val="Default"/>
              <w:numPr>
                <w:ilvl w:val="0"/>
                <w:numId w:val="11"/>
              </w:numPr>
              <w:ind w:left="318" w:hanging="284"/>
              <w:rPr>
                <w:sz w:val="22"/>
                <w:szCs w:val="22"/>
              </w:rPr>
            </w:pPr>
            <w:r w:rsidRPr="004769D4">
              <w:rPr>
                <w:sz w:val="22"/>
                <w:szCs w:val="22"/>
              </w:rPr>
              <w:t xml:space="preserve">Keadaan Fauna Nusantara </w:t>
            </w:r>
          </w:p>
          <w:p w:rsidR="00CF690C" w:rsidRPr="004769D4" w:rsidRDefault="00CF690C" w:rsidP="00595D64">
            <w:pPr>
              <w:pStyle w:val="Default"/>
              <w:numPr>
                <w:ilvl w:val="0"/>
                <w:numId w:val="11"/>
              </w:numPr>
              <w:ind w:left="318" w:hanging="284"/>
              <w:rPr>
                <w:sz w:val="22"/>
                <w:szCs w:val="22"/>
              </w:rPr>
            </w:pPr>
            <w:r w:rsidRPr="004769D4">
              <w:rPr>
                <w:sz w:val="22"/>
                <w:szCs w:val="22"/>
              </w:rPr>
              <w:t xml:space="preserve">Sumberdaya Perairan darat dan laut Nusantara </w:t>
            </w:r>
          </w:p>
          <w:p w:rsidR="00CF690C" w:rsidRPr="004769D4" w:rsidRDefault="00CF690C" w:rsidP="00595D64">
            <w:pPr>
              <w:pStyle w:val="Default"/>
              <w:numPr>
                <w:ilvl w:val="0"/>
                <w:numId w:val="11"/>
              </w:numPr>
              <w:ind w:left="318" w:hanging="284"/>
              <w:rPr>
                <w:sz w:val="22"/>
                <w:szCs w:val="22"/>
              </w:rPr>
            </w:pPr>
            <w:r w:rsidRPr="004769D4">
              <w:rPr>
                <w:sz w:val="22"/>
                <w:szCs w:val="22"/>
              </w:rPr>
              <w:t xml:space="preserve">Sumberdaya Penduduk Indonesia </w:t>
            </w:r>
          </w:p>
          <w:p w:rsidR="00CF690C" w:rsidRPr="004769D4" w:rsidRDefault="00CF690C" w:rsidP="00595D64">
            <w:pPr>
              <w:pStyle w:val="Default"/>
              <w:numPr>
                <w:ilvl w:val="0"/>
                <w:numId w:val="11"/>
              </w:numPr>
              <w:ind w:left="318" w:hanging="284"/>
              <w:rPr>
                <w:sz w:val="22"/>
                <w:szCs w:val="22"/>
              </w:rPr>
            </w:pPr>
            <w:r w:rsidRPr="004769D4">
              <w:rPr>
                <w:sz w:val="22"/>
                <w:szCs w:val="22"/>
              </w:rPr>
              <w:t xml:space="preserve">Kondisi Perekonomian Indonesia </w:t>
            </w:r>
          </w:p>
          <w:p w:rsidR="00CF690C" w:rsidRPr="004769D4" w:rsidRDefault="00CF690C" w:rsidP="00595D64">
            <w:pPr>
              <w:pStyle w:val="Default"/>
              <w:numPr>
                <w:ilvl w:val="0"/>
                <w:numId w:val="11"/>
              </w:numPr>
              <w:ind w:left="318" w:hanging="284"/>
              <w:rPr>
                <w:sz w:val="22"/>
                <w:szCs w:val="22"/>
              </w:rPr>
            </w:pPr>
            <w:r w:rsidRPr="004769D4">
              <w:rPr>
                <w:sz w:val="22"/>
                <w:szCs w:val="22"/>
              </w:rPr>
              <w:t xml:space="preserve">Keadaan Politik Indonesia </w:t>
            </w:r>
          </w:p>
          <w:p w:rsidR="00CF690C" w:rsidRPr="004769D4" w:rsidRDefault="00CF690C" w:rsidP="00595D64">
            <w:pPr>
              <w:pStyle w:val="Default"/>
              <w:numPr>
                <w:ilvl w:val="0"/>
                <w:numId w:val="11"/>
              </w:numPr>
              <w:ind w:left="318" w:hanging="284"/>
              <w:rPr>
                <w:sz w:val="22"/>
                <w:szCs w:val="22"/>
              </w:rPr>
            </w:pPr>
            <w:r w:rsidRPr="004769D4">
              <w:rPr>
                <w:sz w:val="22"/>
                <w:szCs w:val="22"/>
              </w:rPr>
              <w:t xml:space="preserve">Kebudayaan masyarakat Indonesia </w:t>
            </w:r>
          </w:p>
          <w:p w:rsidR="00290540" w:rsidRPr="00CF690C" w:rsidRDefault="00CF690C" w:rsidP="00595D64">
            <w:pPr>
              <w:pStyle w:val="Default"/>
              <w:numPr>
                <w:ilvl w:val="0"/>
                <w:numId w:val="11"/>
              </w:numPr>
              <w:ind w:left="318" w:hanging="284"/>
              <w:rPr>
                <w:sz w:val="20"/>
                <w:szCs w:val="20"/>
              </w:rPr>
            </w:pPr>
            <w:r w:rsidRPr="004769D4">
              <w:rPr>
                <w:sz w:val="22"/>
                <w:szCs w:val="22"/>
              </w:rPr>
              <w:t>Pemanfaatan Sumberdaya Alam.</w:t>
            </w:r>
            <w:r>
              <w:rPr>
                <w:sz w:val="20"/>
                <w:szCs w:val="20"/>
              </w:rPr>
              <w:t xml:space="preserve"> </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Pustaka</w:t>
            </w:r>
          </w:p>
        </w:tc>
        <w:tc>
          <w:tcPr>
            <w:tcW w:w="10741" w:type="dxa"/>
            <w:gridSpan w:val="6"/>
          </w:tcPr>
          <w:p w:rsidR="004062FE" w:rsidRPr="004769D4" w:rsidRDefault="004062FE" w:rsidP="004062FE">
            <w:pPr>
              <w:pStyle w:val="Default"/>
              <w:rPr>
                <w:sz w:val="22"/>
                <w:szCs w:val="22"/>
              </w:rPr>
            </w:pPr>
            <w:r w:rsidRPr="004769D4">
              <w:rPr>
                <w:sz w:val="22"/>
                <w:szCs w:val="22"/>
              </w:rPr>
              <w:t xml:space="preserve">Djamari, dkk (1986) </w:t>
            </w:r>
            <w:r w:rsidRPr="004769D4">
              <w:rPr>
                <w:i/>
                <w:iCs/>
                <w:sz w:val="22"/>
                <w:szCs w:val="22"/>
              </w:rPr>
              <w:t xml:space="preserve">Geografi Regional Dunia </w:t>
            </w:r>
            <w:r w:rsidRPr="004769D4">
              <w:rPr>
                <w:sz w:val="22"/>
                <w:szCs w:val="22"/>
              </w:rPr>
              <w:t xml:space="preserve">(Modul UT). Jakarta : Universitas Terbuka </w:t>
            </w:r>
          </w:p>
          <w:p w:rsidR="004062FE" w:rsidRPr="004769D4" w:rsidRDefault="004062FE" w:rsidP="004062FE">
            <w:pPr>
              <w:pStyle w:val="Default"/>
              <w:rPr>
                <w:sz w:val="22"/>
                <w:szCs w:val="22"/>
              </w:rPr>
            </w:pPr>
            <w:r w:rsidRPr="004769D4">
              <w:rPr>
                <w:sz w:val="22"/>
                <w:szCs w:val="22"/>
              </w:rPr>
              <w:t xml:space="preserve">Redaksi Ensiklopedi Indonesia (1990) </w:t>
            </w:r>
            <w:r w:rsidRPr="004769D4">
              <w:rPr>
                <w:i/>
                <w:iCs/>
                <w:sz w:val="22"/>
                <w:szCs w:val="22"/>
              </w:rPr>
              <w:t xml:space="preserve">Ensiklopedi seri Geografi : Asia. </w:t>
            </w:r>
            <w:r w:rsidRPr="004769D4">
              <w:rPr>
                <w:sz w:val="22"/>
                <w:szCs w:val="22"/>
              </w:rPr>
              <w:t xml:space="preserve">Jakarta : Ikhtiar Baru. </w:t>
            </w:r>
          </w:p>
          <w:p w:rsidR="004062FE" w:rsidRPr="004769D4" w:rsidRDefault="004062FE" w:rsidP="004062FE">
            <w:pPr>
              <w:pStyle w:val="Default"/>
              <w:rPr>
                <w:sz w:val="22"/>
                <w:szCs w:val="22"/>
              </w:rPr>
            </w:pPr>
            <w:r w:rsidRPr="004769D4">
              <w:rPr>
                <w:sz w:val="22"/>
                <w:szCs w:val="22"/>
              </w:rPr>
              <w:t xml:space="preserve">Redaksi Ensiklopedi Indonesia (1990) </w:t>
            </w:r>
            <w:r w:rsidRPr="004769D4">
              <w:rPr>
                <w:i/>
                <w:iCs/>
                <w:sz w:val="22"/>
                <w:szCs w:val="22"/>
              </w:rPr>
              <w:t xml:space="preserve">Ensiklopedi seri Geografi : Indonesia </w:t>
            </w:r>
            <w:r w:rsidRPr="004769D4">
              <w:rPr>
                <w:sz w:val="22"/>
                <w:szCs w:val="22"/>
              </w:rPr>
              <w:t xml:space="preserve">Jakarta : Ikhtiar Baru. </w:t>
            </w:r>
          </w:p>
          <w:p w:rsidR="00290540" w:rsidRPr="00CF690C" w:rsidRDefault="004062FE" w:rsidP="00CF690C">
            <w:pPr>
              <w:pStyle w:val="Default"/>
              <w:rPr>
                <w:sz w:val="20"/>
                <w:szCs w:val="20"/>
              </w:rPr>
            </w:pPr>
            <w:r w:rsidRPr="004769D4">
              <w:rPr>
                <w:sz w:val="22"/>
                <w:szCs w:val="22"/>
              </w:rPr>
              <w:t xml:space="preserve">Sastrapradja, SD., dkk (1992) </w:t>
            </w:r>
            <w:r w:rsidRPr="004769D4">
              <w:rPr>
                <w:i/>
                <w:iCs/>
                <w:sz w:val="22"/>
                <w:szCs w:val="22"/>
              </w:rPr>
              <w:t xml:space="preserve">Khasanah Flora dan Fauna Nusantara. </w:t>
            </w:r>
            <w:r w:rsidRPr="004769D4">
              <w:rPr>
                <w:sz w:val="22"/>
                <w:szCs w:val="22"/>
              </w:rPr>
              <w:t>Jakarta : YOI</w:t>
            </w:r>
            <w:r>
              <w:rPr>
                <w:sz w:val="20"/>
                <w:szCs w:val="20"/>
              </w:rPr>
              <w:t xml:space="preserve"> </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Media Pembelajaran</w:t>
            </w:r>
          </w:p>
        </w:tc>
        <w:tc>
          <w:tcPr>
            <w:tcW w:w="10741" w:type="dxa"/>
            <w:gridSpan w:val="6"/>
          </w:tcPr>
          <w:p w:rsidR="00290540" w:rsidRPr="00ED1B0B" w:rsidRDefault="00CF690C" w:rsidP="00500A4E">
            <w:pPr>
              <w:autoSpaceDE w:val="0"/>
              <w:autoSpaceDN w:val="0"/>
              <w:adjustRightInd w:val="0"/>
              <w:rPr>
                <w:rFonts w:cs="Times New Roman"/>
                <w:sz w:val="22"/>
              </w:rPr>
            </w:pPr>
            <w:r>
              <w:rPr>
                <w:rFonts w:cs="Times New Roman"/>
                <w:sz w:val="22"/>
              </w:rPr>
              <w:t>PPT, Infocus</w:t>
            </w:r>
            <w:r w:rsidR="0076287F" w:rsidRPr="00ED1B0B">
              <w:rPr>
                <w:rFonts w:cs="Times New Roman"/>
                <w:sz w:val="22"/>
              </w:rPr>
              <w:t>, LCD Projector</w:t>
            </w:r>
          </w:p>
        </w:tc>
      </w:tr>
      <w:tr w:rsidR="00CC177B" w:rsidRPr="00EA292E" w:rsidTr="00AA73F2">
        <w:trPr>
          <w:jc w:val="center"/>
        </w:trPr>
        <w:tc>
          <w:tcPr>
            <w:tcW w:w="2975" w:type="dxa"/>
            <w:gridSpan w:val="2"/>
          </w:tcPr>
          <w:p w:rsidR="00CC177B" w:rsidRPr="00ED1B0B" w:rsidRDefault="00CC177B" w:rsidP="00500A4E">
            <w:pPr>
              <w:autoSpaceDE w:val="0"/>
              <w:autoSpaceDN w:val="0"/>
              <w:adjustRightInd w:val="0"/>
              <w:rPr>
                <w:rFonts w:cs="Times New Roman"/>
                <w:sz w:val="22"/>
              </w:rPr>
            </w:pPr>
            <w:r w:rsidRPr="00ED1B0B">
              <w:rPr>
                <w:rFonts w:cs="Times New Roman"/>
                <w:sz w:val="22"/>
              </w:rPr>
              <w:t>Dosen/ Team Teaching</w:t>
            </w:r>
          </w:p>
        </w:tc>
        <w:tc>
          <w:tcPr>
            <w:tcW w:w="10741" w:type="dxa"/>
            <w:gridSpan w:val="6"/>
          </w:tcPr>
          <w:p w:rsidR="00CC177B" w:rsidRPr="00ED1B0B" w:rsidRDefault="00CF690C" w:rsidP="00500A4E">
            <w:pPr>
              <w:rPr>
                <w:rFonts w:cs="Times New Roman"/>
                <w:noProof/>
                <w:sz w:val="22"/>
              </w:rPr>
            </w:pPr>
            <w:r>
              <w:rPr>
                <w:rFonts w:cs="Times New Roman"/>
                <w:noProof/>
                <w:sz w:val="22"/>
              </w:rPr>
              <w:t>Dr. Hj. Asiyah</w:t>
            </w:r>
            <w:r w:rsidR="0076287F" w:rsidRPr="00ED1B0B">
              <w:rPr>
                <w:rFonts w:cs="Times New Roman"/>
                <w:noProof/>
                <w:sz w:val="22"/>
              </w:rPr>
              <w:t>, M.Pd</w:t>
            </w:r>
          </w:p>
        </w:tc>
      </w:tr>
      <w:tr w:rsidR="00CC177B" w:rsidRPr="00EA292E" w:rsidTr="00AA73F2">
        <w:trPr>
          <w:jc w:val="center"/>
        </w:trPr>
        <w:tc>
          <w:tcPr>
            <w:tcW w:w="2975" w:type="dxa"/>
            <w:gridSpan w:val="2"/>
          </w:tcPr>
          <w:p w:rsidR="00CC177B" w:rsidRPr="00ED1B0B" w:rsidRDefault="00CC177B" w:rsidP="00500A4E">
            <w:pPr>
              <w:autoSpaceDE w:val="0"/>
              <w:autoSpaceDN w:val="0"/>
              <w:adjustRightInd w:val="0"/>
              <w:rPr>
                <w:rFonts w:cs="Times New Roman"/>
                <w:sz w:val="22"/>
              </w:rPr>
            </w:pPr>
            <w:r w:rsidRPr="00ED1B0B">
              <w:rPr>
                <w:rFonts w:cs="Times New Roman"/>
                <w:sz w:val="22"/>
              </w:rPr>
              <w:t xml:space="preserve">Mata kuliah Syarat </w:t>
            </w:r>
          </w:p>
        </w:tc>
        <w:tc>
          <w:tcPr>
            <w:tcW w:w="10741" w:type="dxa"/>
            <w:gridSpan w:val="6"/>
          </w:tcPr>
          <w:p w:rsidR="00CC177B" w:rsidRPr="00ED1B0B" w:rsidRDefault="00CF690C" w:rsidP="00500A4E">
            <w:pPr>
              <w:autoSpaceDE w:val="0"/>
              <w:autoSpaceDN w:val="0"/>
              <w:adjustRightInd w:val="0"/>
              <w:rPr>
                <w:rFonts w:cs="Times New Roman"/>
                <w:sz w:val="22"/>
              </w:rPr>
            </w:pPr>
            <w:r>
              <w:rPr>
                <w:rFonts w:cs="Times New Roman"/>
                <w:sz w:val="22"/>
              </w:rPr>
              <w:t>-</w:t>
            </w:r>
          </w:p>
        </w:tc>
      </w:tr>
    </w:tbl>
    <w:p w:rsidR="00CF690C" w:rsidRDefault="00CF690C" w:rsidP="00DC1DB4">
      <w:pPr>
        <w:autoSpaceDE w:val="0"/>
        <w:autoSpaceDN w:val="0"/>
        <w:adjustRightInd w:val="0"/>
        <w:spacing w:after="0" w:line="240" w:lineRule="auto"/>
        <w:rPr>
          <w:rFonts w:cs="Times New Roman"/>
          <w:sz w:val="22"/>
        </w:rPr>
      </w:pPr>
    </w:p>
    <w:tbl>
      <w:tblPr>
        <w:tblStyle w:val="TableGrid"/>
        <w:tblW w:w="0" w:type="auto"/>
        <w:tblInd w:w="108" w:type="dxa"/>
        <w:tblLook w:val="04A0" w:firstRow="1" w:lastRow="0" w:firstColumn="1" w:lastColumn="0" w:noHBand="0" w:noVBand="1"/>
      </w:tblPr>
      <w:tblGrid>
        <w:gridCol w:w="1193"/>
        <w:gridCol w:w="2280"/>
        <w:gridCol w:w="1884"/>
        <w:gridCol w:w="2094"/>
        <w:gridCol w:w="2022"/>
        <w:gridCol w:w="2133"/>
        <w:gridCol w:w="1712"/>
      </w:tblGrid>
      <w:tr w:rsidR="008975C1" w:rsidTr="00737F2C">
        <w:tc>
          <w:tcPr>
            <w:tcW w:w="1225" w:type="dxa"/>
            <w:shd w:val="clear" w:color="auto" w:fill="auto"/>
            <w:vAlign w:val="center"/>
          </w:tcPr>
          <w:p w:rsidR="0093149C" w:rsidRPr="00B51D09" w:rsidRDefault="005805BE" w:rsidP="00B51D09">
            <w:pPr>
              <w:ind w:left="-90" w:right="-108"/>
              <w:jc w:val="center"/>
              <w:rPr>
                <w:rFonts w:cs="Times New Roman"/>
                <w:b/>
                <w:bCs/>
                <w:sz w:val="22"/>
              </w:rPr>
            </w:pPr>
            <w:r w:rsidRPr="00B51D09">
              <w:rPr>
                <w:rFonts w:cs="Times New Roman"/>
                <w:b/>
                <w:bCs/>
                <w:sz w:val="22"/>
              </w:rPr>
              <w:t>Minggu</w:t>
            </w:r>
          </w:p>
          <w:p w:rsidR="005805BE" w:rsidRPr="00B51D09" w:rsidRDefault="005805BE" w:rsidP="00B51D09">
            <w:pPr>
              <w:ind w:left="-90" w:right="-108"/>
              <w:jc w:val="center"/>
              <w:rPr>
                <w:rFonts w:cs="Times New Roman"/>
                <w:b/>
                <w:bCs/>
                <w:sz w:val="22"/>
              </w:rPr>
            </w:pPr>
            <w:r w:rsidRPr="00B51D09">
              <w:rPr>
                <w:rFonts w:cs="Times New Roman"/>
                <w:b/>
                <w:bCs/>
                <w:sz w:val="22"/>
              </w:rPr>
              <w:t xml:space="preserve"> Ke-</w:t>
            </w:r>
          </w:p>
        </w:tc>
        <w:tc>
          <w:tcPr>
            <w:tcW w:w="2355" w:type="dxa"/>
            <w:shd w:val="clear" w:color="auto" w:fill="auto"/>
          </w:tcPr>
          <w:p w:rsidR="005805BE" w:rsidRPr="00B51D09" w:rsidRDefault="005805BE" w:rsidP="00B51D09">
            <w:pPr>
              <w:jc w:val="center"/>
              <w:rPr>
                <w:rFonts w:cs="Times New Roman"/>
                <w:b/>
                <w:bCs/>
                <w:noProof/>
                <w:sz w:val="22"/>
                <w:lang w:eastAsia="id-ID"/>
              </w:rPr>
            </w:pPr>
            <w:r w:rsidRPr="00B51D09">
              <w:rPr>
                <w:rFonts w:cs="Times New Roman"/>
                <w:b/>
                <w:bCs/>
                <w:noProof/>
                <w:sz w:val="22"/>
                <w:lang w:eastAsia="id-ID"/>
              </w:rPr>
              <w:t>Sub-CPMK</w:t>
            </w:r>
          </w:p>
          <w:p w:rsidR="005805BE" w:rsidRPr="00B51D09" w:rsidRDefault="005805BE" w:rsidP="00B51D09">
            <w:pPr>
              <w:jc w:val="center"/>
              <w:rPr>
                <w:rFonts w:cs="Times New Roman"/>
                <w:sz w:val="22"/>
              </w:rPr>
            </w:pPr>
            <w:r w:rsidRPr="00B51D09">
              <w:rPr>
                <w:rFonts w:cs="Times New Roman"/>
                <w:b/>
                <w:bCs/>
                <w:noProof/>
                <w:sz w:val="22"/>
                <w:lang w:eastAsia="id-ID"/>
              </w:rPr>
              <w:t>(Kemampuan akhir tiap tahapan belajar)</w:t>
            </w:r>
          </w:p>
        </w:tc>
        <w:tc>
          <w:tcPr>
            <w:tcW w:w="1918" w:type="dxa"/>
            <w:shd w:val="clear" w:color="auto" w:fill="auto"/>
          </w:tcPr>
          <w:p w:rsidR="0093149C" w:rsidRPr="00B51D09" w:rsidRDefault="0093149C" w:rsidP="00B51D09">
            <w:pPr>
              <w:jc w:val="center"/>
              <w:rPr>
                <w:rFonts w:cs="Times New Roman"/>
                <w:b/>
                <w:bCs/>
                <w:sz w:val="22"/>
                <w:lang w:eastAsia="id-ID"/>
              </w:rPr>
            </w:pPr>
          </w:p>
          <w:p w:rsidR="005805BE" w:rsidRPr="00B51D09" w:rsidRDefault="00CE076D" w:rsidP="00B51D09">
            <w:pPr>
              <w:jc w:val="center"/>
              <w:rPr>
                <w:rFonts w:cs="Times New Roman"/>
                <w:sz w:val="22"/>
              </w:rPr>
            </w:pPr>
            <w:r w:rsidRPr="00B51D09">
              <w:rPr>
                <w:rFonts w:cs="Times New Roman"/>
                <w:b/>
                <w:sz w:val="22"/>
              </w:rPr>
              <w:t>Materi Pembelajaran</w:t>
            </w:r>
          </w:p>
        </w:tc>
        <w:tc>
          <w:tcPr>
            <w:tcW w:w="2044" w:type="dxa"/>
            <w:shd w:val="clear" w:color="auto" w:fill="auto"/>
            <w:vAlign w:val="center"/>
          </w:tcPr>
          <w:p w:rsidR="005805BE" w:rsidRPr="00B51D09" w:rsidRDefault="00CE076D" w:rsidP="00B51D09">
            <w:pPr>
              <w:autoSpaceDE w:val="0"/>
              <w:autoSpaceDN w:val="0"/>
              <w:adjustRightInd w:val="0"/>
              <w:jc w:val="center"/>
              <w:rPr>
                <w:rFonts w:cs="Times New Roman"/>
                <w:b/>
                <w:sz w:val="22"/>
              </w:rPr>
            </w:pPr>
            <w:r w:rsidRPr="00B51D09">
              <w:rPr>
                <w:rFonts w:cs="Times New Roman"/>
                <w:b/>
                <w:sz w:val="22"/>
              </w:rPr>
              <w:t>Bentuk dan Metode Pembelajaran [Estimasi Waktu]</w:t>
            </w:r>
          </w:p>
        </w:tc>
        <w:tc>
          <w:tcPr>
            <w:tcW w:w="2049" w:type="dxa"/>
            <w:shd w:val="clear" w:color="auto" w:fill="auto"/>
            <w:vAlign w:val="center"/>
          </w:tcPr>
          <w:p w:rsidR="005805BE" w:rsidRPr="00B51D09" w:rsidRDefault="00CE076D" w:rsidP="00B51D09">
            <w:pPr>
              <w:autoSpaceDE w:val="0"/>
              <w:autoSpaceDN w:val="0"/>
              <w:adjustRightInd w:val="0"/>
              <w:jc w:val="center"/>
              <w:rPr>
                <w:rFonts w:cs="Times New Roman"/>
                <w:b/>
                <w:sz w:val="22"/>
              </w:rPr>
            </w:pPr>
            <w:r w:rsidRPr="00B51D09">
              <w:rPr>
                <w:rFonts w:cs="Times New Roman"/>
                <w:b/>
                <w:sz w:val="22"/>
              </w:rPr>
              <w:t>Pengalaman Belajar</w:t>
            </w:r>
          </w:p>
        </w:tc>
        <w:tc>
          <w:tcPr>
            <w:tcW w:w="2181" w:type="dxa"/>
            <w:shd w:val="clear" w:color="auto" w:fill="auto"/>
          </w:tcPr>
          <w:p w:rsidR="005805BE" w:rsidRPr="00B51D09" w:rsidRDefault="00CE076D" w:rsidP="00B51D09">
            <w:pPr>
              <w:jc w:val="center"/>
              <w:rPr>
                <w:rFonts w:cs="Times New Roman"/>
                <w:sz w:val="22"/>
              </w:rPr>
            </w:pPr>
            <w:r w:rsidRPr="00B51D09">
              <w:rPr>
                <w:rFonts w:cs="Times New Roman"/>
                <w:b/>
                <w:sz w:val="22"/>
              </w:rPr>
              <w:t>Indikator dan Kriteria Penilaian</w:t>
            </w:r>
          </w:p>
        </w:tc>
        <w:tc>
          <w:tcPr>
            <w:tcW w:w="1772" w:type="dxa"/>
            <w:shd w:val="clear" w:color="auto" w:fill="auto"/>
            <w:vAlign w:val="center"/>
          </w:tcPr>
          <w:p w:rsidR="005805BE" w:rsidRPr="00B51D09" w:rsidRDefault="005805BE" w:rsidP="00B51D09">
            <w:pPr>
              <w:autoSpaceDE w:val="0"/>
              <w:autoSpaceDN w:val="0"/>
              <w:adjustRightInd w:val="0"/>
              <w:jc w:val="center"/>
              <w:rPr>
                <w:rFonts w:cs="Times New Roman"/>
                <w:b/>
                <w:sz w:val="22"/>
              </w:rPr>
            </w:pPr>
            <w:r w:rsidRPr="00B51D09">
              <w:rPr>
                <w:rFonts w:cs="Times New Roman"/>
                <w:b/>
                <w:sz w:val="22"/>
              </w:rPr>
              <w:t>Bobot Penilaian (%)</w:t>
            </w:r>
          </w:p>
        </w:tc>
      </w:tr>
      <w:tr w:rsidR="008975C1" w:rsidRPr="00CE076D" w:rsidTr="00CB6B2E">
        <w:tc>
          <w:tcPr>
            <w:tcW w:w="1225" w:type="dxa"/>
          </w:tcPr>
          <w:p w:rsidR="005805BE" w:rsidRPr="00B51D09" w:rsidRDefault="00D61A60" w:rsidP="00B51D09">
            <w:pPr>
              <w:jc w:val="center"/>
              <w:rPr>
                <w:rFonts w:cs="Times New Roman"/>
                <w:sz w:val="22"/>
              </w:rPr>
            </w:pPr>
            <w:r w:rsidRPr="00B51D09">
              <w:rPr>
                <w:rFonts w:cs="Times New Roman"/>
                <w:sz w:val="22"/>
              </w:rPr>
              <w:t>1</w:t>
            </w:r>
          </w:p>
        </w:tc>
        <w:tc>
          <w:tcPr>
            <w:tcW w:w="2355" w:type="dxa"/>
          </w:tcPr>
          <w:p w:rsidR="005805BE" w:rsidRPr="00B51D09" w:rsidRDefault="00AD3FE2" w:rsidP="00B51D09">
            <w:pPr>
              <w:rPr>
                <w:rFonts w:cs="Times New Roman"/>
                <w:sz w:val="22"/>
              </w:rPr>
            </w:pPr>
            <w:r w:rsidRPr="00B51D09">
              <w:rPr>
                <w:rFonts w:cs="Times New Roman"/>
                <w:sz w:val="22"/>
              </w:rPr>
              <w:t xml:space="preserve">Mahasiswa dapat mengetahui </w:t>
            </w:r>
            <w:r w:rsidR="00CF690C">
              <w:rPr>
                <w:rFonts w:cs="Times New Roman"/>
                <w:sz w:val="22"/>
              </w:rPr>
              <w:t>kontrak kuliah</w:t>
            </w:r>
          </w:p>
        </w:tc>
        <w:tc>
          <w:tcPr>
            <w:tcW w:w="1918" w:type="dxa"/>
          </w:tcPr>
          <w:p w:rsidR="005805BE" w:rsidRPr="00B51D09" w:rsidRDefault="00CF690C" w:rsidP="00B51D09">
            <w:pPr>
              <w:rPr>
                <w:rFonts w:cs="Times New Roman"/>
                <w:sz w:val="22"/>
              </w:rPr>
            </w:pPr>
            <w:r>
              <w:rPr>
                <w:rFonts w:cs="Times New Roman"/>
                <w:sz w:val="22"/>
              </w:rPr>
              <w:t>Kontrak Perkuliahan</w:t>
            </w:r>
          </w:p>
        </w:tc>
        <w:tc>
          <w:tcPr>
            <w:tcW w:w="2044" w:type="dxa"/>
          </w:tcPr>
          <w:p w:rsidR="00434404" w:rsidRPr="00B51D09" w:rsidRDefault="00434404" w:rsidP="00B51D09">
            <w:pPr>
              <w:rPr>
                <w:rFonts w:cs="Times New Roman"/>
                <w:sz w:val="22"/>
              </w:rPr>
            </w:pPr>
            <w:r w:rsidRPr="00B51D09">
              <w:rPr>
                <w:rFonts w:cs="Times New Roman"/>
                <w:sz w:val="22"/>
              </w:rPr>
              <w:t>Kuliah dan Diskusi</w:t>
            </w:r>
          </w:p>
          <w:p w:rsidR="00434404" w:rsidRPr="00B51D09" w:rsidRDefault="00CF690C" w:rsidP="00B51D09">
            <w:pPr>
              <w:rPr>
                <w:rFonts w:cs="Times New Roman"/>
                <w:sz w:val="22"/>
              </w:rPr>
            </w:pPr>
            <w:r>
              <w:rPr>
                <w:rFonts w:cs="Times New Roman"/>
                <w:sz w:val="22"/>
              </w:rPr>
              <w:t>(TM : 2</w:t>
            </w:r>
            <w:r w:rsidR="00434404" w:rsidRPr="00B51D09">
              <w:rPr>
                <w:rFonts w:cs="Times New Roman"/>
                <w:sz w:val="22"/>
              </w:rPr>
              <w:t xml:space="preserve"> x 50 menit)</w:t>
            </w:r>
          </w:p>
          <w:p w:rsidR="00434404" w:rsidRPr="00B51D09" w:rsidRDefault="00434404" w:rsidP="00B51D09">
            <w:pPr>
              <w:rPr>
                <w:rFonts w:cs="Times New Roman"/>
                <w:sz w:val="22"/>
              </w:rPr>
            </w:pPr>
            <w:r w:rsidRPr="00B51D09">
              <w:rPr>
                <w:rFonts w:cs="Times New Roman"/>
                <w:b/>
                <w:sz w:val="22"/>
              </w:rPr>
              <w:t>Tugas 1</w:t>
            </w:r>
            <w:r w:rsidR="00BB752D" w:rsidRPr="00B51D09">
              <w:rPr>
                <w:rFonts w:cs="Times New Roman"/>
                <w:b/>
                <w:sz w:val="22"/>
              </w:rPr>
              <w:t xml:space="preserve"> </w:t>
            </w:r>
            <w:r w:rsidRPr="00B51D09">
              <w:rPr>
                <w:rFonts w:cs="Times New Roman"/>
                <w:sz w:val="22"/>
              </w:rPr>
              <w:t xml:space="preserve">: </w:t>
            </w:r>
          </w:p>
          <w:p w:rsidR="00434404" w:rsidRPr="00B51D09" w:rsidRDefault="00434404" w:rsidP="00595D64">
            <w:pPr>
              <w:pStyle w:val="ListParagraph"/>
              <w:numPr>
                <w:ilvl w:val="0"/>
                <w:numId w:val="6"/>
              </w:numPr>
              <w:ind w:left="382"/>
              <w:rPr>
                <w:rFonts w:cs="Times New Roman"/>
                <w:sz w:val="22"/>
              </w:rPr>
            </w:pPr>
            <w:r w:rsidRPr="00B51D09">
              <w:rPr>
                <w:rFonts w:cs="Times New Roman"/>
                <w:sz w:val="22"/>
              </w:rPr>
              <w:t>Pendahuluan</w:t>
            </w:r>
          </w:p>
          <w:p w:rsidR="005805BE" w:rsidRPr="00CF690C" w:rsidRDefault="00434404" w:rsidP="00595D64">
            <w:pPr>
              <w:pStyle w:val="ListParagraph"/>
              <w:numPr>
                <w:ilvl w:val="0"/>
                <w:numId w:val="6"/>
              </w:numPr>
              <w:ind w:left="382"/>
              <w:rPr>
                <w:rFonts w:cs="Times New Roman"/>
                <w:sz w:val="22"/>
              </w:rPr>
            </w:pPr>
            <w:r w:rsidRPr="00B51D09">
              <w:rPr>
                <w:rFonts w:cs="Times New Roman"/>
                <w:sz w:val="22"/>
              </w:rPr>
              <w:t>Kontrak perkuliahan</w:t>
            </w:r>
          </w:p>
        </w:tc>
        <w:tc>
          <w:tcPr>
            <w:tcW w:w="2049" w:type="dxa"/>
          </w:tcPr>
          <w:p w:rsidR="005805BE" w:rsidRPr="00CF690C" w:rsidRDefault="00405D36" w:rsidP="00595D64">
            <w:pPr>
              <w:pStyle w:val="ListParagraph"/>
              <w:numPr>
                <w:ilvl w:val="0"/>
                <w:numId w:val="9"/>
              </w:numPr>
              <w:ind w:left="280"/>
              <w:rPr>
                <w:rFonts w:cs="Times New Roman"/>
                <w:sz w:val="22"/>
              </w:rPr>
            </w:pPr>
            <w:r w:rsidRPr="00B51D09">
              <w:rPr>
                <w:rFonts w:cs="Times New Roman"/>
                <w:sz w:val="22"/>
              </w:rPr>
              <w:t xml:space="preserve">Mampu memahami </w:t>
            </w:r>
            <w:r w:rsidR="00270A5C" w:rsidRPr="00B51D09">
              <w:rPr>
                <w:rFonts w:cs="Times New Roman"/>
                <w:sz w:val="22"/>
              </w:rPr>
              <w:t xml:space="preserve">tentang </w:t>
            </w:r>
            <w:r w:rsidR="00CF690C">
              <w:rPr>
                <w:rFonts w:cs="Times New Roman"/>
                <w:sz w:val="22"/>
              </w:rPr>
              <w:t>peraturan dalam melaksanakan perkuliahan</w:t>
            </w:r>
          </w:p>
        </w:tc>
        <w:tc>
          <w:tcPr>
            <w:tcW w:w="2181" w:type="dxa"/>
          </w:tcPr>
          <w:p w:rsidR="005805BE" w:rsidRPr="00B51D09" w:rsidRDefault="004769D4" w:rsidP="00595D64">
            <w:pPr>
              <w:pStyle w:val="ListParagraph"/>
              <w:numPr>
                <w:ilvl w:val="0"/>
                <w:numId w:val="9"/>
              </w:numPr>
              <w:ind w:left="280"/>
              <w:rPr>
                <w:rFonts w:cs="Times New Roman"/>
                <w:sz w:val="22"/>
              </w:rPr>
            </w:pPr>
            <w:r>
              <w:rPr>
                <w:rFonts w:cs="Times New Roman"/>
                <w:sz w:val="22"/>
              </w:rPr>
              <w:t>Peraturan dosen dan mahasiswa</w:t>
            </w:r>
          </w:p>
        </w:tc>
        <w:tc>
          <w:tcPr>
            <w:tcW w:w="1772" w:type="dxa"/>
          </w:tcPr>
          <w:p w:rsidR="005805BE" w:rsidRPr="00B51D09" w:rsidRDefault="00CB6B2E" w:rsidP="00B51D09">
            <w:pPr>
              <w:jc w:val="center"/>
              <w:rPr>
                <w:rFonts w:cs="Times New Roman"/>
                <w:sz w:val="22"/>
              </w:rPr>
            </w:pPr>
            <w:r w:rsidRPr="00B51D09">
              <w:rPr>
                <w:rFonts w:cs="Times New Roman"/>
                <w:sz w:val="22"/>
              </w:rPr>
              <w:t>5</w:t>
            </w:r>
          </w:p>
        </w:tc>
      </w:tr>
      <w:tr w:rsidR="008975C1" w:rsidRPr="00CE076D" w:rsidTr="00CB6B2E">
        <w:tc>
          <w:tcPr>
            <w:tcW w:w="1225" w:type="dxa"/>
          </w:tcPr>
          <w:p w:rsidR="005805BE" w:rsidRPr="00B51D09" w:rsidRDefault="00AD3FE2" w:rsidP="00B51D09">
            <w:pPr>
              <w:jc w:val="center"/>
              <w:rPr>
                <w:rFonts w:cs="Times New Roman"/>
                <w:sz w:val="22"/>
              </w:rPr>
            </w:pPr>
            <w:r w:rsidRPr="00B51D09">
              <w:rPr>
                <w:rFonts w:cs="Times New Roman"/>
                <w:sz w:val="22"/>
              </w:rPr>
              <w:t>2</w:t>
            </w:r>
          </w:p>
        </w:tc>
        <w:tc>
          <w:tcPr>
            <w:tcW w:w="2355" w:type="dxa"/>
          </w:tcPr>
          <w:p w:rsidR="005805BE" w:rsidRPr="00B51D09" w:rsidRDefault="00AD3FE2" w:rsidP="004769D4">
            <w:pPr>
              <w:rPr>
                <w:rFonts w:cs="Times New Roman"/>
                <w:sz w:val="22"/>
              </w:rPr>
            </w:pPr>
            <w:r w:rsidRPr="00B51D09">
              <w:rPr>
                <w:rFonts w:cs="Times New Roman"/>
                <w:sz w:val="22"/>
              </w:rPr>
              <w:t xml:space="preserve">Mahasiswa mampu menjelaskan </w:t>
            </w:r>
            <w:r w:rsidR="004769D4" w:rsidRPr="004769D4">
              <w:rPr>
                <w:sz w:val="22"/>
              </w:rPr>
              <w:t>Geografi Regional Indonesia</w:t>
            </w:r>
          </w:p>
        </w:tc>
        <w:tc>
          <w:tcPr>
            <w:tcW w:w="1918" w:type="dxa"/>
          </w:tcPr>
          <w:p w:rsidR="005805BE" w:rsidRPr="004769D4" w:rsidRDefault="004769D4" w:rsidP="004769D4">
            <w:pPr>
              <w:pStyle w:val="Default"/>
              <w:rPr>
                <w:sz w:val="22"/>
                <w:szCs w:val="22"/>
              </w:rPr>
            </w:pPr>
            <w:r w:rsidRPr="004769D4">
              <w:rPr>
                <w:sz w:val="22"/>
                <w:szCs w:val="22"/>
              </w:rPr>
              <w:t>Pengertian Geografi Regional Indonesia</w:t>
            </w:r>
          </w:p>
        </w:tc>
        <w:tc>
          <w:tcPr>
            <w:tcW w:w="2044" w:type="dxa"/>
          </w:tcPr>
          <w:p w:rsidR="003967E0" w:rsidRPr="00B51D09" w:rsidRDefault="003967E0" w:rsidP="003967E0">
            <w:pPr>
              <w:rPr>
                <w:rFonts w:cs="Times New Roman"/>
                <w:sz w:val="22"/>
              </w:rPr>
            </w:pPr>
            <w:r w:rsidRPr="00B51D09">
              <w:rPr>
                <w:rFonts w:cs="Times New Roman"/>
                <w:sz w:val="22"/>
              </w:rPr>
              <w:t>Kuliah dan Diskusi</w:t>
            </w:r>
          </w:p>
          <w:p w:rsidR="003967E0" w:rsidRPr="00B51D09" w:rsidRDefault="00595D64" w:rsidP="003967E0">
            <w:pPr>
              <w:rPr>
                <w:rFonts w:cs="Times New Roman"/>
                <w:sz w:val="22"/>
              </w:rPr>
            </w:pPr>
            <w:r>
              <w:rPr>
                <w:rFonts w:cs="Times New Roman"/>
                <w:sz w:val="22"/>
              </w:rPr>
              <w:t>(TM : 2</w:t>
            </w:r>
            <w:r w:rsidR="003967E0" w:rsidRPr="00B51D09">
              <w:rPr>
                <w:rFonts w:cs="Times New Roman"/>
                <w:sz w:val="22"/>
              </w:rPr>
              <w:t xml:space="preserve"> x 50 menit)</w:t>
            </w:r>
          </w:p>
          <w:p w:rsidR="003967E0" w:rsidRPr="00B51D09" w:rsidRDefault="003967E0" w:rsidP="003967E0">
            <w:pPr>
              <w:rPr>
                <w:rFonts w:cs="Times New Roman"/>
                <w:sz w:val="22"/>
              </w:rPr>
            </w:pPr>
            <w:r w:rsidRPr="00B51D09">
              <w:rPr>
                <w:rFonts w:cs="Times New Roman"/>
                <w:b/>
                <w:sz w:val="22"/>
              </w:rPr>
              <w:t>Tugas</w:t>
            </w:r>
            <w:r>
              <w:rPr>
                <w:rFonts w:cs="Times New Roman"/>
                <w:b/>
                <w:sz w:val="22"/>
              </w:rPr>
              <w:t xml:space="preserve"> 2</w:t>
            </w:r>
            <w:r w:rsidRPr="00B51D09">
              <w:rPr>
                <w:rFonts w:cs="Times New Roman"/>
                <w:b/>
                <w:sz w:val="22"/>
              </w:rPr>
              <w:t xml:space="preserve"> </w:t>
            </w:r>
            <w:r w:rsidRPr="00B51D09">
              <w:rPr>
                <w:rFonts w:cs="Times New Roman"/>
                <w:sz w:val="22"/>
              </w:rPr>
              <w:t xml:space="preserve">: </w:t>
            </w:r>
          </w:p>
          <w:p w:rsidR="005805BE" w:rsidRPr="00B51D09" w:rsidRDefault="003967E0" w:rsidP="00595D64">
            <w:pPr>
              <w:pStyle w:val="ListParagraph"/>
              <w:numPr>
                <w:ilvl w:val="0"/>
                <w:numId w:val="8"/>
              </w:numPr>
              <w:ind w:left="240" w:hanging="240"/>
              <w:rPr>
                <w:rFonts w:cs="Times New Roman"/>
                <w:sz w:val="22"/>
              </w:rPr>
            </w:pPr>
            <w:r w:rsidRPr="00B51D09">
              <w:rPr>
                <w:rFonts w:cs="Times New Roman"/>
                <w:sz w:val="22"/>
              </w:rPr>
              <w:t xml:space="preserve">Mahasiswa mendengarkan dan menyimak dengan baik pemaparan dosen tentang </w:t>
            </w:r>
            <w:r w:rsidRPr="004769D4">
              <w:rPr>
                <w:sz w:val="22"/>
              </w:rPr>
              <w:t>Geografi Regional Indonesia</w:t>
            </w:r>
            <w:r>
              <w:rPr>
                <w:rFonts w:cs="Times New Roman"/>
                <w:sz w:val="22"/>
              </w:rPr>
              <w:t>, k</w:t>
            </w:r>
            <w:r w:rsidRPr="00B51D09">
              <w:rPr>
                <w:rFonts w:cs="Times New Roman"/>
                <w:sz w:val="22"/>
              </w:rPr>
              <w:t>e</w:t>
            </w:r>
            <w:r>
              <w:rPr>
                <w:rFonts w:cs="Times New Roman"/>
                <w:sz w:val="22"/>
              </w:rPr>
              <w:t xml:space="preserve">mudian mendiskusikannya bersama agar </w:t>
            </w:r>
            <w:r w:rsidRPr="00B51D09">
              <w:rPr>
                <w:rFonts w:cs="Times New Roman"/>
                <w:sz w:val="22"/>
              </w:rPr>
              <w:t>hasilnya disepakati bersama-sama.</w:t>
            </w:r>
          </w:p>
        </w:tc>
        <w:tc>
          <w:tcPr>
            <w:tcW w:w="2049" w:type="dxa"/>
          </w:tcPr>
          <w:p w:rsidR="005805BE" w:rsidRPr="004769D4" w:rsidRDefault="00270A5C" w:rsidP="00595D64">
            <w:pPr>
              <w:pStyle w:val="ListParagraph"/>
              <w:numPr>
                <w:ilvl w:val="0"/>
                <w:numId w:val="10"/>
              </w:numPr>
              <w:ind w:left="280"/>
              <w:rPr>
                <w:rFonts w:cs="Times New Roman"/>
                <w:sz w:val="22"/>
              </w:rPr>
            </w:pPr>
            <w:r w:rsidRPr="00B51D09">
              <w:rPr>
                <w:rFonts w:cs="Times New Roman"/>
                <w:sz w:val="22"/>
              </w:rPr>
              <w:t xml:space="preserve">Mampu memamhami tentang </w:t>
            </w:r>
            <w:r w:rsidR="004769D4" w:rsidRPr="004769D4">
              <w:rPr>
                <w:sz w:val="22"/>
              </w:rPr>
              <w:t>Geografi Regional Indonesia</w:t>
            </w:r>
          </w:p>
        </w:tc>
        <w:tc>
          <w:tcPr>
            <w:tcW w:w="2181" w:type="dxa"/>
          </w:tcPr>
          <w:p w:rsidR="005805BE" w:rsidRPr="004769D4" w:rsidRDefault="004031B3" w:rsidP="00595D64">
            <w:pPr>
              <w:pStyle w:val="ListParagraph"/>
              <w:numPr>
                <w:ilvl w:val="0"/>
                <w:numId w:val="10"/>
              </w:numPr>
              <w:ind w:left="280"/>
              <w:rPr>
                <w:rFonts w:cs="Times New Roman"/>
                <w:sz w:val="22"/>
              </w:rPr>
            </w:pPr>
            <w:r w:rsidRPr="00B51D09">
              <w:rPr>
                <w:rFonts w:cs="Times New Roman"/>
                <w:sz w:val="22"/>
              </w:rPr>
              <w:t xml:space="preserve">Menjelaskan </w:t>
            </w:r>
            <w:r w:rsidR="004769D4" w:rsidRPr="004769D4">
              <w:rPr>
                <w:sz w:val="22"/>
              </w:rPr>
              <w:t>Geografi Regional Indonesia</w:t>
            </w:r>
          </w:p>
        </w:tc>
        <w:tc>
          <w:tcPr>
            <w:tcW w:w="1772" w:type="dxa"/>
          </w:tcPr>
          <w:p w:rsidR="005805BE" w:rsidRDefault="00CB6B2E" w:rsidP="00B51D09">
            <w:pPr>
              <w:jc w:val="center"/>
              <w:rPr>
                <w:rFonts w:cs="Times New Roman"/>
                <w:sz w:val="22"/>
              </w:rPr>
            </w:pPr>
            <w:r w:rsidRPr="00B51D09">
              <w:rPr>
                <w:rFonts w:cs="Times New Roman"/>
                <w:sz w:val="22"/>
              </w:rPr>
              <w:t>5</w:t>
            </w:r>
          </w:p>
          <w:p w:rsidR="003967E0" w:rsidRPr="00B51D09" w:rsidRDefault="003967E0" w:rsidP="003967E0">
            <w:pPr>
              <w:jc w:val="center"/>
              <w:rPr>
                <w:rFonts w:cs="Times New Roman"/>
                <w:sz w:val="22"/>
              </w:rPr>
            </w:pPr>
          </w:p>
        </w:tc>
      </w:tr>
      <w:tr w:rsidR="008975C1" w:rsidRPr="00CE076D" w:rsidTr="00CB6B2E">
        <w:tc>
          <w:tcPr>
            <w:tcW w:w="1225" w:type="dxa"/>
          </w:tcPr>
          <w:p w:rsidR="00AD3FE2" w:rsidRPr="00B51D09" w:rsidRDefault="00AD3FE2" w:rsidP="00B51D09">
            <w:pPr>
              <w:jc w:val="center"/>
              <w:rPr>
                <w:rFonts w:cs="Times New Roman"/>
                <w:sz w:val="22"/>
              </w:rPr>
            </w:pPr>
            <w:r w:rsidRPr="00B51D09">
              <w:rPr>
                <w:rFonts w:cs="Times New Roman"/>
                <w:sz w:val="22"/>
              </w:rPr>
              <w:t>3</w:t>
            </w:r>
          </w:p>
        </w:tc>
        <w:tc>
          <w:tcPr>
            <w:tcW w:w="2355" w:type="dxa"/>
          </w:tcPr>
          <w:p w:rsidR="00AD3FE2" w:rsidRPr="00B51D09" w:rsidRDefault="00AD3FE2" w:rsidP="004769D4">
            <w:pPr>
              <w:rPr>
                <w:rFonts w:cs="Times New Roman"/>
                <w:sz w:val="22"/>
              </w:rPr>
            </w:pPr>
            <w:r w:rsidRPr="00B51D09">
              <w:rPr>
                <w:rFonts w:cs="Times New Roman"/>
                <w:sz w:val="22"/>
              </w:rPr>
              <w:t xml:space="preserve">Mahasiswa mampu menjelaskan tentang </w:t>
            </w:r>
            <w:r w:rsidR="004769D4" w:rsidRPr="004769D4">
              <w:rPr>
                <w:sz w:val="22"/>
              </w:rPr>
              <w:t>Kondisi Geologi</w:t>
            </w:r>
          </w:p>
        </w:tc>
        <w:tc>
          <w:tcPr>
            <w:tcW w:w="1918" w:type="dxa"/>
          </w:tcPr>
          <w:p w:rsidR="00AD3FE2" w:rsidRPr="00B51D09" w:rsidRDefault="004769D4" w:rsidP="00B51D09">
            <w:pPr>
              <w:rPr>
                <w:rFonts w:cs="Times New Roman"/>
                <w:sz w:val="22"/>
              </w:rPr>
            </w:pPr>
            <w:r w:rsidRPr="004769D4">
              <w:rPr>
                <w:sz w:val="22"/>
              </w:rPr>
              <w:t>Kondisi Geologi</w:t>
            </w:r>
          </w:p>
        </w:tc>
        <w:tc>
          <w:tcPr>
            <w:tcW w:w="2044" w:type="dxa"/>
          </w:tcPr>
          <w:p w:rsidR="003967E0" w:rsidRPr="00B51D09" w:rsidRDefault="003967E0" w:rsidP="003967E0">
            <w:pPr>
              <w:rPr>
                <w:rFonts w:cs="Times New Roman"/>
                <w:sz w:val="22"/>
              </w:rPr>
            </w:pPr>
            <w:r w:rsidRPr="00B51D09">
              <w:rPr>
                <w:rFonts w:cs="Times New Roman"/>
                <w:sz w:val="22"/>
              </w:rPr>
              <w:t>Kooperatif learning</w:t>
            </w:r>
          </w:p>
          <w:p w:rsidR="003967E0" w:rsidRPr="00B51D09" w:rsidRDefault="003967E0" w:rsidP="003967E0">
            <w:pPr>
              <w:rPr>
                <w:rFonts w:cs="Times New Roman"/>
                <w:sz w:val="22"/>
              </w:rPr>
            </w:pPr>
            <w:r>
              <w:rPr>
                <w:rFonts w:cs="Times New Roman"/>
                <w:sz w:val="22"/>
              </w:rPr>
              <w:t>(TM : 2</w:t>
            </w:r>
            <w:r w:rsidRPr="00B51D09">
              <w:rPr>
                <w:rFonts w:cs="Times New Roman"/>
                <w:sz w:val="22"/>
              </w:rPr>
              <w:t xml:space="preserve"> x 50 menit)</w:t>
            </w:r>
          </w:p>
          <w:p w:rsidR="003967E0" w:rsidRPr="00B51D09" w:rsidRDefault="003967E0" w:rsidP="003967E0">
            <w:pPr>
              <w:rPr>
                <w:rFonts w:cs="Times New Roman"/>
                <w:sz w:val="22"/>
              </w:rPr>
            </w:pPr>
            <w:r>
              <w:rPr>
                <w:rFonts w:cs="Times New Roman"/>
                <w:b/>
                <w:sz w:val="22"/>
              </w:rPr>
              <w:t>Tugas 3</w:t>
            </w:r>
            <w:r w:rsidRPr="00B51D09">
              <w:rPr>
                <w:rFonts w:cs="Times New Roman"/>
                <w:b/>
                <w:sz w:val="22"/>
              </w:rPr>
              <w:t xml:space="preserve"> </w:t>
            </w:r>
            <w:r w:rsidRPr="00B51D09">
              <w:rPr>
                <w:rFonts w:cs="Times New Roman"/>
                <w:sz w:val="22"/>
              </w:rPr>
              <w:t xml:space="preserve">:  </w:t>
            </w:r>
          </w:p>
          <w:p w:rsidR="003967E0" w:rsidRPr="00B51D09" w:rsidRDefault="003967E0" w:rsidP="00595D64">
            <w:pPr>
              <w:pStyle w:val="ListParagraph"/>
              <w:numPr>
                <w:ilvl w:val="0"/>
                <w:numId w:val="7"/>
              </w:numPr>
              <w:ind w:left="240" w:hanging="240"/>
              <w:rPr>
                <w:rFonts w:cs="Times New Roman"/>
                <w:sz w:val="22"/>
              </w:rPr>
            </w:pPr>
            <w:r w:rsidRPr="00B51D09">
              <w:rPr>
                <w:rFonts w:cs="Times New Roman"/>
                <w:sz w:val="22"/>
              </w:rPr>
              <w:t xml:space="preserve">Mahasiswa membentuk kelompok dan memilih bahan diskusi yang telah disiapkan oleh </w:t>
            </w:r>
            <w:r w:rsidRPr="00B51D09">
              <w:rPr>
                <w:rFonts w:cs="Times New Roman"/>
                <w:sz w:val="22"/>
              </w:rPr>
              <w:lastRenderedPageBreak/>
              <w:t>dosen, melalui penelusuran sumber belajar buku dan jurnal mahasiswa</w:t>
            </w:r>
          </w:p>
          <w:p w:rsidR="003967E0" w:rsidRPr="00B51D09" w:rsidRDefault="003967E0" w:rsidP="00595D64">
            <w:pPr>
              <w:pStyle w:val="ListParagraph"/>
              <w:numPr>
                <w:ilvl w:val="0"/>
                <w:numId w:val="7"/>
              </w:numPr>
              <w:ind w:left="240" w:hanging="240"/>
              <w:rPr>
                <w:rFonts w:cs="Times New Roman"/>
                <w:sz w:val="22"/>
              </w:rPr>
            </w:pPr>
            <w:r w:rsidRPr="00B51D09">
              <w:rPr>
                <w:rFonts w:cs="Times New Roman"/>
                <w:sz w:val="22"/>
              </w:rPr>
              <w:t xml:space="preserve">Kemudian membahas dan menyimpulkan masalah/tugas yang dikerjakannya secara berkelompok, </w:t>
            </w:r>
          </w:p>
          <w:p w:rsidR="00AD3FE2" w:rsidRPr="00B51D09" w:rsidRDefault="003967E0" w:rsidP="00595D64">
            <w:pPr>
              <w:pStyle w:val="ListParagraph"/>
              <w:numPr>
                <w:ilvl w:val="0"/>
                <w:numId w:val="8"/>
              </w:numPr>
              <w:ind w:left="240" w:hanging="240"/>
              <w:rPr>
                <w:rFonts w:cs="Times New Roman"/>
                <w:sz w:val="22"/>
              </w:rPr>
            </w:pPr>
            <w:r w:rsidRPr="00B51D09">
              <w:rPr>
                <w:rFonts w:cs="Times New Roman"/>
                <w:sz w:val="22"/>
              </w:rPr>
              <w:t>Dipresentasikan dan didiskusikan secara bersama-sama di kelas.</w:t>
            </w:r>
          </w:p>
        </w:tc>
        <w:tc>
          <w:tcPr>
            <w:tcW w:w="2049" w:type="dxa"/>
          </w:tcPr>
          <w:p w:rsidR="00AD3FE2" w:rsidRPr="00B51D09" w:rsidRDefault="00270A5C" w:rsidP="004769D4">
            <w:pPr>
              <w:rPr>
                <w:rFonts w:cs="Times New Roman"/>
                <w:sz w:val="22"/>
              </w:rPr>
            </w:pPr>
            <w:r w:rsidRPr="00B51D09">
              <w:rPr>
                <w:rFonts w:cs="Times New Roman"/>
                <w:sz w:val="22"/>
              </w:rPr>
              <w:lastRenderedPageBreak/>
              <w:t xml:space="preserve">Mampu memamhami tentang </w:t>
            </w:r>
            <w:r w:rsidR="004769D4" w:rsidRPr="004769D4">
              <w:rPr>
                <w:sz w:val="22"/>
              </w:rPr>
              <w:t>Kondisi Geologi</w:t>
            </w:r>
          </w:p>
        </w:tc>
        <w:tc>
          <w:tcPr>
            <w:tcW w:w="2181" w:type="dxa"/>
          </w:tcPr>
          <w:p w:rsidR="00AD3FE2" w:rsidRPr="00B51D09" w:rsidRDefault="005D3D21" w:rsidP="00595D64">
            <w:pPr>
              <w:pStyle w:val="ListParagraph"/>
              <w:numPr>
                <w:ilvl w:val="0"/>
                <w:numId w:val="10"/>
              </w:numPr>
              <w:ind w:left="280"/>
              <w:rPr>
                <w:rFonts w:cs="Times New Roman"/>
                <w:sz w:val="22"/>
              </w:rPr>
            </w:pPr>
            <w:r w:rsidRPr="00B51D09">
              <w:rPr>
                <w:rFonts w:cs="Times New Roman"/>
                <w:sz w:val="22"/>
              </w:rPr>
              <w:t xml:space="preserve">Menjelaskan </w:t>
            </w:r>
            <w:r w:rsidR="004769D4" w:rsidRPr="004769D4">
              <w:rPr>
                <w:sz w:val="22"/>
              </w:rPr>
              <w:t>Kondisi Geologi</w:t>
            </w:r>
          </w:p>
        </w:tc>
        <w:tc>
          <w:tcPr>
            <w:tcW w:w="1772" w:type="dxa"/>
          </w:tcPr>
          <w:p w:rsidR="00AD3FE2" w:rsidRPr="00B51D09" w:rsidRDefault="00CB6B2E" w:rsidP="00B51D09">
            <w:pPr>
              <w:jc w:val="center"/>
              <w:rPr>
                <w:rFonts w:cs="Times New Roman"/>
                <w:sz w:val="22"/>
              </w:rPr>
            </w:pPr>
            <w:r w:rsidRPr="00B51D09">
              <w:rPr>
                <w:rFonts w:cs="Times New Roman"/>
                <w:sz w:val="22"/>
              </w:rPr>
              <w:t>5</w:t>
            </w:r>
          </w:p>
        </w:tc>
      </w:tr>
      <w:tr w:rsidR="008975C1" w:rsidRPr="00CE076D" w:rsidTr="00CB6B2E">
        <w:tc>
          <w:tcPr>
            <w:tcW w:w="1225" w:type="dxa"/>
          </w:tcPr>
          <w:p w:rsidR="00AD3FE2" w:rsidRPr="00B51D09" w:rsidRDefault="00AD3FE2" w:rsidP="00B51D09">
            <w:pPr>
              <w:jc w:val="center"/>
              <w:rPr>
                <w:rFonts w:cs="Times New Roman"/>
                <w:sz w:val="22"/>
              </w:rPr>
            </w:pPr>
            <w:r w:rsidRPr="00B51D09">
              <w:rPr>
                <w:rFonts w:cs="Times New Roman"/>
                <w:sz w:val="22"/>
              </w:rPr>
              <w:lastRenderedPageBreak/>
              <w:t>4</w:t>
            </w:r>
          </w:p>
        </w:tc>
        <w:tc>
          <w:tcPr>
            <w:tcW w:w="2355" w:type="dxa"/>
          </w:tcPr>
          <w:p w:rsidR="00AD3FE2" w:rsidRPr="00B51D09" w:rsidRDefault="00AD3FE2" w:rsidP="003967E0">
            <w:pPr>
              <w:rPr>
                <w:rFonts w:cs="Times New Roman"/>
                <w:sz w:val="22"/>
              </w:rPr>
            </w:pPr>
            <w:r w:rsidRPr="00B51D09">
              <w:rPr>
                <w:rFonts w:cs="Times New Roman"/>
                <w:sz w:val="22"/>
              </w:rPr>
              <w:t xml:space="preserve">Mahasiswa mampu memahami </w:t>
            </w:r>
            <w:r w:rsidR="003967E0" w:rsidRPr="004769D4">
              <w:rPr>
                <w:sz w:val="22"/>
              </w:rPr>
              <w:t>Kondisi Cuaca dan Iklim</w:t>
            </w:r>
          </w:p>
        </w:tc>
        <w:tc>
          <w:tcPr>
            <w:tcW w:w="1918" w:type="dxa"/>
          </w:tcPr>
          <w:p w:rsidR="00AD3FE2" w:rsidRPr="004769D4" w:rsidRDefault="004769D4" w:rsidP="004769D4">
            <w:pPr>
              <w:pStyle w:val="Default"/>
              <w:rPr>
                <w:sz w:val="22"/>
                <w:szCs w:val="22"/>
              </w:rPr>
            </w:pPr>
            <w:r w:rsidRPr="004769D4">
              <w:rPr>
                <w:sz w:val="22"/>
                <w:szCs w:val="22"/>
              </w:rPr>
              <w:t>Kondisi Cuaca dan Iklim</w:t>
            </w:r>
          </w:p>
        </w:tc>
        <w:tc>
          <w:tcPr>
            <w:tcW w:w="2044" w:type="dxa"/>
          </w:tcPr>
          <w:p w:rsidR="00434404" w:rsidRPr="00B51D09" w:rsidRDefault="00434404" w:rsidP="00B51D09">
            <w:pPr>
              <w:rPr>
                <w:rFonts w:cs="Times New Roman"/>
                <w:sz w:val="22"/>
              </w:rPr>
            </w:pPr>
            <w:r w:rsidRPr="00B51D09">
              <w:rPr>
                <w:rFonts w:cs="Times New Roman"/>
                <w:sz w:val="22"/>
              </w:rPr>
              <w:t>Kuliah dan Diskusi</w:t>
            </w:r>
          </w:p>
          <w:p w:rsidR="00434404" w:rsidRPr="00B51D09" w:rsidRDefault="00595D64" w:rsidP="00B51D09">
            <w:pPr>
              <w:rPr>
                <w:rFonts w:cs="Times New Roman"/>
                <w:sz w:val="22"/>
              </w:rPr>
            </w:pPr>
            <w:r>
              <w:rPr>
                <w:rFonts w:cs="Times New Roman"/>
                <w:sz w:val="22"/>
              </w:rPr>
              <w:t>(TM : 2</w:t>
            </w:r>
            <w:r w:rsidR="00434404" w:rsidRPr="00B51D09">
              <w:rPr>
                <w:rFonts w:cs="Times New Roman"/>
                <w:sz w:val="22"/>
              </w:rPr>
              <w:t xml:space="preserve"> x 50 menit</w:t>
            </w:r>
          </w:p>
          <w:p w:rsidR="00AD3FE2" w:rsidRPr="00B51D09" w:rsidRDefault="00434404" w:rsidP="00B51D09">
            <w:pPr>
              <w:rPr>
                <w:rFonts w:cs="Times New Roman"/>
                <w:sz w:val="22"/>
              </w:rPr>
            </w:pPr>
            <w:r w:rsidRPr="00B51D09">
              <w:rPr>
                <w:rFonts w:cs="Times New Roman"/>
                <w:b/>
                <w:sz w:val="22"/>
              </w:rPr>
              <w:t xml:space="preserve">Tugas 4 </w:t>
            </w:r>
            <w:r w:rsidRPr="00B51D09">
              <w:rPr>
                <w:rFonts w:cs="Times New Roman"/>
                <w:sz w:val="22"/>
              </w:rPr>
              <w:t>:</w:t>
            </w:r>
          </w:p>
          <w:p w:rsidR="00434404" w:rsidRPr="00B51D09" w:rsidRDefault="00434404" w:rsidP="00595D64">
            <w:pPr>
              <w:pStyle w:val="ListParagraph"/>
              <w:numPr>
                <w:ilvl w:val="0"/>
                <w:numId w:val="8"/>
              </w:numPr>
              <w:ind w:left="240" w:hanging="240"/>
              <w:rPr>
                <w:rFonts w:cs="Times New Roman"/>
                <w:sz w:val="22"/>
              </w:rPr>
            </w:pPr>
            <w:r w:rsidRPr="00B51D09">
              <w:rPr>
                <w:rFonts w:cs="Times New Roman"/>
                <w:sz w:val="22"/>
              </w:rPr>
              <w:t>Mahasiswa mendengarkan dan menyimak dengan baik pemaparan dosen tentang gambaran umum proses perkuliahan, tujuan, mekanisme dan evaluasi perkuliahan</w:t>
            </w:r>
          </w:p>
          <w:p w:rsidR="00434404" w:rsidRPr="00B51D09" w:rsidRDefault="00434404" w:rsidP="00595D64">
            <w:pPr>
              <w:pStyle w:val="ListParagraph"/>
              <w:numPr>
                <w:ilvl w:val="0"/>
                <w:numId w:val="8"/>
              </w:numPr>
              <w:ind w:left="240" w:hanging="240"/>
              <w:rPr>
                <w:rFonts w:cs="Times New Roman"/>
                <w:sz w:val="22"/>
              </w:rPr>
            </w:pPr>
            <w:r w:rsidRPr="00B51D09">
              <w:rPr>
                <w:rFonts w:cs="Times New Roman"/>
                <w:sz w:val="22"/>
              </w:rPr>
              <w:t xml:space="preserve">Kemudian mendiskusikannya bersama dosen, utk kemudian </w:t>
            </w:r>
            <w:r w:rsidRPr="00B51D09">
              <w:rPr>
                <w:rFonts w:cs="Times New Roman"/>
                <w:sz w:val="22"/>
              </w:rPr>
              <w:lastRenderedPageBreak/>
              <w:t>hasilnya disepakati bersama-sama.</w:t>
            </w:r>
          </w:p>
        </w:tc>
        <w:tc>
          <w:tcPr>
            <w:tcW w:w="2049" w:type="dxa"/>
          </w:tcPr>
          <w:p w:rsidR="00AD3FE2" w:rsidRPr="003967E0" w:rsidRDefault="00270A5C" w:rsidP="00595D64">
            <w:pPr>
              <w:pStyle w:val="ListParagraph"/>
              <w:numPr>
                <w:ilvl w:val="0"/>
                <w:numId w:val="9"/>
              </w:numPr>
              <w:ind w:left="280"/>
              <w:rPr>
                <w:rFonts w:cs="Times New Roman"/>
                <w:sz w:val="22"/>
              </w:rPr>
            </w:pPr>
            <w:r w:rsidRPr="00B51D09">
              <w:rPr>
                <w:rFonts w:cs="Times New Roman"/>
                <w:sz w:val="22"/>
              </w:rPr>
              <w:lastRenderedPageBreak/>
              <w:t xml:space="preserve">Mampu memamhami </w:t>
            </w:r>
            <w:r w:rsidR="003967E0" w:rsidRPr="004769D4">
              <w:rPr>
                <w:sz w:val="22"/>
              </w:rPr>
              <w:t>Kondisi Cuaca dan Ikli</w:t>
            </w:r>
            <w:r w:rsidR="003967E0">
              <w:rPr>
                <w:sz w:val="22"/>
              </w:rPr>
              <w:t>m</w:t>
            </w:r>
          </w:p>
        </w:tc>
        <w:tc>
          <w:tcPr>
            <w:tcW w:w="2181" w:type="dxa"/>
          </w:tcPr>
          <w:p w:rsidR="005D3D21" w:rsidRPr="00B51D09" w:rsidRDefault="005D3D21" w:rsidP="00595D64">
            <w:pPr>
              <w:pStyle w:val="ListParagraph"/>
              <w:numPr>
                <w:ilvl w:val="0"/>
                <w:numId w:val="9"/>
              </w:numPr>
              <w:ind w:left="280"/>
              <w:rPr>
                <w:rFonts w:cs="Times New Roman"/>
                <w:sz w:val="22"/>
              </w:rPr>
            </w:pPr>
            <w:r w:rsidRPr="00B51D09">
              <w:rPr>
                <w:rFonts w:cs="Times New Roman"/>
                <w:sz w:val="22"/>
              </w:rPr>
              <w:t xml:space="preserve">Menjelaskan </w:t>
            </w:r>
            <w:r w:rsidR="003967E0">
              <w:rPr>
                <w:sz w:val="22"/>
              </w:rPr>
              <w:t>Kondisi Cuaca</w:t>
            </w:r>
          </w:p>
          <w:p w:rsidR="00AD3FE2" w:rsidRPr="00B51D09" w:rsidRDefault="005D3D21" w:rsidP="00595D64">
            <w:pPr>
              <w:pStyle w:val="ListParagraph"/>
              <w:numPr>
                <w:ilvl w:val="0"/>
                <w:numId w:val="9"/>
              </w:numPr>
              <w:ind w:left="280"/>
              <w:rPr>
                <w:rFonts w:cs="Times New Roman"/>
                <w:sz w:val="22"/>
              </w:rPr>
            </w:pPr>
            <w:r w:rsidRPr="00B51D09">
              <w:rPr>
                <w:rFonts w:cs="Times New Roman"/>
                <w:sz w:val="22"/>
              </w:rPr>
              <w:t xml:space="preserve">Menjelaskan </w:t>
            </w:r>
            <w:r w:rsidR="003967E0" w:rsidRPr="004769D4">
              <w:rPr>
                <w:sz w:val="22"/>
              </w:rPr>
              <w:t>Kondisi Iklim</w:t>
            </w:r>
          </w:p>
        </w:tc>
        <w:tc>
          <w:tcPr>
            <w:tcW w:w="1772" w:type="dxa"/>
          </w:tcPr>
          <w:p w:rsidR="00AD3FE2" w:rsidRPr="00B51D09" w:rsidRDefault="00EB1D37" w:rsidP="00B51D09">
            <w:pPr>
              <w:jc w:val="center"/>
              <w:rPr>
                <w:rFonts w:cs="Times New Roman"/>
                <w:sz w:val="22"/>
              </w:rPr>
            </w:pPr>
            <w:r w:rsidRPr="00B51D09">
              <w:rPr>
                <w:rFonts w:cs="Times New Roman"/>
                <w:sz w:val="22"/>
              </w:rPr>
              <w:t>5</w:t>
            </w:r>
          </w:p>
        </w:tc>
      </w:tr>
      <w:tr w:rsidR="008975C1" w:rsidRPr="00CE076D" w:rsidTr="00CB6B2E">
        <w:tc>
          <w:tcPr>
            <w:tcW w:w="1225" w:type="dxa"/>
          </w:tcPr>
          <w:p w:rsidR="00AD3FE2" w:rsidRPr="00B51D09" w:rsidRDefault="00AD3FE2" w:rsidP="00B51D09">
            <w:pPr>
              <w:jc w:val="center"/>
              <w:rPr>
                <w:rFonts w:cs="Times New Roman"/>
                <w:sz w:val="22"/>
              </w:rPr>
            </w:pPr>
            <w:r w:rsidRPr="00B51D09">
              <w:rPr>
                <w:rFonts w:cs="Times New Roman"/>
                <w:sz w:val="22"/>
              </w:rPr>
              <w:lastRenderedPageBreak/>
              <w:t>5</w:t>
            </w:r>
          </w:p>
        </w:tc>
        <w:tc>
          <w:tcPr>
            <w:tcW w:w="2355" w:type="dxa"/>
          </w:tcPr>
          <w:p w:rsidR="008975C1" w:rsidRPr="004769D4" w:rsidRDefault="00AD3FE2" w:rsidP="008975C1">
            <w:pPr>
              <w:pStyle w:val="Default"/>
              <w:rPr>
                <w:sz w:val="22"/>
                <w:szCs w:val="22"/>
              </w:rPr>
            </w:pPr>
            <w:r w:rsidRPr="00B51D09">
              <w:rPr>
                <w:sz w:val="22"/>
              </w:rPr>
              <w:t xml:space="preserve">Mahasiswa mampu memahami </w:t>
            </w:r>
            <w:r w:rsidR="008975C1" w:rsidRPr="004769D4">
              <w:rPr>
                <w:sz w:val="22"/>
                <w:szCs w:val="22"/>
              </w:rPr>
              <w:t xml:space="preserve">Keadaan Tanah </w:t>
            </w:r>
          </w:p>
          <w:p w:rsidR="00AD3FE2" w:rsidRPr="00B51D09" w:rsidRDefault="00AD3FE2" w:rsidP="008975C1">
            <w:pPr>
              <w:rPr>
                <w:rFonts w:cs="Times New Roman"/>
                <w:sz w:val="22"/>
              </w:rPr>
            </w:pPr>
          </w:p>
        </w:tc>
        <w:tc>
          <w:tcPr>
            <w:tcW w:w="1918" w:type="dxa"/>
          </w:tcPr>
          <w:p w:rsidR="004769D4" w:rsidRPr="004769D4" w:rsidRDefault="004769D4" w:rsidP="004769D4">
            <w:pPr>
              <w:pStyle w:val="Default"/>
              <w:rPr>
                <w:sz w:val="22"/>
                <w:szCs w:val="22"/>
              </w:rPr>
            </w:pPr>
            <w:r w:rsidRPr="004769D4">
              <w:rPr>
                <w:sz w:val="22"/>
                <w:szCs w:val="22"/>
              </w:rPr>
              <w:t xml:space="preserve">Keadaan Tanah </w:t>
            </w:r>
          </w:p>
          <w:p w:rsidR="00AD3FE2" w:rsidRPr="00B51D09" w:rsidRDefault="00AD3FE2" w:rsidP="00B51D09">
            <w:pPr>
              <w:rPr>
                <w:rFonts w:cs="Times New Roman"/>
                <w:sz w:val="22"/>
              </w:rPr>
            </w:pPr>
          </w:p>
        </w:tc>
        <w:tc>
          <w:tcPr>
            <w:tcW w:w="2044" w:type="dxa"/>
          </w:tcPr>
          <w:p w:rsidR="00434404" w:rsidRPr="00B51D09" w:rsidRDefault="00434404" w:rsidP="00B51D09">
            <w:pPr>
              <w:rPr>
                <w:rFonts w:cs="Times New Roman"/>
                <w:sz w:val="22"/>
              </w:rPr>
            </w:pPr>
            <w:r w:rsidRPr="00B51D09">
              <w:rPr>
                <w:rFonts w:cs="Times New Roman"/>
                <w:sz w:val="22"/>
              </w:rPr>
              <w:t>Problem Based Learning</w:t>
            </w:r>
          </w:p>
          <w:p w:rsidR="00434404" w:rsidRPr="00B51D09" w:rsidRDefault="00595D64" w:rsidP="00B51D09">
            <w:pPr>
              <w:rPr>
                <w:rFonts w:cs="Times New Roman"/>
                <w:sz w:val="22"/>
              </w:rPr>
            </w:pPr>
            <w:r>
              <w:rPr>
                <w:rFonts w:cs="Times New Roman"/>
                <w:sz w:val="22"/>
              </w:rPr>
              <w:t>(TM : 2</w:t>
            </w:r>
            <w:r w:rsidR="00434404" w:rsidRPr="00B51D09">
              <w:rPr>
                <w:rFonts w:cs="Times New Roman"/>
                <w:sz w:val="22"/>
              </w:rPr>
              <w:t xml:space="preserve"> x 50 menit</w:t>
            </w:r>
          </w:p>
          <w:p w:rsidR="00434404" w:rsidRPr="00B51D09" w:rsidRDefault="00434404" w:rsidP="00B51D09">
            <w:pPr>
              <w:rPr>
                <w:rFonts w:cs="Times New Roman"/>
                <w:sz w:val="22"/>
              </w:rPr>
            </w:pPr>
            <w:r w:rsidRPr="00B51D09">
              <w:rPr>
                <w:rFonts w:cs="Times New Roman"/>
                <w:b/>
                <w:sz w:val="22"/>
              </w:rPr>
              <w:t>Tugas 5</w:t>
            </w:r>
            <w:r w:rsidRPr="00B51D09">
              <w:rPr>
                <w:rFonts w:cs="Times New Roman"/>
                <w:sz w:val="22"/>
              </w:rPr>
              <w:t xml:space="preserve"> :</w:t>
            </w:r>
          </w:p>
          <w:p w:rsidR="00434404" w:rsidRPr="00B51D09" w:rsidRDefault="00434404" w:rsidP="00595D64">
            <w:pPr>
              <w:pStyle w:val="ListParagraph"/>
              <w:numPr>
                <w:ilvl w:val="0"/>
                <w:numId w:val="8"/>
              </w:numPr>
              <w:ind w:left="240" w:hanging="240"/>
              <w:rPr>
                <w:rFonts w:cs="Times New Roman"/>
                <w:sz w:val="22"/>
              </w:rPr>
            </w:pPr>
            <w:r w:rsidRPr="00B51D09">
              <w:rPr>
                <w:rFonts w:cs="Times New Roman"/>
                <w:sz w:val="22"/>
              </w:rPr>
              <w:t>Mahasiswa mendengarkan dan menyimak dengan baik pemaparan dosen tentang gambaran umum proses perkuliahan, tujuan, mekanisme dan evaluasi perkuliahan</w:t>
            </w:r>
          </w:p>
          <w:p w:rsidR="00AD3FE2" w:rsidRPr="00B51D09" w:rsidRDefault="00434404" w:rsidP="00595D64">
            <w:pPr>
              <w:pStyle w:val="ListParagraph"/>
              <w:numPr>
                <w:ilvl w:val="0"/>
                <w:numId w:val="8"/>
              </w:numPr>
              <w:ind w:left="240" w:hanging="240"/>
              <w:rPr>
                <w:rFonts w:cs="Times New Roman"/>
                <w:sz w:val="22"/>
              </w:rPr>
            </w:pPr>
            <w:r w:rsidRPr="00B51D09">
              <w:rPr>
                <w:rFonts w:cs="Times New Roman"/>
                <w:sz w:val="22"/>
              </w:rPr>
              <w:t>Kemudian mendiskusikannya bersama dosen, utk kemudian hasilnya disepakati bersama-sama.</w:t>
            </w:r>
          </w:p>
        </w:tc>
        <w:tc>
          <w:tcPr>
            <w:tcW w:w="2049" w:type="dxa"/>
          </w:tcPr>
          <w:p w:rsidR="00AD3FE2" w:rsidRPr="008975C1" w:rsidRDefault="00270A5C" w:rsidP="008975C1">
            <w:pPr>
              <w:pStyle w:val="Default"/>
              <w:rPr>
                <w:sz w:val="22"/>
                <w:szCs w:val="22"/>
              </w:rPr>
            </w:pPr>
            <w:r w:rsidRPr="00B51D09">
              <w:rPr>
                <w:sz w:val="22"/>
              </w:rPr>
              <w:t xml:space="preserve">Mampu memamhami tentang </w:t>
            </w:r>
            <w:r w:rsidR="008975C1" w:rsidRPr="004769D4">
              <w:rPr>
                <w:sz w:val="22"/>
                <w:szCs w:val="22"/>
              </w:rPr>
              <w:t>Keadaan Tanah</w:t>
            </w:r>
          </w:p>
        </w:tc>
        <w:tc>
          <w:tcPr>
            <w:tcW w:w="2181" w:type="dxa"/>
          </w:tcPr>
          <w:p w:rsidR="00AD3FE2" w:rsidRPr="008975C1" w:rsidRDefault="00B96060" w:rsidP="008975C1">
            <w:pPr>
              <w:pStyle w:val="Default"/>
              <w:rPr>
                <w:sz w:val="22"/>
                <w:szCs w:val="22"/>
              </w:rPr>
            </w:pPr>
            <w:r w:rsidRPr="00B51D09">
              <w:rPr>
                <w:sz w:val="22"/>
              </w:rPr>
              <w:t xml:space="preserve">Menjelaskan ruang lingkup </w:t>
            </w:r>
            <w:r w:rsidR="008975C1" w:rsidRPr="004769D4">
              <w:rPr>
                <w:sz w:val="22"/>
                <w:szCs w:val="22"/>
              </w:rPr>
              <w:t xml:space="preserve">Keadaan Tanah </w:t>
            </w:r>
          </w:p>
        </w:tc>
        <w:tc>
          <w:tcPr>
            <w:tcW w:w="1772" w:type="dxa"/>
          </w:tcPr>
          <w:p w:rsidR="00AD3FE2" w:rsidRPr="00B51D09" w:rsidRDefault="00CB6B2E" w:rsidP="00B51D09">
            <w:pPr>
              <w:jc w:val="center"/>
              <w:rPr>
                <w:rFonts w:cs="Times New Roman"/>
                <w:sz w:val="22"/>
              </w:rPr>
            </w:pPr>
            <w:r w:rsidRPr="00B51D09">
              <w:rPr>
                <w:rFonts w:cs="Times New Roman"/>
                <w:sz w:val="22"/>
              </w:rPr>
              <w:t>5</w:t>
            </w:r>
          </w:p>
        </w:tc>
      </w:tr>
      <w:tr w:rsidR="008975C1" w:rsidRPr="00CE076D" w:rsidTr="00FA0FD0">
        <w:tc>
          <w:tcPr>
            <w:tcW w:w="1225" w:type="dxa"/>
          </w:tcPr>
          <w:p w:rsidR="00AD3FE2" w:rsidRPr="00B51D09" w:rsidRDefault="00AD3FE2" w:rsidP="00B51D09">
            <w:pPr>
              <w:jc w:val="center"/>
              <w:rPr>
                <w:rFonts w:cs="Times New Roman"/>
                <w:sz w:val="22"/>
              </w:rPr>
            </w:pPr>
            <w:r w:rsidRPr="00B51D09">
              <w:rPr>
                <w:rFonts w:cs="Times New Roman"/>
                <w:sz w:val="22"/>
              </w:rPr>
              <w:t>6</w:t>
            </w:r>
          </w:p>
        </w:tc>
        <w:tc>
          <w:tcPr>
            <w:tcW w:w="2355" w:type="dxa"/>
          </w:tcPr>
          <w:p w:rsidR="00AD3FE2" w:rsidRPr="008975C1" w:rsidRDefault="00434404" w:rsidP="008975C1">
            <w:pPr>
              <w:pStyle w:val="Default"/>
              <w:rPr>
                <w:sz w:val="22"/>
                <w:szCs w:val="22"/>
              </w:rPr>
            </w:pPr>
            <w:r w:rsidRPr="00B51D09">
              <w:rPr>
                <w:sz w:val="22"/>
              </w:rPr>
              <w:t xml:space="preserve">Mahasiswa mampu memahami konsep dan </w:t>
            </w:r>
            <w:r w:rsidR="008975C1" w:rsidRPr="004769D4">
              <w:rPr>
                <w:sz w:val="22"/>
                <w:szCs w:val="22"/>
              </w:rPr>
              <w:t xml:space="preserve">Keadaan Flora Nusantara </w:t>
            </w:r>
          </w:p>
        </w:tc>
        <w:tc>
          <w:tcPr>
            <w:tcW w:w="1918" w:type="dxa"/>
          </w:tcPr>
          <w:p w:rsidR="004769D4" w:rsidRPr="004769D4" w:rsidRDefault="004769D4" w:rsidP="004769D4">
            <w:pPr>
              <w:pStyle w:val="Default"/>
              <w:rPr>
                <w:sz w:val="22"/>
                <w:szCs w:val="22"/>
              </w:rPr>
            </w:pPr>
            <w:r w:rsidRPr="004769D4">
              <w:rPr>
                <w:sz w:val="22"/>
                <w:szCs w:val="22"/>
              </w:rPr>
              <w:t xml:space="preserve">Keadaan Flora Nusantara </w:t>
            </w:r>
          </w:p>
          <w:p w:rsidR="00AD3FE2" w:rsidRPr="00B51D09" w:rsidRDefault="00AD3FE2" w:rsidP="00B51D09">
            <w:pPr>
              <w:rPr>
                <w:rFonts w:cs="Times New Roman"/>
                <w:sz w:val="22"/>
              </w:rPr>
            </w:pPr>
          </w:p>
        </w:tc>
        <w:tc>
          <w:tcPr>
            <w:tcW w:w="2044" w:type="dxa"/>
          </w:tcPr>
          <w:p w:rsidR="00434404" w:rsidRPr="00B51D09" w:rsidRDefault="00434404" w:rsidP="00B51D09">
            <w:pPr>
              <w:rPr>
                <w:rFonts w:cs="Times New Roman"/>
                <w:sz w:val="22"/>
              </w:rPr>
            </w:pPr>
            <w:r w:rsidRPr="00B51D09">
              <w:rPr>
                <w:rFonts w:cs="Times New Roman"/>
                <w:sz w:val="22"/>
              </w:rPr>
              <w:t>Problem Based Learning</w:t>
            </w:r>
          </w:p>
          <w:p w:rsidR="00434404" w:rsidRPr="00B51D09" w:rsidRDefault="00595D64" w:rsidP="00B51D09">
            <w:pPr>
              <w:rPr>
                <w:rFonts w:cs="Times New Roman"/>
                <w:sz w:val="22"/>
              </w:rPr>
            </w:pPr>
            <w:r>
              <w:rPr>
                <w:rFonts w:cs="Times New Roman"/>
                <w:sz w:val="22"/>
              </w:rPr>
              <w:t>(TM : 2</w:t>
            </w:r>
            <w:r w:rsidR="00434404" w:rsidRPr="00B51D09">
              <w:rPr>
                <w:rFonts w:cs="Times New Roman"/>
                <w:sz w:val="22"/>
              </w:rPr>
              <w:t xml:space="preserve"> x 50 menit</w:t>
            </w:r>
          </w:p>
          <w:p w:rsidR="00434404" w:rsidRPr="00B51D09" w:rsidRDefault="00434404" w:rsidP="00B51D09">
            <w:pPr>
              <w:rPr>
                <w:rFonts w:cs="Times New Roman"/>
                <w:sz w:val="22"/>
              </w:rPr>
            </w:pPr>
            <w:r w:rsidRPr="00B51D09">
              <w:rPr>
                <w:rFonts w:cs="Times New Roman"/>
                <w:b/>
                <w:sz w:val="22"/>
              </w:rPr>
              <w:t>Tugas 6</w:t>
            </w:r>
            <w:r w:rsidRPr="00B51D09">
              <w:rPr>
                <w:rFonts w:cs="Times New Roman"/>
                <w:sz w:val="22"/>
              </w:rPr>
              <w:t xml:space="preserve"> :</w:t>
            </w:r>
          </w:p>
          <w:p w:rsidR="00434404" w:rsidRPr="00B51D09" w:rsidRDefault="00434404" w:rsidP="00595D64">
            <w:pPr>
              <w:pStyle w:val="ListParagraph"/>
              <w:numPr>
                <w:ilvl w:val="0"/>
                <w:numId w:val="8"/>
              </w:numPr>
              <w:ind w:left="240" w:hanging="240"/>
              <w:rPr>
                <w:rFonts w:cs="Times New Roman"/>
                <w:sz w:val="22"/>
              </w:rPr>
            </w:pPr>
            <w:r w:rsidRPr="00B51D09">
              <w:rPr>
                <w:rFonts w:cs="Times New Roman"/>
                <w:sz w:val="22"/>
              </w:rPr>
              <w:t xml:space="preserve">Mahasiswa mendengarkan dan menyimak dengan baik pemaparan dosen tentang gambaran </w:t>
            </w:r>
            <w:r w:rsidRPr="00B51D09">
              <w:rPr>
                <w:rFonts w:cs="Times New Roman"/>
                <w:sz w:val="22"/>
              </w:rPr>
              <w:lastRenderedPageBreak/>
              <w:t>umum proses perkuliahan, tujuan, mekanisme dan evaluasi perkuliahan</w:t>
            </w:r>
          </w:p>
          <w:p w:rsidR="00AD3FE2" w:rsidRPr="00B51D09" w:rsidRDefault="00434404" w:rsidP="00595D64">
            <w:pPr>
              <w:pStyle w:val="ListParagraph"/>
              <w:numPr>
                <w:ilvl w:val="0"/>
                <w:numId w:val="8"/>
              </w:numPr>
              <w:ind w:left="240" w:hanging="240"/>
              <w:rPr>
                <w:rFonts w:cs="Times New Roman"/>
                <w:sz w:val="22"/>
              </w:rPr>
            </w:pPr>
            <w:r w:rsidRPr="00B51D09">
              <w:rPr>
                <w:rFonts w:cs="Times New Roman"/>
                <w:sz w:val="22"/>
              </w:rPr>
              <w:t>Kemudian mendiskusikannya bersama dosen, utk kemudian hasilnya disepakati bersama-sama.</w:t>
            </w:r>
          </w:p>
        </w:tc>
        <w:tc>
          <w:tcPr>
            <w:tcW w:w="2049" w:type="dxa"/>
          </w:tcPr>
          <w:p w:rsidR="00270A5C" w:rsidRPr="008975C1" w:rsidRDefault="00270A5C" w:rsidP="008975C1">
            <w:pPr>
              <w:pStyle w:val="Default"/>
              <w:rPr>
                <w:sz w:val="22"/>
                <w:szCs w:val="22"/>
              </w:rPr>
            </w:pPr>
            <w:r w:rsidRPr="00B51D09">
              <w:rPr>
                <w:sz w:val="22"/>
              </w:rPr>
              <w:lastRenderedPageBreak/>
              <w:t xml:space="preserve">Mampu memamhami tentang </w:t>
            </w:r>
            <w:r w:rsidR="008975C1" w:rsidRPr="004769D4">
              <w:rPr>
                <w:sz w:val="22"/>
                <w:szCs w:val="22"/>
              </w:rPr>
              <w:t>Keadaan Flora Nusantara</w:t>
            </w:r>
          </w:p>
        </w:tc>
        <w:tc>
          <w:tcPr>
            <w:tcW w:w="2181" w:type="dxa"/>
          </w:tcPr>
          <w:p w:rsidR="008975C1" w:rsidRPr="008975C1" w:rsidRDefault="008C7E18" w:rsidP="00595D64">
            <w:pPr>
              <w:pStyle w:val="ListParagraph"/>
              <w:numPr>
                <w:ilvl w:val="0"/>
                <w:numId w:val="10"/>
              </w:numPr>
              <w:ind w:left="280"/>
              <w:rPr>
                <w:rFonts w:cs="Times New Roman"/>
                <w:sz w:val="22"/>
              </w:rPr>
            </w:pPr>
            <w:r w:rsidRPr="00B51D09">
              <w:rPr>
                <w:rFonts w:cs="Times New Roman"/>
                <w:sz w:val="22"/>
              </w:rPr>
              <w:t>Menjelaskan</w:t>
            </w:r>
            <w:r w:rsidR="008975C1">
              <w:rPr>
                <w:rFonts w:cs="Times New Roman"/>
                <w:sz w:val="22"/>
              </w:rPr>
              <w:t xml:space="preserve"> </w:t>
            </w:r>
            <w:r w:rsidR="008975C1" w:rsidRPr="008975C1">
              <w:rPr>
                <w:sz w:val="22"/>
              </w:rPr>
              <w:t xml:space="preserve">Keadaan Flora Nusantara </w:t>
            </w:r>
          </w:p>
          <w:p w:rsidR="00AD3FE2" w:rsidRPr="00B51D09" w:rsidRDefault="00AD3FE2" w:rsidP="008975C1">
            <w:pPr>
              <w:pStyle w:val="ListParagraph"/>
              <w:ind w:left="280"/>
              <w:rPr>
                <w:rFonts w:cs="Times New Roman"/>
                <w:sz w:val="22"/>
              </w:rPr>
            </w:pPr>
          </w:p>
        </w:tc>
        <w:tc>
          <w:tcPr>
            <w:tcW w:w="1772" w:type="dxa"/>
          </w:tcPr>
          <w:p w:rsidR="00AD3FE2" w:rsidRPr="00B51D09" w:rsidRDefault="00CB6B2E" w:rsidP="00B51D09">
            <w:pPr>
              <w:jc w:val="center"/>
              <w:rPr>
                <w:rFonts w:cs="Times New Roman"/>
                <w:sz w:val="22"/>
              </w:rPr>
            </w:pPr>
            <w:r w:rsidRPr="00B51D09">
              <w:rPr>
                <w:rFonts w:cs="Times New Roman"/>
                <w:sz w:val="22"/>
              </w:rPr>
              <w:t>5</w:t>
            </w:r>
          </w:p>
        </w:tc>
      </w:tr>
      <w:tr w:rsidR="008975C1" w:rsidRPr="00CE076D" w:rsidTr="00FA0FD0">
        <w:tc>
          <w:tcPr>
            <w:tcW w:w="1225" w:type="dxa"/>
          </w:tcPr>
          <w:p w:rsidR="00AD3FE2" w:rsidRPr="00B51D09" w:rsidRDefault="00AD3FE2" w:rsidP="00B51D09">
            <w:pPr>
              <w:jc w:val="center"/>
              <w:rPr>
                <w:rFonts w:cs="Times New Roman"/>
                <w:sz w:val="22"/>
              </w:rPr>
            </w:pPr>
            <w:r w:rsidRPr="00B51D09">
              <w:rPr>
                <w:rFonts w:cs="Times New Roman"/>
                <w:sz w:val="22"/>
              </w:rPr>
              <w:lastRenderedPageBreak/>
              <w:t>7</w:t>
            </w:r>
          </w:p>
        </w:tc>
        <w:tc>
          <w:tcPr>
            <w:tcW w:w="2355" w:type="dxa"/>
          </w:tcPr>
          <w:p w:rsidR="008975C1" w:rsidRPr="004769D4" w:rsidRDefault="00434404" w:rsidP="008975C1">
            <w:pPr>
              <w:pStyle w:val="Default"/>
              <w:rPr>
                <w:sz w:val="22"/>
                <w:szCs w:val="22"/>
              </w:rPr>
            </w:pPr>
            <w:r w:rsidRPr="00B51D09">
              <w:rPr>
                <w:sz w:val="22"/>
              </w:rPr>
              <w:t>Mahasiswa mampu memahami konsep dan</w:t>
            </w:r>
            <w:r w:rsidR="008975C1">
              <w:rPr>
                <w:sz w:val="22"/>
              </w:rPr>
              <w:t xml:space="preserve"> </w:t>
            </w:r>
            <w:r w:rsidR="008975C1" w:rsidRPr="004769D4">
              <w:rPr>
                <w:sz w:val="22"/>
                <w:szCs w:val="22"/>
              </w:rPr>
              <w:t xml:space="preserve">Keadaan Fauna Nusantara </w:t>
            </w:r>
          </w:p>
          <w:p w:rsidR="00AD3FE2" w:rsidRPr="00B51D09" w:rsidRDefault="00434404" w:rsidP="008975C1">
            <w:pPr>
              <w:rPr>
                <w:rFonts w:cs="Times New Roman"/>
                <w:sz w:val="22"/>
              </w:rPr>
            </w:pPr>
            <w:r w:rsidRPr="00B51D09">
              <w:rPr>
                <w:rFonts w:cs="Times New Roman"/>
                <w:sz w:val="22"/>
              </w:rPr>
              <w:t xml:space="preserve"> </w:t>
            </w:r>
          </w:p>
        </w:tc>
        <w:tc>
          <w:tcPr>
            <w:tcW w:w="1918" w:type="dxa"/>
          </w:tcPr>
          <w:p w:rsidR="004769D4" w:rsidRPr="004769D4" w:rsidRDefault="004769D4" w:rsidP="004769D4">
            <w:pPr>
              <w:pStyle w:val="Default"/>
              <w:rPr>
                <w:sz w:val="22"/>
                <w:szCs w:val="22"/>
              </w:rPr>
            </w:pPr>
            <w:r w:rsidRPr="004769D4">
              <w:rPr>
                <w:sz w:val="22"/>
                <w:szCs w:val="22"/>
              </w:rPr>
              <w:t xml:space="preserve">Keadaan Fauna Nusantara </w:t>
            </w:r>
          </w:p>
          <w:p w:rsidR="00AD3FE2" w:rsidRPr="00B51D09" w:rsidRDefault="00AD3FE2" w:rsidP="00B51D09">
            <w:pPr>
              <w:rPr>
                <w:rFonts w:cs="Times New Roman"/>
                <w:sz w:val="22"/>
              </w:rPr>
            </w:pPr>
          </w:p>
        </w:tc>
        <w:tc>
          <w:tcPr>
            <w:tcW w:w="2044" w:type="dxa"/>
          </w:tcPr>
          <w:p w:rsidR="00434404" w:rsidRPr="00B51D09" w:rsidRDefault="00434404" w:rsidP="00B51D09">
            <w:pPr>
              <w:rPr>
                <w:rFonts w:cs="Times New Roman"/>
                <w:sz w:val="22"/>
              </w:rPr>
            </w:pPr>
            <w:r w:rsidRPr="00B51D09">
              <w:rPr>
                <w:rFonts w:cs="Times New Roman"/>
                <w:sz w:val="22"/>
              </w:rPr>
              <w:t>Problem Based Learning</w:t>
            </w:r>
          </w:p>
          <w:p w:rsidR="00434404" w:rsidRPr="00B51D09" w:rsidRDefault="00595D64" w:rsidP="00B51D09">
            <w:pPr>
              <w:rPr>
                <w:rFonts w:cs="Times New Roman"/>
                <w:sz w:val="22"/>
              </w:rPr>
            </w:pPr>
            <w:r>
              <w:rPr>
                <w:rFonts w:cs="Times New Roman"/>
                <w:sz w:val="22"/>
              </w:rPr>
              <w:t>(TM : 2</w:t>
            </w:r>
            <w:r w:rsidR="00434404" w:rsidRPr="00B51D09">
              <w:rPr>
                <w:rFonts w:cs="Times New Roman"/>
                <w:sz w:val="22"/>
              </w:rPr>
              <w:t xml:space="preserve"> x 50 menit</w:t>
            </w:r>
          </w:p>
          <w:p w:rsidR="00434404" w:rsidRPr="00B51D09" w:rsidRDefault="00434404" w:rsidP="00B51D09">
            <w:pPr>
              <w:rPr>
                <w:rFonts w:cs="Times New Roman"/>
                <w:sz w:val="22"/>
              </w:rPr>
            </w:pPr>
            <w:r w:rsidRPr="00B51D09">
              <w:rPr>
                <w:rFonts w:cs="Times New Roman"/>
                <w:b/>
                <w:sz w:val="22"/>
              </w:rPr>
              <w:t>Tugas 7</w:t>
            </w:r>
            <w:r w:rsidRPr="00B51D09">
              <w:rPr>
                <w:rFonts w:cs="Times New Roman"/>
                <w:sz w:val="22"/>
              </w:rPr>
              <w:t xml:space="preserve"> :</w:t>
            </w:r>
          </w:p>
          <w:p w:rsidR="00434404" w:rsidRPr="00B51D09" w:rsidRDefault="00434404" w:rsidP="00595D64">
            <w:pPr>
              <w:pStyle w:val="ListParagraph"/>
              <w:numPr>
                <w:ilvl w:val="0"/>
                <w:numId w:val="8"/>
              </w:numPr>
              <w:ind w:left="240" w:hanging="240"/>
              <w:rPr>
                <w:rFonts w:cs="Times New Roman"/>
                <w:sz w:val="22"/>
              </w:rPr>
            </w:pPr>
            <w:r w:rsidRPr="00B51D09">
              <w:rPr>
                <w:rFonts w:cs="Times New Roman"/>
                <w:sz w:val="22"/>
              </w:rPr>
              <w:t>Mahasiswa mendengarkan dan menyimak dengan baik pemaparan dosen tentang gambaran umum proses perkuliahan, tujuan, mekanisme dan evaluasi perkuliahan</w:t>
            </w:r>
          </w:p>
          <w:p w:rsidR="00AD3FE2" w:rsidRPr="00B51D09" w:rsidRDefault="00434404" w:rsidP="00595D64">
            <w:pPr>
              <w:pStyle w:val="ListParagraph"/>
              <w:numPr>
                <w:ilvl w:val="0"/>
                <w:numId w:val="8"/>
              </w:numPr>
              <w:ind w:left="240" w:hanging="240"/>
              <w:rPr>
                <w:rFonts w:cs="Times New Roman"/>
                <w:sz w:val="22"/>
              </w:rPr>
            </w:pPr>
            <w:r w:rsidRPr="00B51D09">
              <w:rPr>
                <w:rFonts w:cs="Times New Roman"/>
                <w:sz w:val="22"/>
              </w:rPr>
              <w:t>Kemudian mendiskusikannya bersama dosen, utk kemudian hasilnya disepakati bersama-sama.</w:t>
            </w:r>
          </w:p>
        </w:tc>
        <w:tc>
          <w:tcPr>
            <w:tcW w:w="2049" w:type="dxa"/>
          </w:tcPr>
          <w:p w:rsidR="00AD3FE2" w:rsidRPr="008975C1" w:rsidRDefault="00270A5C" w:rsidP="008975C1">
            <w:pPr>
              <w:pStyle w:val="Default"/>
              <w:rPr>
                <w:sz w:val="22"/>
                <w:szCs w:val="22"/>
              </w:rPr>
            </w:pPr>
            <w:r w:rsidRPr="00B51D09">
              <w:rPr>
                <w:sz w:val="22"/>
              </w:rPr>
              <w:t xml:space="preserve">Mampu memamhami tentang </w:t>
            </w:r>
            <w:r w:rsidR="008975C1" w:rsidRPr="004769D4">
              <w:rPr>
                <w:sz w:val="22"/>
                <w:szCs w:val="22"/>
              </w:rPr>
              <w:t>Keadaan Fauna Nusantara</w:t>
            </w:r>
          </w:p>
        </w:tc>
        <w:tc>
          <w:tcPr>
            <w:tcW w:w="2181" w:type="dxa"/>
          </w:tcPr>
          <w:p w:rsidR="00AD3FE2" w:rsidRPr="008975C1" w:rsidRDefault="008C7E18" w:rsidP="008975C1">
            <w:pPr>
              <w:pStyle w:val="Default"/>
              <w:rPr>
                <w:sz w:val="22"/>
                <w:szCs w:val="22"/>
              </w:rPr>
            </w:pPr>
            <w:r w:rsidRPr="00B51D09">
              <w:rPr>
                <w:sz w:val="22"/>
              </w:rPr>
              <w:t xml:space="preserve">Menjelaskan </w:t>
            </w:r>
            <w:r w:rsidR="008975C1" w:rsidRPr="004769D4">
              <w:rPr>
                <w:sz w:val="22"/>
                <w:szCs w:val="22"/>
              </w:rPr>
              <w:t>Keadaan Fauna Nusantara</w:t>
            </w:r>
          </w:p>
        </w:tc>
        <w:tc>
          <w:tcPr>
            <w:tcW w:w="1772" w:type="dxa"/>
          </w:tcPr>
          <w:p w:rsidR="00AD3FE2" w:rsidRPr="00B51D09" w:rsidRDefault="00CB6B2E" w:rsidP="00B51D09">
            <w:pPr>
              <w:jc w:val="center"/>
              <w:rPr>
                <w:rFonts w:cs="Times New Roman"/>
                <w:sz w:val="22"/>
              </w:rPr>
            </w:pPr>
            <w:r w:rsidRPr="00B51D09">
              <w:rPr>
                <w:rFonts w:cs="Times New Roman"/>
                <w:sz w:val="22"/>
              </w:rPr>
              <w:t>5</w:t>
            </w:r>
          </w:p>
        </w:tc>
      </w:tr>
      <w:tr w:rsidR="00595D64" w:rsidRPr="00CE076D" w:rsidTr="00D61A60">
        <w:tc>
          <w:tcPr>
            <w:tcW w:w="1225" w:type="dxa"/>
            <w:shd w:val="clear" w:color="auto" w:fill="DBE5F1" w:themeFill="accent1" w:themeFillTint="33"/>
          </w:tcPr>
          <w:p w:rsidR="00D61A60" w:rsidRPr="00B51D09" w:rsidRDefault="00D61A60" w:rsidP="00B51D09">
            <w:pPr>
              <w:ind w:left="-90" w:right="-108"/>
              <w:jc w:val="center"/>
              <w:rPr>
                <w:rFonts w:cs="Times New Roman"/>
                <w:b/>
                <w:bCs/>
                <w:sz w:val="22"/>
                <w:lang w:eastAsia="id-ID"/>
              </w:rPr>
            </w:pPr>
            <w:r w:rsidRPr="00B51D09">
              <w:rPr>
                <w:rFonts w:cs="Times New Roman"/>
                <w:b/>
                <w:bCs/>
                <w:sz w:val="22"/>
                <w:lang w:eastAsia="id-ID"/>
              </w:rPr>
              <w:lastRenderedPageBreak/>
              <w:t>8</w:t>
            </w:r>
          </w:p>
        </w:tc>
        <w:tc>
          <w:tcPr>
            <w:tcW w:w="10547" w:type="dxa"/>
            <w:gridSpan w:val="5"/>
            <w:shd w:val="clear" w:color="auto" w:fill="DBE5F1" w:themeFill="accent1" w:themeFillTint="33"/>
          </w:tcPr>
          <w:p w:rsidR="00D61A60" w:rsidRPr="00B51D09" w:rsidRDefault="00D61A60" w:rsidP="00B51D09">
            <w:pPr>
              <w:rPr>
                <w:rFonts w:cs="Times New Roman"/>
                <w:sz w:val="22"/>
              </w:rPr>
            </w:pPr>
            <w:r w:rsidRPr="00B51D09">
              <w:rPr>
                <w:rFonts w:cs="Times New Roman"/>
                <w:b/>
                <w:bCs/>
                <w:sz w:val="22"/>
                <w:lang w:eastAsia="id-ID"/>
              </w:rPr>
              <w:t>Evaluasi Tengah Semester / UjianTengan Semester</w:t>
            </w:r>
          </w:p>
        </w:tc>
        <w:tc>
          <w:tcPr>
            <w:tcW w:w="1772" w:type="dxa"/>
            <w:shd w:val="clear" w:color="auto" w:fill="DBE5F1" w:themeFill="accent1" w:themeFillTint="33"/>
          </w:tcPr>
          <w:p w:rsidR="00D61A60" w:rsidRPr="00B51D09" w:rsidRDefault="00D61A60" w:rsidP="00B51D09">
            <w:pPr>
              <w:rPr>
                <w:rFonts w:cs="Times New Roman"/>
                <w:sz w:val="22"/>
              </w:rPr>
            </w:pPr>
          </w:p>
        </w:tc>
      </w:tr>
      <w:tr w:rsidR="008975C1" w:rsidRPr="00CE076D" w:rsidTr="00FA0FD0">
        <w:tc>
          <w:tcPr>
            <w:tcW w:w="1225" w:type="dxa"/>
          </w:tcPr>
          <w:p w:rsidR="000B75FB" w:rsidRPr="00B51D09" w:rsidRDefault="000B75FB" w:rsidP="00B51D09">
            <w:pPr>
              <w:jc w:val="center"/>
              <w:rPr>
                <w:rFonts w:cs="Times New Roman"/>
                <w:sz w:val="22"/>
              </w:rPr>
            </w:pPr>
            <w:r w:rsidRPr="00B51D09">
              <w:rPr>
                <w:rFonts w:cs="Times New Roman"/>
                <w:sz w:val="22"/>
              </w:rPr>
              <w:t>9</w:t>
            </w:r>
          </w:p>
        </w:tc>
        <w:tc>
          <w:tcPr>
            <w:tcW w:w="2355" w:type="dxa"/>
          </w:tcPr>
          <w:p w:rsidR="000B75FB" w:rsidRPr="00B51D09" w:rsidRDefault="000B75FB" w:rsidP="00337F4D">
            <w:pPr>
              <w:rPr>
                <w:rFonts w:cs="Times New Roman"/>
                <w:sz w:val="22"/>
              </w:rPr>
            </w:pPr>
            <w:r w:rsidRPr="00B51D09">
              <w:rPr>
                <w:rFonts w:cs="Times New Roman"/>
                <w:sz w:val="22"/>
              </w:rPr>
              <w:t xml:space="preserve">Mahasiswa mampu memahami konsep dan proses </w:t>
            </w:r>
            <w:r w:rsidR="00337F4D" w:rsidRPr="004769D4">
              <w:rPr>
                <w:sz w:val="22"/>
              </w:rPr>
              <w:t>Sumberdaya Perairan darat dan laut Nusantara</w:t>
            </w:r>
          </w:p>
        </w:tc>
        <w:tc>
          <w:tcPr>
            <w:tcW w:w="1918" w:type="dxa"/>
          </w:tcPr>
          <w:p w:rsidR="000B75FB" w:rsidRPr="008975C1" w:rsidRDefault="008975C1" w:rsidP="008975C1">
            <w:pPr>
              <w:pStyle w:val="Default"/>
              <w:rPr>
                <w:sz w:val="22"/>
                <w:szCs w:val="22"/>
              </w:rPr>
            </w:pPr>
            <w:r w:rsidRPr="004769D4">
              <w:rPr>
                <w:sz w:val="22"/>
                <w:szCs w:val="22"/>
              </w:rPr>
              <w:t>Sumberdaya Perairan darat dan laut Nusantara</w:t>
            </w:r>
          </w:p>
        </w:tc>
        <w:tc>
          <w:tcPr>
            <w:tcW w:w="2044" w:type="dxa"/>
          </w:tcPr>
          <w:p w:rsidR="00AD4354" w:rsidRPr="00B51D09" w:rsidRDefault="00AD4354" w:rsidP="00B51D09">
            <w:pPr>
              <w:rPr>
                <w:rFonts w:cs="Times New Roman"/>
                <w:sz w:val="22"/>
              </w:rPr>
            </w:pPr>
            <w:r w:rsidRPr="00B51D09">
              <w:rPr>
                <w:rFonts w:cs="Times New Roman"/>
                <w:sz w:val="22"/>
              </w:rPr>
              <w:t>Problem Based Learning</w:t>
            </w:r>
          </w:p>
          <w:p w:rsidR="00AD4354" w:rsidRPr="00B51D09" w:rsidRDefault="00595D64" w:rsidP="00B51D09">
            <w:pPr>
              <w:rPr>
                <w:rFonts w:cs="Times New Roman"/>
                <w:sz w:val="22"/>
              </w:rPr>
            </w:pPr>
            <w:r>
              <w:rPr>
                <w:rFonts w:cs="Times New Roman"/>
                <w:sz w:val="22"/>
              </w:rPr>
              <w:t>(TM : 2</w:t>
            </w:r>
            <w:r w:rsidR="00AD4354" w:rsidRPr="00B51D09">
              <w:rPr>
                <w:rFonts w:cs="Times New Roman"/>
                <w:sz w:val="22"/>
              </w:rPr>
              <w:t xml:space="preserve"> x 50 menit</w:t>
            </w:r>
          </w:p>
          <w:p w:rsidR="00AD4354" w:rsidRPr="00B51D09" w:rsidRDefault="00AD4354" w:rsidP="00B51D09">
            <w:pPr>
              <w:rPr>
                <w:rFonts w:cs="Times New Roman"/>
                <w:sz w:val="22"/>
              </w:rPr>
            </w:pPr>
            <w:r w:rsidRPr="00B51D09">
              <w:rPr>
                <w:rFonts w:cs="Times New Roman"/>
                <w:b/>
                <w:sz w:val="22"/>
              </w:rPr>
              <w:t xml:space="preserve">Tugas </w:t>
            </w:r>
            <w:r w:rsidR="00FA50C4" w:rsidRPr="00B51D09">
              <w:rPr>
                <w:rFonts w:cs="Times New Roman"/>
                <w:b/>
                <w:sz w:val="22"/>
              </w:rPr>
              <w:t>9</w:t>
            </w:r>
            <w:r w:rsidRPr="00B51D09">
              <w:rPr>
                <w:rFonts w:cs="Times New Roman"/>
                <w:sz w:val="22"/>
              </w:rPr>
              <w:t xml:space="preserve"> :</w:t>
            </w:r>
          </w:p>
          <w:p w:rsidR="00AD4354" w:rsidRPr="00B51D09" w:rsidRDefault="00AD4354" w:rsidP="00595D64">
            <w:pPr>
              <w:pStyle w:val="ListParagraph"/>
              <w:numPr>
                <w:ilvl w:val="0"/>
                <w:numId w:val="8"/>
              </w:numPr>
              <w:ind w:left="240" w:hanging="240"/>
              <w:rPr>
                <w:rFonts w:cs="Times New Roman"/>
                <w:sz w:val="22"/>
              </w:rPr>
            </w:pPr>
            <w:r w:rsidRPr="00B51D09">
              <w:rPr>
                <w:rFonts w:cs="Times New Roman"/>
                <w:sz w:val="22"/>
              </w:rPr>
              <w:t>Mahasiswa mendengarkan dan menyimak dengan baik pemaparan dosen tentang gambaran umum proses perkuliahan, tujuan, mekanisme dan evaluasi perkuliahan</w:t>
            </w:r>
          </w:p>
          <w:p w:rsidR="000B75FB" w:rsidRPr="00B51D09" w:rsidRDefault="00AD4354" w:rsidP="00595D64">
            <w:pPr>
              <w:pStyle w:val="ListParagraph"/>
              <w:numPr>
                <w:ilvl w:val="0"/>
                <w:numId w:val="8"/>
              </w:numPr>
              <w:ind w:left="240" w:hanging="240"/>
              <w:rPr>
                <w:rFonts w:cs="Times New Roman"/>
                <w:sz w:val="22"/>
              </w:rPr>
            </w:pPr>
            <w:r w:rsidRPr="00B51D09">
              <w:rPr>
                <w:rFonts w:cs="Times New Roman"/>
                <w:sz w:val="22"/>
              </w:rPr>
              <w:t>Kemudian mendiskusikannya bersama dosen, utk kemudian hasilnya disepakati bersama-sama.</w:t>
            </w:r>
          </w:p>
        </w:tc>
        <w:tc>
          <w:tcPr>
            <w:tcW w:w="2049" w:type="dxa"/>
          </w:tcPr>
          <w:p w:rsidR="000B75FB" w:rsidRPr="00B51D09" w:rsidRDefault="000B75FB" w:rsidP="00595D64">
            <w:pPr>
              <w:pStyle w:val="ListParagraph"/>
              <w:numPr>
                <w:ilvl w:val="0"/>
                <w:numId w:val="10"/>
              </w:numPr>
              <w:ind w:left="280"/>
              <w:rPr>
                <w:rFonts w:cs="Times New Roman"/>
                <w:sz w:val="22"/>
              </w:rPr>
            </w:pPr>
            <w:r w:rsidRPr="00B51D09">
              <w:rPr>
                <w:rFonts w:cs="Times New Roman"/>
                <w:sz w:val="22"/>
              </w:rPr>
              <w:t xml:space="preserve">Mampu memamhami tentang struktur </w:t>
            </w:r>
            <w:r w:rsidR="00337F4D" w:rsidRPr="004769D4">
              <w:rPr>
                <w:sz w:val="22"/>
              </w:rPr>
              <w:t>Sumberdaya Perairan darat dan laut Nusantara</w:t>
            </w:r>
          </w:p>
          <w:p w:rsidR="000B75FB" w:rsidRPr="00B51D09" w:rsidRDefault="000B75FB" w:rsidP="00595D64">
            <w:pPr>
              <w:pStyle w:val="ListParagraph"/>
              <w:numPr>
                <w:ilvl w:val="0"/>
                <w:numId w:val="10"/>
              </w:numPr>
              <w:ind w:left="280"/>
              <w:rPr>
                <w:rFonts w:cs="Times New Roman"/>
                <w:sz w:val="22"/>
              </w:rPr>
            </w:pPr>
            <w:r w:rsidRPr="00B51D09">
              <w:rPr>
                <w:rFonts w:cs="Times New Roman"/>
                <w:sz w:val="22"/>
              </w:rPr>
              <w:t xml:space="preserve">Mampu memamhami tentang konsep dan proses </w:t>
            </w:r>
            <w:r w:rsidR="00337F4D" w:rsidRPr="004769D4">
              <w:rPr>
                <w:sz w:val="22"/>
              </w:rPr>
              <w:t>Sumberdaya Perairan darat dan laut Nusantara</w:t>
            </w:r>
          </w:p>
        </w:tc>
        <w:tc>
          <w:tcPr>
            <w:tcW w:w="2181" w:type="dxa"/>
          </w:tcPr>
          <w:p w:rsidR="000B75FB" w:rsidRPr="00B51D09" w:rsidRDefault="000B75FB" w:rsidP="00595D64">
            <w:pPr>
              <w:pStyle w:val="ListParagraph"/>
              <w:numPr>
                <w:ilvl w:val="0"/>
                <w:numId w:val="10"/>
              </w:numPr>
              <w:ind w:left="280"/>
              <w:rPr>
                <w:rFonts w:cs="Times New Roman"/>
                <w:sz w:val="22"/>
              </w:rPr>
            </w:pPr>
            <w:r w:rsidRPr="00B51D09">
              <w:rPr>
                <w:rFonts w:cs="Times New Roman"/>
                <w:sz w:val="22"/>
              </w:rPr>
              <w:t xml:space="preserve">Menjelaskan struktur dan fungsi </w:t>
            </w:r>
            <w:r w:rsidR="00337F4D" w:rsidRPr="004769D4">
              <w:rPr>
                <w:sz w:val="22"/>
              </w:rPr>
              <w:t>Sumberdaya Perairan darat dan laut Nusantara</w:t>
            </w:r>
          </w:p>
          <w:p w:rsidR="000B75FB" w:rsidRPr="00B51D09" w:rsidRDefault="000B75FB" w:rsidP="00595D64">
            <w:pPr>
              <w:pStyle w:val="ListParagraph"/>
              <w:numPr>
                <w:ilvl w:val="0"/>
                <w:numId w:val="10"/>
              </w:numPr>
              <w:ind w:left="280"/>
              <w:rPr>
                <w:rFonts w:cs="Times New Roman"/>
                <w:sz w:val="22"/>
              </w:rPr>
            </w:pPr>
            <w:r w:rsidRPr="00B51D09">
              <w:rPr>
                <w:rFonts w:cs="Times New Roman"/>
                <w:sz w:val="22"/>
              </w:rPr>
              <w:t xml:space="preserve">Menjelaskan konsep dan proses </w:t>
            </w:r>
            <w:r w:rsidR="00337F4D" w:rsidRPr="004769D4">
              <w:rPr>
                <w:sz w:val="22"/>
              </w:rPr>
              <w:t>Sumberdaya Perairan darat dan laut Nusantara</w:t>
            </w:r>
          </w:p>
        </w:tc>
        <w:tc>
          <w:tcPr>
            <w:tcW w:w="1772" w:type="dxa"/>
          </w:tcPr>
          <w:p w:rsidR="000B75FB" w:rsidRPr="00B51D09" w:rsidRDefault="00FA0FD0" w:rsidP="00B51D09">
            <w:pPr>
              <w:jc w:val="center"/>
              <w:rPr>
                <w:rFonts w:cs="Times New Roman"/>
                <w:sz w:val="22"/>
              </w:rPr>
            </w:pPr>
            <w:r w:rsidRPr="00B51D09">
              <w:rPr>
                <w:rFonts w:cs="Times New Roman"/>
                <w:sz w:val="22"/>
              </w:rPr>
              <w:t>5</w:t>
            </w:r>
          </w:p>
        </w:tc>
      </w:tr>
      <w:tr w:rsidR="008975C1" w:rsidRPr="00CE076D" w:rsidTr="00FA0FD0">
        <w:tc>
          <w:tcPr>
            <w:tcW w:w="1225" w:type="dxa"/>
          </w:tcPr>
          <w:p w:rsidR="000B75FB" w:rsidRPr="00B51D09" w:rsidRDefault="00FA50C4" w:rsidP="00B51D09">
            <w:pPr>
              <w:jc w:val="center"/>
              <w:rPr>
                <w:rFonts w:cs="Times New Roman"/>
                <w:sz w:val="22"/>
              </w:rPr>
            </w:pPr>
            <w:r w:rsidRPr="00B51D09">
              <w:rPr>
                <w:rFonts w:cs="Times New Roman"/>
                <w:sz w:val="22"/>
              </w:rPr>
              <w:t>10</w:t>
            </w:r>
          </w:p>
        </w:tc>
        <w:tc>
          <w:tcPr>
            <w:tcW w:w="2355" w:type="dxa"/>
          </w:tcPr>
          <w:p w:rsidR="00337F4D" w:rsidRPr="004769D4" w:rsidRDefault="000B75FB" w:rsidP="00337F4D">
            <w:pPr>
              <w:pStyle w:val="Default"/>
              <w:rPr>
                <w:sz w:val="22"/>
                <w:szCs w:val="22"/>
              </w:rPr>
            </w:pPr>
            <w:r w:rsidRPr="00B51D09">
              <w:rPr>
                <w:sz w:val="22"/>
              </w:rPr>
              <w:t xml:space="preserve">Mahasiswa mampu memahami konsep </w:t>
            </w:r>
            <w:r w:rsidR="00337F4D" w:rsidRPr="004769D4">
              <w:rPr>
                <w:sz w:val="22"/>
                <w:szCs w:val="22"/>
              </w:rPr>
              <w:t xml:space="preserve">Sumberdaya Penduduk Indonesia </w:t>
            </w:r>
          </w:p>
          <w:p w:rsidR="000B75FB" w:rsidRPr="00B51D09" w:rsidRDefault="000B75FB" w:rsidP="00337F4D">
            <w:pPr>
              <w:rPr>
                <w:rFonts w:cs="Times New Roman"/>
                <w:sz w:val="22"/>
              </w:rPr>
            </w:pPr>
          </w:p>
        </w:tc>
        <w:tc>
          <w:tcPr>
            <w:tcW w:w="1918" w:type="dxa"/>
          </w:tcPr>
          <w:p w:rsidR="008975C1" w:rsidRPr="004769D4" w:rsidRDefault="008975C1" w:rsidP="008975C1">
            <w:pPr>
              <w:pStyle w:val="Default"/>
              <w:rPr>
                <w:sz w:val="22"/>
                <w:szCs w:val="22"/>
              </w:rPr>
            </w:pPr>
            <w:r w:rsidRPr="004769D4">
              <w:rPr>
                <w:sz w:val="22"/>
                <w:szCs w:val="22"/>
              </w:rPr>
              <w:t xml:space="preserve">Sumberdaya Penduduk Indonesia </w:t>
            </w:r>
          </w:p>
          <w:p w:rsidR="000B75FB" w:rsidRPr="00B51D09" w:rsidRDefault="000B75FB" w:rsidP="008975C1">
            <w:pPr>
              <w:rPr>
                <w:rFonts w:cs="Times New Roman"/>
                <w:sz w:val="22"/>
              </w:rPr>
            </w:pPr>
          </w:p>
        </w:tc>
        <w:tc>
          <w:tcPr>
            <w:tcW w:w="2044" w:type="dxa"/>
          </w:tcPr>
          <w:p w:rsidR="00AD4354" w:rsidRPr="00B51D09" w:rsidRDefault="00AD4354" w:rsidP="00B51D09">
            <w:pPr>
              <w:rPr>
                <w:rFonts w:cs="Times New Roman"/>
                <w:sz w:val="22"/>
              </w:rPr>
            </w:pPr>
            <w:r w:rsidRPr="00B51D09">
              <w:rPr>
                <w:rFonts w:cs="Times New Roman"/>
                <w:sz w:val="22"/>
              </w:rPr>
              <w:t>Problem Based Learning</w:t>
            </w:r>
          </w:p>
          <w:p w:rsidR="00AD4354" w:rsidRPr="00B51D09" w:rsidRDefault="00595D64" w:rsidP="00B51D09">
            <w:pPr>
              <w:rPr>
                <w:rFonts w:cs="Times New Roman"/>
                <w:sz w:val="22"/>
              </w:rPr>
            </w:pPr>
            <w:r>
              <w:rPr>
                <w:rFonts w:cs="Times New Roman"/>
                <w:sz w:val="22"/>
              </w:rPr>
              <w:t>(TM : 2</w:t>
            </w:r>
            <w:r w:rsidR="00AD4354" w:rsidRPr="00B51D09">
              <w:rPr>
                <w:rFonts w:cs="Times New Roman"/>
                <w:sz w:val="22"/>
              </w:rPr>
              <w:t xml:space="preserve"> x 50 menit</w:t>
            </w:r>
          </w:p>
          <w:p w:rsidR="00AD4354" w:rsidRPr="00B51D09" w:rsidRDefault="00AD4354" w:rsidP="00B51D09">
            <w:pPr>
              <w:rPr>
                <w:rFonts w:cs="Times New Roman"/>
                <w:sz w:val="22"/>
              </w:rPr>
            </w:pPr>
            <w:r w:rsidRPr="00B51D09">
              <w:rPr>
                <w:rFonts w:cs="Times New Roman"/>
                <w:b/>
                <w:sz w:val="22"/>
              </w:rPr>
              <w:t xml:space="preserve">Tugas </w:t>
            </w:r>
            <w:r w:rsidR="00FA50C4" w:rsidRPr="00B51D09">
              <w:rPr>
                <w:rFonts w:cs="Times New Roman"/>
                <w:b/>
                <w:sz w:val="22"/>
              </w:rPr>
              <w:t>10</w:t>
            </w:r>
            <w:r w:rsidRPr="00B51D09">
              <w:rPr>
                <w:rFonts w:cs="Times New Roman"/>
                <w:sz w:val="22"/>
              </w:rPr>
              <w:t xml:space="preserve"> :</w:t>
            </w:r>
          </w:p>
          <w:p w:rsidR="00FA50C4" w:rsidRPr="00B51D09" w:rsidRDefault="00AD4354" w:rsidP="00595D64">
            <w:pPr>
              <w:pStyle w:val="ListParagraph"/>
              <w:numPr>
                <w:ilvl w:val="0"/>
                <w:numId w:val="8"/>
              </w:numPr>
              <w:ind w:left="240" w:hanging="240"/>
              <w:rPr>
                <w:rFonts w:cs="Times New Roman"/>
                <w:sz w:val="22"/>
              </w:rPr>
            </w:pPr>
            <w:r w:rsidRPr="00B51D09">
              <w:rPr>
                <w:rFonts w:cs="Times New Roman"/>
                <w:sz w:val="22"/>
              </w:rPr>
              <w:t xml:space="preserve">Mahasiswa mendengarkan dan menyimak dengan baik pemaparan dosen tentang gambaran umum proses perkuliahan, </w:t>
            </w:r>
            <w:r w:rsidRPr="00B51D09">
              <w:rPr>
                <w:rFonts w:cs="Times New Roman"/>
                <w:sz w:val="22"/>
              </w:rPr>
              <w:lastRenderedPageBreak/>
              <w:t>tujuan, mekanisme dan evaluasi perkuliahan</w:t>
            </w:r>
          </w:p>
          <w:p w:rsidR="000B75FB" w:rsidRPr="00B51D09" w:rsidRDefault="00AD4354" w:rsidP="00595D64">
            <w:pPr>
              <w:pStyle w:val="ListParagraph"/>
              <w:numPr>
                <w:ilvl w:val="0"/>
                <w:numId w:val="8"/>
              </w:numPr>
              <w:ind w:left="240" w:hanging="240"/>
              <w:rPr>
                <w:rFonts w:cs="Times New Roman"/>
                <w:sz w:val="22"/>
              </w:rPr>
            </w:pPr>
            <w:r w:rsidRPr="00B51D09">
              <w:rPr>
                <w:rFonts w:cs="Times New Roman"/>
                <w:sz w:val="22"/>
              </w:rPr>
              <w:t>Kemudian mendiskusikannya bersama dosen, utk kemudian hasilnya disepakati bersama-sama.</w:t>
            </w:r>
          </w:p>
        </w:tc>
        <w:tc>
          <w:tcPr>
            <w:tcW w:w="2049" w:type="dxa"/>
          </w:tcPr>
          <w:p w:rsidR="000B75FB" w:rsidRPr="00337F4D" w:rsidRDefault="000B75FB" w:rsidP="00337F4D">
            <w:pPr>
              <w:pStyle w:val="Default"/>
              <w:rPr>
                <w:sz w:val="22"/>
                <w:szCs w:val="22"/>
              </w:rPr>
            </w:pPr>
            <w:r w:rsidRPr="00B51D09">
              <w:rPr>
                <w:sz w:val="22"/>
              </w:rPr>
              <w:lastRenderedPageBreak/>
              <w:t xml:space="preserve">Mampu memamhami tentang </w:t>
            </w:r>
            <w:r w:rsidR="00337F4D">
              <w:rPr>
                <w:sz w:val="22"/>
              </w:rPr>
              <w:t xml:space="preserve">konsep </w:t>
            </w:r>
            <w:r w:rsidR="00337F4D" w:rsidRPr="004769D4">
              <w:rPr>
                <w:sz w:val="22"/>
                <w:szCs w:val="22"/>
              </w:rPr>
              <w:t xml:space="preserve">Sumberdaya Penduduk Indonesia </w:t>
            </w:r>
          </w:p>
        </w:tc>
        <w:tc>
          <w:tcPr>
            <w:tcW w:w="2181" w:type="dxa"/>
          </w:tcPr>
          <w:p w:rsidR="000B75FB" w:rsidRPr="00337F4D" w:rsidRDefault="000B75FB" w:rsidP="00337F4D">
            <w:pPr>
              <w:pStyle w:val="Default"/>
              <w:rPr>
                <w:sz w:val="22"/>
                <w:szCs w:val="22"/>
              </w:rPr>
            </w:pPr>
            <w:r w:rsidRPr="00B51D09">
              <w:rPr>
                <w:sz w:val="22"/>
              </w:rPr>
              <w:t xml:space="preserve">Menjelaskan </w:t>
            </w:r>
            <w:r w:rsidR="00337F4D" w:rsidRPr="004769D4">
              <w:rPr>
                <w:sz w:val="22"/>
                <w:szCs w:val="22"/>
              </w:rPr>
              <w:t xml:space="preserve">Sumberdaya Penduduk Indonesia </w:t>
            </w:r>
          </w:p>
        </w:tc>
        <w:tc>
          <w:tcPr>
            <w:tcW w:w="1772" w:type="dxa"/>
          </w:tcPr>
          <w:p w:rsidR="000B75FB" w:rsidRPr="00B51D09" w:rsidRDefault="00FA0FD0" w:rsidP="00B51D09">
            <w:pPr>
              <w:jc w:val="center"/>
              <w:rPr>
                <w:rFonts w:cs="Times New Roman"/>
                <w:sz w:val="22"/>
              </w:rPr>
            </w:pPr>
            <w:r w:rsidRPr="00B51D09">
              <w:rPr>
                <w:rFonts w:cs="Times New Roman"/>
                <w:sz w:val="22"/>
              </w:rPr>
              <w:t>10</w:t>
            </w:r>
          </w:p>
        </w:tc>
      </w:tr>
      <w:tr w:rsidR="008975C1" w:rsidRPr="00CE076D" w:rsidTr="00FA0FD0">
        <w:tc>
          <w:tcPr>
            <w:tcW w:w="1225" w:type="dxa"/>
          </w:tcPr>
          <w:p w:rsidR="000B75FB" w:rsidRPr="00B51D09" w:rsidRDefault="00FA50C4" w:rsidP="00B51D09">
            <w:pPr>
              <w:jc w:val="center"/>
              <w:rPr>
                <w:rFonts w:cs="Times New Roman"/>
                <w:sz w:val="22"/>
              </w:rPr>
            </w:pPr>
            <w:r w:rsidRPr="00B51D09">
              <w:rPr>
                <w:rFonts w:cs="Times New Roman"/>
                <w:sz w:val="22"/>
              </w:rPr>
              <w:lastRenderedPageBreak/>
              <w:t>11</w:t>
            </w:r>
          </w:p>
        </w:tc>
        <w:tc>
          <w:tcPr>
            <w:tcW w:w="2355" w:type="dxa"/>
          </w:tcPr>
          <w:p w:rsidR="00337F4D" w:rsidRPr="004769D4" w:rsidRDefault="000B75FB" w:rsidP="00337F4D">
            <w:pPr>
              <w:pStyle w:val="Default"/>
              <w:rPr>
                <w:sz w:val="22"/>
                <w:szCs w:val="22"/>
              </w:rPr>
            </w:pPr>
            <w:r w:rsidRPr="00B51D09">
              <w:rPr>
                <w:sz w:val="22"/>
              </w:rPr>
              <w:t xml:space="preserve">Mahasiswa mampu memahami </w:t>
            </w:r>
            <w:r w:rsidR="00337F4D" w:rsidRPr="004769D4">
              <w:rPr>
                <w:sz w:val="22"/>
                <w:szCs w:val="22"/>
              </w:rPr>
              <w:t xml:space="preserve">Kondisi Perekonomian Indonesia </w:t>
            </w:r>
          </w:p>
          <w:p w:rsidR="000B75FB" w:rsidRPr="00B51D09" w:rsidRDefault="000B75FB" w:rsidP="00337F4D">
            <w:pPr>
              <w:rPr>
                <w:rFonts w:cs="Times New Roman"/>
                <w:sz w:val="22"/>
              </w:rPr>
            </w:pPr>
          </w:p>
        </w:tc>
        <w:tc>
          <w:tcPr>
            <w:tcW w:w="1918" w:type="dxa"/>
          </w:tcPr>
          <w:p w:rsidR="008975C1" w:rsidRPr="004769D4" w:rsidRDefault="008975C1" w:rsidP="008975C1">
            <w:pPr>
              <w:pStyle w:val="Default"/>
              <w:rPr>
                <w:sz w:val="22"/>
                <w:szCs w:val="22"/>
              </w:rPr>
            </w:pPr>
            <w:r w:rsidRPr="004769D4">
              <w:rPr>
                <w:sz w:val="22"/>
                <w:szCs w:val="22"/>
              </w:rPr>
              <w:t xml:space="preserve">Kondisi Perekonomian Indonesia </w:t>
            </w:r>
          </w:p>
          <w:p w:rsidR="000B75FB" w:rsidRPr="00B51D09" w:rsidRDefault="000B75FB" w:rsidP="008975C1">
            <w:pPr>
              <w:rPr>
                <w:rFonts w:cs="Times New Roman"/>
                <w:sz w:val="22"/>
              </w:rPr>
            </w:pPr>
          </w:p>
        </w:tc>
        <w:tc>
          <w:tcPr>
            <w:tcW w:w="2044" w:type="dxa"/>
          </w:tcPr>
          <w:p w:rsidR="00AD4354" w:rsidRPr="00B51D09" w:rsidRDefault="00AD4354" w:rsidP="00B51D09">
            <w:pPr>
              <w:rPr>
                <w:rFonts w:cs="Times New Roman"/>
                <w:sz w:val="22"/>
              </w:rPr>
            </w:pPr>
            <w:r w:rsidRPr="00B51D09">
              <w:rPr>
                <w:rFonts w:cs="Times New Roman"/>
                <w:sz w:val="22"/>
              </w:rPr>
              <w:t>Problem Based Learning</w:t>
            </w:r>
          </w:p>
          <w:p w:rsidR="00AD4354" w:rsidRPr="00B51D09" w:rsidRDefault="00595D64" w:rsidP="00B51D09">
            <w:pPr>
              <w:rPr>
                <w:rFonts w:cs="Times New Roman"/>
                <w:sz w:val="22"/>
              </w:rPr>
            </w:pPr>
            <w:r>
              <w:rPr>
                <w:rFonts w:cs="Times New Roman"/>
                <w:sz w:val="22"/>
              </w:rPr>
              <w:t>(TM : 2</w:t>
            </w:r>
            <w:r w:rsidR="00AD4354" w:rsidRPr="00B51D09">
              <w:rPr>
                <w:rFonts w:cs="Times New Roman"/>
                <w:sz w:val="22"/>
              </w:rPr>
              <w:t xml:space="preserve"> x 50 menit</w:t>
            </w:r>
          </w:p>
          <w:p w:rsidR="00AD4354" w:rsidRPr="00B51D09" w:rsidRDefault="00AD4354" w:rsidP="00B51D09">
            <w:pPr>
              <w:rPr>
                <w:rFonts w:cs="Times New Roman"/>
                <w:sz w:val="22"/>
              </w:rPr>
            </w:pPr>
            <w:r w:rsidRPr="00B51D09">
              <w:rPr>
                <w:rFonts w:cs="Times New Roman"/>
                <w:b/>
                <w:sz w:val="22"/>
              </w:rPr>
              <w:t xml:space="preserve">Tugas </w:t>
            </w:r>
            <w:r w:rsidR="00FA50C4" w:rsidRPr="00B51D09">
              <w:rPr>
                <w:rFonts w:cs="Times New Roman"/>
                <w:b/>
                <w:sz w:val="22"/>
              </w:rPr>
              <w:t>11</w:t>
            </w:r>
            <w:r w:rsidRPr="00B51D09">
              <w:rPr>
                <w:rFonts w:cs="Times New Roman"/>
                <w:sz w:val="22"/>
              </w:rPr>
              <w:t xml:space="preserve"> :</w:t>
            </w:r>
          </w:p>
          <w:p w:rsidR="00FA50C4" w:rsidRPr="00B51D09" w:rsidRDefault="00AD4354" w:rsidP="00595D64">
            <w:pPr>
              <w:pStyle w:val="ListParagraph"/>
              <w:numPr>
                <w:ilvl w:val="0"/>
                <w:numId w:val="8"/>
              </w:numPr>
              <w:ind w:left="240" w:hanging="240"/>
              <w:rPr>
                <w:rFonts w:cs="Times New Roman"/>
                <w:sz w:val="22"/>
              </w:rPr>
            </w:pPr>
            <w:r w:rsidRPr="00B51D09">
              <w:rPr>
                <w:rFonts w:cs="Times New Roman"/>
                <w:sz w:val="22"/>
              </w:rPr>
              <w:t>Mahasiswa mendengarkan dan menyimak dengan baik pemaparan dosen tentang gambaran umum proses perkuliahan, tujuan, mekanisme dan evaluasi perkuliahan</w:t>
            </w:r>
          </w:p>
          <w:p w:rsidR="000B75FB" w:rsidRPr="00B51D09" w:rsidRDefault="00AD4354" w:rsidP="00595D64">
            <w:pPr>
              <w:pStyle w:val="ListParagraph"/>
              <w:numPr>
                <w:ilvl w:val="0"/>
                <w:numId w:val="8"/>
              </w:numPr>
              <w:ind w:left="240" w:hanging="240"/>
              <w:rPr>
                <w:rFonts w:cs="Times New Roman"/>
                <w:sz w:val="22"/>
              </w:rPr>
            </w:pPr>
            <w:r w:rsidRPr="00B51D09">
              <w:rPr>
                <w:rFonts w:cs="Times New Roman"/>
                <w:sz w:val="22"/>
              </w:rPr>
              <w:t>Kemudian mendiskusikannya bersama dosen, utk kemudian hasilnya disepakati bersama-sama.</w:t>
            </w:r>
          </w:p>
        </w:tc>
        <w:tc>
          <w:tcPr>
            <w:tcW w:w="2049" w:type="dxa"/>
          </w:tcPr>
          <w:p w:rsidR="00337F4D" w:rsidRPr="00337F4D" w:rsidRDefault="000B75FB" w:rsidP="00337F4D">
            <w:pPr>
              <w:rPr>
                <w:rFonts w:cs="Times New Roman"/>
                <w:sz w:val="22"/>
              </w:rPr>
            </w:pPr>
            <w:r w:rsidRPr="00337F4D">
              <w:rPr>
                <w:rFonts w:cs="Times New Roman"/>
                <w:sz w:val="22"/>
              </w:rPr>
              <w:t>Mampu memamhami</w:t>
            </w:r>
            <w:r w:rsidR="00337F4D" w:rsidRPr="00337F4D">
              <w:rPr>
                <w:rFonts w:cs="Times New Roman"/>
                <w:sz w:val="22"/>
              </w:rPr>
              <w:t xml:space="preserve"> </w:t>
            </w:r>
            <w:r w:rsidR="00337F4D" w:rsidRPr="00337F4D">
              <w:rPr>
                <w:sz w:val="22"/>
              </w:rPr>
              <w:t xml:space="preserve">Kondisi Perekonomian Indonesia </w:t>
            </w:r>
          </w:p>
          <w:p w:rsidR="000B75FB" w:rsidRPr="00B51D09" w:rsidRDefault="000B75FB" w:rsidP="00337F4D">
            <w:pPr>
              <w:pStyle w:val="ListParagraph"/>
              <w:ind w:left="280"/>
              <w:rPr>
                <w:rFonts w:cs="Times New Roman"/>
                <w:sz w:val="22"/>
              </w:rPr>
            </w:pPr>
          </w:p>
        </w:tc>
        <w:tc>
          <w:tcPr>
            <w:tcW w:w="2181" w:type="dxa"/>
          </w:tcPr>
          <w:p w:rsidR="000B75FB" w:rsidRPr="00337F4D" w:rsidRDefault="000B75FB" w:rsidP="00337F4D">
            <w:pPr>
              <w:pStyle w:val="Default"/>
              <w:rPr>
                <w:sz w:val="22"/>
                <w:szCs w:val="22"/>
              </w:rPr>
            </w:pPr>
            <w:r w:rsidRPr="00B51D09">
              <w:rPr>
                <w:sz w:val="22"/>
              </w:rPr>
              <w:t xml:space="preserve">Menjelaskan </w:t>
            </w:r>
            <w:r w:rsidR="00337F4D" w:rsidRPr="004769D4">
              <w:rPr>
                <w:sz w:val="22"/>
                <w:szCs w:val="22"/>
              </w:rPr>
              <w:t>Kondisi Perekonomian Indonesia</w:t>
            </w:r>
          </w:p>
        </w:tc>
        <w:tc>
          <w:tcPr>
            <w:tcW w:w="1772" w:type="dxa"/>
          </w:tcPr>
          <w:p w:rsidR="000B75FB" w:rsidRPr="00B51D09" w:rsidRDefault="00FA0FD0" w:rsidP="00B51D09">
            <w:pPr>
              <w:jc w:val="center"/>
              <w:rPr>
                <w:rFonts w:cs="Times New Roman"/>
                <w:sz w:val="22"/>
              </w:rPr>
            </w:pPr>
            <w:r w:rsidRPr="00B51D09">
              <w:rPr>
                <w:rFonts w:cs="Times New Roman"/>
                <w:sz w:val="22"/>
              </w:rPr>
              <w:t>10</w:t>
            </w:r>
          </w:p>
        </w:tc>
      </w:tr>
      <w:tr w:rsidR="008975C1" w:rsidRPr="00CE076D" w:rsidTr="00FA0FD0">
        <w:tc>
          <w:tcPr>
            <w:tcW w:w="1225" w:type="dxa"/>
          </w:tcPr>
          <w:p w:rsidR="000B75FB" w:rsidRPr="00B51D09" w:rsidRDefault="00022903" w:rsidP="00B51D09">
            <w:pPr>
              <w:jc w:val="center"/>
              <w:rPr>
                <w:rFonts w:cs="Times New Roman"/>
                <w:sz w:val="22"/>
              </w:rPr>
            </w:pPr>
            <w:r w:rsidRPr="00B51D09">
              <w:rPr>
                <w:rFonts w:cs="Times New Roman"/>
                <w:sz w:val="22"/>
              </w:rPr>
              <w:lastRenderedPageBreak/>
              <w:t>12</w:t>
            </w:r>
          </w:p>
        </w:tc>
        <w:tc>
          <w:tcPr>
            <w:tcW w:w="2355" w:type="dxa"/>
          </w:tcPr>
          <w:p w:rsidR="000B75FB" w:rsidRPr="00B51D09" w:rsidRDefault="000B75FB" w:rsidP="00337F4D">
            <w:pPr>
              <w:rPr>
                <w:rFonts w:cs="Times New Roman"/>
                <w:sz w:val="22"/>
              </w:rPr>
            </w:pPr>
            <w:r w:rsidRPr="00B51D09">
              <w:rPr>
                <w:rFonts w:cs="Times New Roman"/>
                <w:sz w:val="22"/>
              </w:rPr>
              <w:t xml:space="preserve">Mahasiswa mampu memahami konsep dan </w:t>
            </w:r>
            <w:r w:rsidR="00337F4D" w:rsidRPr="004769D4">
              <w:rPr>
                <w:sz w:val="22"/>
              </w:rPr>
              <w:t>Keadaan Politik Indonesia</w:t>
            </w:r>
          </w:p>
        </w:tc>
        <w:tc>
          <w:tcPr>
            <w:tcW w:w="1918" w:type="dxa"/>
          </w:tcPr>
          <w:p w:rsidR="000B75FB" w:rsidRPr="008975C1" w:rsidRDefault="008975C1" w:rsidP="008975C1">
            <w:pPr>
              <w:pStyle w:val="Default"/>
              <w:rPr>
                <w:sz w:val="22"/>
                <w:szCs w:val="22"/>
              </w:rPr>
            </w:pPr>
            <w:r w:rsidRPr="004769D4">
              <w:rPr>
                <w:sz w:val="22"/>
                <w:szCs w:val="22"/>
              </w:rPr>
              <w:t xml:space="preserve">Keadaan Politik Indonesia </w:t>
            </w:r>
          </w:p>
        </w:tc>
        <w:tc>
          <w:tcPr>
            <w:tcW w:w="2044" w:type="dxa"/>
          </w:tcPr>
          <w:p w:rsidR="00AD4354" w:rsidRPr="00B51D09" w:rsidRDefault="00AD4354" w:rsidP="00B51D09">
            <w:pPr>
              <w:rPr>
                <w:rFonts w:cs="Times New Roman"/>
                <w:sz w:val="22"/>
              </w:rPr>
            </w:pPr>
            <w:r w:rsidRPr="00B51D09">
              <w:rPr>
                <w:rFonts w:cs="Times New Roman"/>
                <w:sz w:val="22"/>
              </w:rPr>
              <w:t>Problem Based Learning</w:t>
            </w:r>
          </w:p>
          <w:p w:rsidR="00AD4354" w:rsidRPr="00B51D09" w:rsidRDefault="00595D64" w:rsidP="00B51D09">
            <w:pPr>
              <w:rPr>
                <w:rFonts w:cs="Times New Roman"/>
                <w:sz w:val="22"/>
              </w:rPr>
            </w:pPr>
            <w:r>
              <w:rPr>
                <w:rFonts w:cs="Times New Roman"/>
                <w:sz w:val="22"/>
              </w:rPr>
              <w:t>(TM : 2</w:t>
            </w:r>
            <w:r w:rsidR="00AD4354" w:rsidRPr="00B51D09">
              <w:rPr>
                <w:rFonts w:cs="Times New Roman"/>
                <w:sz w:val="22"/>
              </w:rPr>
              <w:t xml:space="preserve"> x 50 menit</w:t>
            </w:r>
          </w:p>
          <w:p w:rsidR="00AD4354" w:rsidRPr="00B51D09" w:rsidRDefault="00AD4354" w:rsidP="00B51D09">
            <w:pPr>
              <w:rPr>
                <w:rFonts w:cs="Times New Roman"/>
                <w:sz w:val="22"/>
              </w:rPr>
            </w:pPr>
            <w:r w:rsidRPr="00B51D09">
              <w:rPr>
                <w:rFonts w:cs="Times New Roman"/>
                <w:b/>
                <w:sz w:val="22"/>
              </w:rPr>
              <w:t xml:space="preserve">Tugas </w:t>
            </w:r>
            <w:r w:rsidR="00022903" w:rsidRPr="00B51D09">
              <w:rPr>
                <w:rFonts w:cs="Times New Roman"/>
                <w:b/>
                <w:sz w:val="22"/>
              </w:rPr>
              <w:t>12</w:t>
            </w:r>
            <w:r w:rsidRPr="00B51D09">
              <w:rPr>
                <w:rFonts w:cs="Times New Roman"/>
                <w:sz w:val="22"/>
              </w:rPr>
              <w:t xml:space="preserve"> :</w:t>
            </w:r>
          </w:p>
          <w:p w:rsidR="00AD4354" w:rsidRPr="00B51D09" w:rsidRDefault="00AD4354" w:rsidP="00595D64">
            <w:pPr>
              <w:pStyle w:val="ListParagraph"/>
              <w:numPr>
                <w:ilvl w:val="0"/>
                <w:numId w:val="8"/>
              </w:numPr>
              <w:ind w:left="240" w:hanging="240"/>
              <w:rPr>
                <w:rFonts w:cs="Times New Roman"/>
                <w:sz w:val="22"/>
              </w:rPr>
            </w:pPr>
            <w:r w:rsidRPr="00B51D09">
              <w:rPr>
                <w:rFonts w:cs="Times New Roman"/>
                <w:sz w:val="22"/>
              </w:rPr>
              <w:t>Mahasiswa mendengarkan dan menyimak dengan baik pemaparan dosen tentang gambaran umum proses perkuliahan, tujuan, mekanisme dan evaluasi perkuliahan</w:t>
            </w:r>
          </w:p>
          <w:p w:rsidR="000B75FB" w:rsidRPr="00B51D09" w:rsidRDefault="00AD4354" w:rsidP="00B51D09">
            <w:pPr>
              <w:rPr>
                <w:rFonts w:cs="Times New Roman"/>
                <w:sz w:val="22"/>
              </w:rPr>
            </w:pPr>
            <w:r w:rsidRPr="00B51D09">
              <w:rPr>
                <w:rFonts w:cs="Times New Roman"/>
                <w:sz w:val="22"/>
              </w:rPr>
              <w:t>Kemudian mendiskusikannya bersama dosen, utk kemudian hasilnya disepakati bersama-sama.</w:t>
            </w:r>
          </w:p>
        </w:tc>
        <w:tc>
          <w:tcPr>
            <w:tcW w:w="2049" w:type="dxa"/>
          </w:tcPr>
          <w:p w:rsidR="000B75FB" w:rsidRPr="00B51D09" w:rsidRDefault="000B75FB" w:rsidP="00595D64">
            <w:pPr>
              <w:pStyle w:val="ListParagraph"/>
              <w:numPr>
                <w:ilvl w:val="0"/>
                <w:numId w:val="10"/>
              </w:numPr>
              <w:ind w:left="280"/>
              <w:rPr>
                <w:rFonts w:cs="Times New Roman"/>
                <w:sz w:val="22"/>
              </w:rPr>
            </w:pPr>
            <w:r w:rsidRPr="00B51D09">
              <w:rPr>
                <w:rFonts w:cs="Times New Roman"/>
                <w:sz w:val="22"/>
              </w:rPr>
              <w:t xml:space="preserve">Mampu memamhami tentang </w:t>
            </w:r>
            <w:r w:rsidR="00337F4D" w:rsidRPr="004769D4">
              <w:rPr>
                <w:sz w:val="22"/>
              </w:rPr>
              <w:t xml:space="preserve">Keadaan Politik Indonesia </w:t>
            </w:r>
          </w:p>
        </w:tc>
        <w:tc>
          <w:tcPr>
            <w:tcW w:w="2181" w:type="dxa"/>
          </w:tcPr>
          <w:p w:rsidR="000B75FB" w:rsidRPr="00337F4D" w:rsidRDefault="000B75FB" w:rsidP="00595D64">
            <w:pPr>
              <w:pStyle w:val="ListParagraph"/>
              <w:numPr>
                <w:ilvl w:val="0"/>
                <w:numId w:val="10"/>
              </w:numPr>
              <w:ind w:left="280"/>
              <w:rPr>
                <w:rFonts w:cs="Times New Roman"/>
                <w:sz w:val="22"/>
              </w:rPr>
            </w:pPr>
            <w:r w:rsidRPr="00B51D09">
              <w:rPr>
                <w:rFonts w:cs="Times New Roman"/>
                <w:sz w:val="22"/>
              </w:rPr>
              <w:t xml:space="preserve">Menjelaskan </w:t>
            </w:r>
            <w:r w:rsidR="00337F4D" w:rsidRPr="004769D4">
              <w:rPr>
                <w:sz w:val="22"/>
              </w:rPr>
              <w:t>Keadaan Politik Indonesia</w:t>
            </w:r>
          </w:p>
        </w:tc>
        <w:tc>
          <w:tcPr>
            <w:tcW w:w="1772" w:type="dxa"/>
          </w:tcPr>
          <w:p w:rsidR="000B75FB" w:rsidRPr="00B51D09" w:rsidRDefault="00FA0FD0" w:rsidP="00B51D09">
            <w:pPr>
              <w:jc w:val="center"/>
              <w:rPr>
                <w:rFonts w:cs="Times New Roman"/>
                <w:sz w:val="22"/>
              </w:rPr>
            </w:pPr>
            <w:r w:rsidRPr="00B51D09">
              <w:rPr>
                <w:rFonts w:cs="Times New Roman"/>
                <w:sz w:val="22"/>
              </w:rPr>
              <w:t>10</w:t>
            </w:r>
          </w:p>
        </w:tc>
      </w:tr>
      <w:tr w:rsidR="008975C1" w:rsidRPr="00CE076D" w:rsidTr="00FA0FD0">
        <w:tc>
          <w:tcPr>
            <w:tcW w:w="1225" w:type="dxa"/>
          </w:tcPr>
          <w:p w:rsidR="000B75FB" w:rsidRPr="00B51D09" w:rsidRDefault="00022903" w:rsidP="00B51D09">
            <w:pPr>
              <w:jc w:val="center"/>
              <w:rPr>
                <w:rFonts w:cs="Times New Roman"/>
                <w:sz w:val="22"/>
              </w:rPr>
            </w:pPr>
            <w:r w:rsidRPr="00B51D09">
              <w:rPr>
                <w:rFonts w:cs="Times New Roman"/>
                <w:sz w:val="22"/>
              </w:rPr>
              <w:t>13</w:t>
            </w:r>
          </w:p>
        </w:tc>
        <w:tc>
          <w:tcPr>
            <w:tcW w:w="2355" w:type="dxa"/>
          </w:tcPr>
          <w:p w:rsidR="00337F4D" w:rsidRPr="004769D4" w:rsidRDefault="000B75FB" w:rsidP="00337F4D">
            <w:pPr>
              <w:pStyle w:val="Default"/>
              <w:rPr>
                <w:sz w:val="22"/>
                <w:szCs w:val="22"/>
              </w:rPr>
            </w:pPr>
            <w:r w:rsidRPr="00B51D09">
              <w:rPr>
                <w:sz w:val="22"/>
              </w:rPr>
              <w:t xml:space="preserve">Mahasiswa mampu memahami </w:t>
            </w:r>
            <w:r w:rsidR="00337F4D" w:rsidRPr="004769D4">
              <w:rPr>
                <w:sz w:val="22"/>
                <w:szCs w:val="22"/>
              </w:rPr>
              <w:t xml:space="preserve">Kebudayaan masyarakat Indonesia </w:t>
            </w:r>
          </w:p>
          <w:p w:rsidR="000B75FB" w:rsidRPr="00B51D09" w:rsidRDefault="000B75FB" w:rsidP="00337F4D">
            <w:pPr>
              <w:rPr>
                <w:rFonts w:cs="Times New Roman"/>
                <w:sz w:val="22"/>
              </w:rPr>
            </w:pPr>
          </w:p>
        </w:tc>
        <w:tc>
          <w:tcPr>
            <w:tcW w:w="1918" w:type="dxa"/>
          </w:tcPr>
          <w:p w:rsidR="008975C1" w:rsidRPr="004769D4" w:rsidRDefault="008975C1" w:rsidP="008975C1">
            <w:pPr>
              <w:pStyle w:val="Default"/>
              <w:rPr>
                <w:sz w:val="22"/>
                <w:szCs w:val="22"/>
              </w:rPr>
            </w:pPr>
            <w:r w:rsidRPr="004769D4">
              <w:rPr>
                <w:sz w:val="22"/>
                <w:szCs w:val="22"/>
              </w:rPr>
              <w:t xml:space="preserve">Kebudayaan masyarakat Indonesia </w:t>
            </w:r>
          </w:p>
          <w:p w:rsidR="000B75FB" w:rsidRPr="00B51D09" w:rsidRDefault="000B75FB" w:rsidP="008975C1">
            <w:pPr>
              <w:rPr>
                <w:rFonts w:cs="Times New Roman"/>
                <w:sz w:val="22"/>
              </w:rPr>
            </w:pPr>
          </w:p>
        </w:tc>
        <w:tc>
          <w:tcPr>
            <w:tcW w:w="2044" w:type="dxa"/>
          </w:tcPr>
          <w:p w:rsidR="00AD4354" w:rsidRPr="00B51D09" w:rsidRDefault="00AD4354" w:rsidP="00B51D09">
            <w:pPr>
              <w:rPr>
                <w:rFonts w:cs="Times New Roman"/>
                <w:sz w:val="22"/>
              </w:rPr>
            </w:pPr>
            <w:r w:rsidRPr="00B51D09">
              <w:rPr>
                <w:rFonts w:cs="Times New Roman"/>
                <w:sz w:val="22"/>
              </w:rPr>
              <w:t>Problem Based Learning</w:t>
            </w:r>
          </w:p>
          <w:p w:rsidR="00AD4354" w:rsidRPr="00B51D09" w:rsidRDefault="00337F4D" w:rsidP="00B51D09">
            <w:pPr>
              <w:rPr>
                <w:rFonts w:cs="Times New Roman"/>
                <w:sz w:val="22"/>
              </w:rPr>
            </w:pPr>
            <w:r>
              <w:rPr>
                <w:rFonts w:cs="Times New Roman"/>
                <w:sz w:val="22"/>
              </w:rPr>
              <w:t>(TM : 2</w:t>
            </w:r>
            <w:r w:rsidR="00AD4354" w:rsidRPr="00B51D09">
              <w:rPr>
                <w:rFonts w:cs="Times New Roman"/>
                <w:sz w:val="22"/>
              </w:rPr>
              <w:t xml:space="preserve"> x 50 menit</w:t>
            </w:r>
          </w:p>
          <w:p w:rsidR="00AD4354" w:rsidRPr="00B51D09" w:rsidRDefault="00AD4354" w:rsidP="00B51D09">
            <w:pPr>
              <w:rPr>
                <w:rFonts w:cs="Times New Roman"/>
                <w:sz w:val="22"/>
              </w:rPr>
            </w:pPr>
            <w:r w:rsidRPr="00B51D09">
              <w:rPr>
                <w:rFonts w:cs="Times New Roman"/>
                <w:b/>
                <w:sz w:val="22"/>
              </w:rPr>
              <w:t xml:space="preserve">Tugas </w:t>
            </w:r>
            <w:r w:rsidR="00022903" w:rsidRPr="00B51D09">
              <w:rPr>
                <w:rFonts w:cs="Times New Roman"/>
                <w:b/>
                <w:sz w:val="22"/>
              </w:rPr>
              <w:t>13</w:t>
            </w:r>
            <w:r w:rsidRPr="00B51D09">
              <w:rPr>
                <w:rFonts w:cs="Times New Roman"/>
                <w:sz w:val="22"/>
              </w:rPr>
              <w:t xml:space="preserve"> :</w:t>
            </w:r>
          </w:p>
          <w:p w:rsidR="00022903" w:rsidRPr="00B51D09" w:rsidRDefault="00AD4354" w:rsidP="00595D64">
            <w:pPr>
              <w:pStyle w:val="ListParagraph"/>
              <w:numPr>
                <w:ilvl w:val="0"/>
                <w:numId w:val="8"/>
              </w:numPr>
              <w:ind w:left="240" w:hanging="240"/>
              <w:rPr>
                <w:rFonts w:cs="Times New Roman"/>
                <w:sz w:val="22"/>
              </w:rPr>
            </w:pPr>
            <w:r w:rsidRPr="00B51D09">
              <w:rPr>
                <w:rFonts w:cs="Times New Roman"/>
                <w:sz w:val="22"/>
              </w:rPr>
              <w:t xml:space="preserve">Mahasiswa mendengarkan dan menyimak dengan baik pemaparan dosen tentang gambaran umum proses perkuliahan, tujuan, mekanisme dan </w:t>
            </w:r>
            <w:r w:rsidRPr="00B51D09">
              <w:rPr>
                <w:rFonts w:cs="Times New Roman"/>
                <w:sz w:val="22"/>
              </w:rPr>
              <w:lastRenderedPageBreak/>
              <w:t>evaluasi perkuliahan</w:t>
            </w:r>
          </w:p>
          <w:p w:rsidR="000B75FB" w:rsidRPr="00B51D09" w:rsidRDefault="00AD4354" w:rsidP="00595D64">
            <w:pPr>
              <w:pStyle w:val="ListParagraph"/>
              <w:numPr>
                <w:ilvl w:val="0"/>
                <w:numId w:val="8"/>
              </w:numPr>
              <w:ind w:left="240" w:hanging="240"/>
              <w:rPr>
                <w:rFonts w:cs="Times New Roman"/>
                <w:sz w:val="22"/>
              </w:rPr>
            </w:pPr>
            <w:r w:rsidRPr="00B51D09">
              <w:rPr>
                <w:rFonts w:cs="Times New Roman"/>
                <w:sz w:val="22"/>
              </w:rPr>
              <w:t>Kemudian mendiskusikannya bersama dosen, utk kemudian hasilnya disepakati bersama-sama.</w:t>
            </w:r>
          </w:p>
        </w:tc>
        <w:tc>
          <w:tcPr>
            <w:tcW w:w="2049" w:type="dxa"/>
          </w:tcPr>
          <w:p w:rsidR="000B75FB" w:rsidRPr="00337F4D" w:rsidRDefault="000B75FB" w:rsidP="00337F4D">
            <w:pPr>
              <w:pStyle w:val="Default"/>
              <w:rPr>
                <w:sz w:val="22"/>
                <w:szCs w:val="22"/>
              </w:rPr>
            </w:pPr>
            <w:r w:rsidRPr="00B51D09">
              <w:rPr>
                <w:sz w:val="22"/>
              </w:rPr>
              <w:lastRenderedPageBreak/>
              <w:t xml:space="preserve">Mampu memamhami </w:t>
            </w:r>
            <w:r w:rsidR="00337F4D" w:rsidRPr="004769D4">
              <w:rPr>
                <w:sz w:val="22"/>
                <w:szCs w:val="22"/>
              </w:rPr>
              <w:t xml:space="preserve">Kebudayaan masyarakat Indonesia </w:t>
            </w:r>
          </w:p>
        </w:tc>
        <w:tc>
          <w:tcPr>
            <w:tcW w:w="2181" w:type="dxa"/>
          </w:tcPr>
          <w:p w:rsidR="000B75FB" w:rsidRPr="00337F4D" w:rsidRDefault="000B75FB" w:rsidP="00337F4D">
            <w:pPr>
              <w:pStyle w:val="Default"/>
              <w:rPr>
                <w:sz w:val="22"/>
                <w:szCs w:val="22"/>
              </w:rPr>
            </w:pPr>
            <w:r w:rsidRPr="00B51D09">
              <w:rPr>
                <w:sz w:val="22"/>
              </w:rPr>
              <w:t xml:space="preserve">Menjelaskan </w:t>
            </w:r>
            <w:r w:rsidR="00337F4D" w:rsidRPr="004769D4">
              <w:rPr>
                <w:sz w:val="22"/>
                <w:szCs w:val="22"/>
              </w:rPr>
              <w:t xml:space="preserve">Kebudayaan masyarakat Indonesia </w:t>
            </w:r>
          </w:p>
        </w:tc>
        <w:tc>
          <w:tcPr>
            <w:tcW w:w="1772" w:type="dxa"/>
          </w:tcPr>
          <w:p w:rsidR="000B75FB" w:rsidRPr="00B51D09" w:rsidRDefault="00FA0FD0" w:rsidP="00B51D09">
            <w:pPr>
              <w:jc w:val="center"/>
              <w:rPr>
                <w:rFonts w:cs="Times New Roman"/>
                <w:sz w:val="22"/>
              </w:rPr>
            </w:pPr>
            <w:r w:rsidRPr="00B51D09">
              <w:rPr>
                <w:rFonts w:cs="Times New Roman"/>
                <w:sz w:val="22"/>
              </w:rPr>
              <w:t>10</w:t>
            </w:r>
          </w:p>
        </w:tc>
      </w:tr>
      <w:tr w:rsidR="008975C1" w:rsidRPr="00CE076D" w:rsidTr="00FA0FD0">
        <w:tc>
          <w:tcPr>
            <w:tcW w:w="1225" w:type="dxa"/>
          </w:tcPr>
          <w:p w:rsidR="000B75FB" w:rsidRPr="00B51D09" w:rsidRDefault="00022903" w:rsidP="00B51D09">
            <w:pPr>
              <w:jc w:val="center"/>
              <w:rPr>
                <w:rFonts w:cs="Times New Roman"/>
                <w:sz w:val="22"/>
              </w:rPr>
            </w:pPr>
            <w:r w:rsidRPr="00B51D09">
              <w:rPr>
                <w:rFonts w:cs="Times New Roman"/>
                <w:sz w:val="22"/>
              </w:rPr>
              <w:lastRenderedPageBreak/>
              <w:t>14</w:t>
            </w:r>
          </w:p>
        </w:tc>
        <w:tc>
          <w:tcPr>
            <w:tcW w:w="2355" w:type="dxa"/>
          </w:tcPr>
          <w:p w:rsidR="000B75FB" w:rsidRPr="00B51D09" w:rsidRDefault="000B75FB" w:rsidP="00337F4D">
            <w:pPr>
              <w:rPr>
                <w:rFonts w:cs="Times New Roman"/>
                <w:sz w:val="22"/>
              </w:rPr>
            </w:pPr>
            <w:r w:rsidRPr="00B51D09">
              <w:rPr>
                <w:rFonts w:cs="Times New Roman"/>
                <w:sz w:val="22"/>
              </w:rPr>
              <w:t xml:space="preserve">Mahasiswa mampu memahami konsep dan </w:t>
            </w:r>
            <w:r w:rsidR="00337F4D" w:rsidRPr="004769D4">
              <w:rPr>
                <w:sz w:val="22"/>
              </w:rPr>
              <w:t>Pemanfaatan Sumberdaya Alam.</w:t>
            </w:r>
          </w:p>
        </w:tc>
        <w:tc>
          <w:tcPr>
            <w:tcW w:w="1918" w:type="dxa"/>
          </w:tcPr>
          <w:p w:rsidR="000B75FB" w:rsidRPr="00B51D09" w:rsidRDefault="008975C1" w:rsidP="008975C1">
            <w:pPr>
              <w:rPr>
                <w:rFonts w:cs="Times New Roman"/>
                <w:sz w:val="22"/>
              </w:rPr>
            </w:pPr>
            <w:r w:rsidRPr="004769D4">
              <w:rPr>
                <w:sz w:val="22"/>
              </w:rPr>
              <w:t>Pemanfaatan Sumberdaya Alam.</w:t>
            </w:r>
          </w:p>
        </w:tc>
        <w:tc>
          <w:tcPr>
            <w:tcW w:w="2044" w:type="dxa"/>
          </w:tcPr>
          <w:p w:rsidR="00AD4354" w:rsidRPr="00B51D09" w:rsidRDefault="00AD4354" w:rsidP="00B51D09">
            <w:pPr>
              <w:rPr>
                <w:rFonts w:cs="Times New Roman"/>
                <w:sz w:val="22"/>
              </w:rPr>
            </w:pPr>
            <w:r w:rsidRPr="00B51D09">
              <w:rPr>
                <w:rFonts w:cs="Times New Roman"/>
                <w:sz w:val="22"/>
              </w:rPr>
              <w:t>Problem Based Learning</w:t>
            </w:r>
          </w:p>
          <w:p w:rsidR="00AD4354" w:rsidRPr="00B51D09" w:rsidRDefault="00337F4D" w:rsidP="00B51D09">
            <w:pPr>
              <w:rPr>
                <w:rFonts w:cs="Times New Roman"/>
                <w:sz w:val="22"/>
              </w:rPr>
            </w:pPr>
            <w:r>
              <w:rPr>
                <w:rFonts w:cs="Times New Roman"/>
                <w:sz w:val="22"/>
              </w:rPr>
              <w:t>(TM : 2</w:t>
            </w:r>
            <w:r w:rsidR="00AD4354" w:rsidRPr="00B51D09">
              <w:rPr>
                <w:rFonts w:cs="Times New Roman"/>
                <w:sz w:val="22"/>
              </w:rPr>
              <w:t xml:space="preserve"> x 50 menit</w:t>
            </w:r>
          </w:p>
          <w:p w:rsidR="00AD4354" w:rsidRPr="00B51D09" w:rsidRDefault="00AD4354" w:rsidP="00B51D09">
            <w:pPr>
              <w:rPr>
                <w:rFonts w:cs="Times New Roman"/>
                <w:sz w:val="22"/>
              </w:rPr>
            </w:pPr>
            <w:r w:rsidRPr="00B51D09">
              <w:rPr>
                <w:rFonts w:cs="Times New Roman"/>
                <w:b/>
                <w:sz w:val="22"/>
              </w:rPr>
              <w:t xml:space="preserve">Tugas </w:t>
            </w:r>
            <w:r w:rsidR="00022903" w:rsidRPr="00B51D09">
              <w:rPr>
                <w:rFonts w:cs="Times New Roman"/>
                <w:b/>
                <w:sz w:val="22"/>
              </w:rPr>
              <w:t>14</w:t>
            </w:r>
            <w:r w:rsidRPr="00B51D09">
              <w:rPr>
                <w:rFonts w:cs="Times New Roman"/>
                <w:sz w:val="22"/>
              </w:rPr>
              <w:t xml:space="preserve"> :</w:t>
            </w:r>
          </w:p>
          <w:p w:rsidR="00022903" w:rsidRPr="00B51D09" w:rsidRDefault="00AD4354" w:rsidP="00595D64">
            <w:pPr>
              <w:pStyle w:val="ListParagraph"/>
              <w:numPr>
                <w:ilvl w:val="0"/>
                <w:numId w:val="8"/>
              </w:numPr>
              <w:ind w:left="240" w:hanging="240"/>
              <w:rPr>
                <w:rFonts w:cs="Times New Roman"/>
                <w:sz w:val="22"/>
              </w:rPr>
            </w:pPr>
            <w:r w:rsidRPr="00B51D09">
              <w:rPr>
                <w:rFonts w:cs="Times New Roman"/>
                <w:sz w:val="22"/>
              </w:rPr>
              <w:t>Mahasiswa mendengarkan dan menyimak dengan baik pemaparan dosen tentang gambaran umum proses perkuliahan, tujuan, mekanisme dan evaluasi perkuliahan</w:t>
            </w:r>
          </w:p>
          <w:p w:rsidR="000B75FB" w:rsidRPr="00B51D09" w:rsidRDefault="00AD4354" w:rsidP="00595D64">
            <w:pPr>
              <w:pStyle w:val="ListParagraph"/>
              <w:numPr>
                <w:ilvl w:val="0"/>
                <w:numId w:val="8"/>
              </w:numPr>
              <w:ind w:left="240" w:hanging="240"/>
              <w:rPr>
                <w:rFonts w:cs="Times New Roman"/>
                <w:sz w:val="22"/>
              </w:rPr>
            </w:pPr>
            <w:r w:rsidRPr="00B51D09">
              <w:rPr>
                <w:rFonts w:cs="Times New Roman"/>
                <w:sz w:val="22"/>
              </w:rPr>
              <w:t>Kemudian mendiskusikannya bersama dosen, utk kemudian hasilnya disepakati bersama-sama.</w:t>
            </w:r>
          </w:p>
        </w:tc>
        <w:tc>
          <w:tcPr>
            <w:tcW w:w="2049" w:type="dxa"/>
          </w:tcPr>
          <w:p w:rsidR="00337F4D" w:rsidRPr="00B51D09" w:rsidRDefault="000B75FB" w:rsidP="00595D64">
            <w:pPr>
              <w:pStyle w:val="ListParagraph"/>
              <w:numPr>
                <w:ilvl w:val="0"/>
                <w:numId w:val="10"/>
              </w:numPr>
              <w:ind w:left="280"/>
              <w:rPr>
                <w:rFonts w:cs="Times New Roman"/>
                <w:sz w:val="22"/>
              </w:rPr>
            </w:pPr>
            <w:r w:rsidRPr="00B51D09">
              <w:rPr>
                <w:rFonts w:cs="Times New Roman"/>
                <w:sz w:val="22"/>
              </w:rPr>
              <w:t xml:space="preserve">Mampu memamhami </w:t>
            </w:r>
            <w:r w:rsidR="00337F4D" w:rsidRPr="004769D4">
              <w:rPr>
                <w:sz w:val="22"/>
              </w:rPr>
              <w:t>Pemanfaatan Sumberdaya Alam.</w:t>
            </w:r>
          </w:p>
          <w:p w:rsidR="000B75FB" w:rsidRPr="00B51D09" w:rsidRDefault="000B75FB" w:rsidP="00337F4D">
            <w:pPr>
              <w:pStyle w:val="ListParagraph"/>
              <w:ind w:left="280"/>
              <w:rPr>
                <w:rFonts w:cs="Times New Roman"/>
                <w:sz w:val="22"/>
              </w:rPr>
            </w:pPr>
          </w:p>
        </w:tc>
        <w:tc>
          <w:tcPr>
            <w:tcW w:w="2181" w:type="dxa"/>
          </w:tcPr>
          <w:p w:rsidR="00337F4D" w:rsidRPr="00B51D09" w:rsidRDefault="000B75FB" w:rsidP="00595D64">
            <w:pPr>
              <w:pStyle w:val="ListParagraph"/>
              <w:numPr>
                <w:ilvl w:val="0"/>
                <w:numId w:val="10"/>
              </w:numPr>
              <w:ind w:left="280"/>
              <w:rPr>
                <w:rFonts w:cs="Times New Roman"/>
                <w:sz w:val="22"/>
              </w:rPr>
            </w:pPr>
            <w:r w:rsidRPr="00B51D09">
              <w:rPr>
                <w:rFonts w:cs="Times New Roman"/>
                <w:sz w:val="22"/>
              </w:rPr>
              <w:t xml:space="preserve">Menjelaskan </w:t>
            </w:r>
            <w:r w:rsidR="00337F4D" w:rsidRPr="004769D4">
              <w:rPr>
                <w:sz w:val="22"/>
              </w:rPr>
              <w:t>Pemanfaatan Sumberdaya Alam.</w:t>
            </w:r>
          </w:p>
          <w:p w:rsidR="000B75FB" w:rsidRPr="00337F4D" w:rsidRDefault="000B75FB" w:rsidP="00337F4D">
            <w:pPr>
              <w:rPr>
                <w:rFonts w:cs="Times New Roman"/>
                <w:sz w:val="22"/>
              </w:rPr>
            </w:pPr>
          </w:p>
        </w:tc>
        <w:tc>
          <w:tcPr>
            <w:tcW w:w="1772" w:type="dxa"/>
          </w:tcPr>
          <w:p w:rsidR="000B75FB" w:rsidRPr="00B51D09" w:rsidRDefault="00FA0FD0" w:rsidP="00B51D09">
            <w:pPr>
              <w:jc w:val="center"/>
              <w:rPr>
                <w:rFonts w:cs="Times New Roman"/>
                <w:sz w:val="22"/>
              </w:rPr>
            </w:pPr>
            <w:r w:rsidRPr="00B51D09">
              <w:rPr>
                <w:rFonts w:cs="Times New Roman"/>
                <w:sz w:val="22"/>
              </w:rPr>
              <w:t>10</w:t>
            </w:r>
          </w:p>
        </w:tc>
      </w:tr>
      <w:tr w:rsidR="008975C1" w:rsidRPr="00CE076D" w:rsidTr="00FA0FD0">
        <w:tc>
          <w:tcPr>
            <w:tcW w:w="1225" w:type="dxa"/>
          </w:tcPr>
          <w:p w:rsidR="000B75FB" w:rsidRPr="00B51D09" w:rsidRDefault="00022903" w:rsidP="00B51D09">
            <w:pPr>
              <w:jc w:val="center"/>
              <w:rPr>
                <w:rFonts w:cs="Times New Roman"/>
                <w:sz w:val="22"/>
              </w:rPr>
            </w:pPr>
            <w:r w:rsidRPr="00B51D09">
              <w:rPr>
                <w:rFonts w:cs="Times New Roman"/>
                <w:sz w:val="22"/>
              </w:rPr>
              <w:t>15</w:t>
            </w:r>
          </w:p>
        </w:tc>
        <w:tc>
          <w:tcPr>
            <w:tcW w:w="2355" w:type="dxa"/>
          </w:tcPr>
          <w:p w:rsidR="000B75FB" w:rsidRPr="00B51D09" w:rsidRDefault="000B75FB" w:rsidP="00337F4D">
            <w:pPr>
              <w:rPr>
                <w:rFonts w:cs="Times New Roman"/>
                <w:sz w:val="22"/>
              </w:rPr>
            </w:pPr>
            <w:r w:rsidRPr="00B51D09">
              <w:rPr>
                <w:rFonts w:cs="Times New Roman"/>
                <w:sz w:val="22"/>
              </w:rPr>
              <w:t xml:space="preserve">Mahasiswa mampu memahami </w:t>
            </w:r>
            <w:r w:rsidR="00595D64">
              <w:rPr>
                <w:rFonts w:cs="Times New Roman"/>
                <w:sz w:val="22"/>
              </w:rPr>
              <w:t>materi perkuliahan secara utuh</w:t>
            </w:r>
          </w:p>
        </w:tc>
        <w:tc>
          <w:tcPr>
            <w:tcW w:w="1918" w:type="dxa"/>
          </w:tcPr>
          <w:p w:rsidR="000B75FB" w:rsidRPr="00B51D09" w:rsidRDefault="008975C1" w:rsidP="00B51D09">
            <w:pPr>
              <w:rPr>
                <w:rFonts w:cs="Times New Roman"/>
                <w:sz w:val="22"/>
              </w:rPr>
            </w:pPr>
            <w:r>
              <w:rPr>
                <w:rFonts w:cs="Times New Roman"/>
                <w:sz w:val="22"/>
              </w:rPr>
              <w:t>Review Perkuliahan</w:t>
            </w:r>
          </w:p>
        </w:tc>
        <w:tc>
          <w:tcPr>
            <w:tcW w:w="2044" w:type="dxa"/>
          </w:tcPr>
          <w:p w:rsidR="00AD4354" w:rsidRPr="00B51D09" w:rsidRDefault="00595D64" w:rsidP="00B51D09">
            <w:pPr>
              <w:rPr>
                <w:rFonts w:cs="Times New Roman"/>
                <w:sz w:val="22"/>
              </w:rPr>
            </w:pPr>
            <w:r>
              <w:rPr>
                <w:rFonts w:cs="Times New Roman"/>
                <w:sz w:val="22"/>
              </w:rPr>
              <w:t>Ceramah</w:t>
            </w:r>
          </w:p>
          <w:p w:rsidR="00AD4354" w:rsidRPr="00B51D09" w:rsidRDefault="00337F4D" w:rsidP="00B51D09">
            <w:pPr>
              <w:rPr>
                <w:rFonts w:cs="Times New Roman"/>
                <w:sz w:val="22"/>
              </w:rPr>
            </w:pPr>
            <w:r>
              <w:rPr>
                <w:rFonts w:cs="Times New Roman"/>
                <w:sz w:val="22"/>
              </w:rPr>
              <w:t>(TM : 2</w:t>
            </w:r>
            <w:r w:rsidR="00AD4354" w:rsidRPr="00B51D09">
              <w:rPr>
                <w:rFonts w:cs="Times New Roman"/>
                <w:sz w:val="22"/>
              </w:rPr>
              <w:t xml:space="preserve"> x 50 menit</w:t>
            </w:r>
          </w:p>
          <w:p w:rsidR="00AD4354" w:rsidRPr="00B51D09" w:rsidRDefault="00AD4354" w:rsidP="00B51D09">
            <w:pPr>
              <w:rPr>
                <w:rFonts w:cs="Times New Roman"/>
                <w:sz w:val="22"/>
              </w:rPr>
            </w:pPr>
            <w:r w:rsidRPr="00B51D09">
              <w:rPr>
                <w:rFonts w:cs="Times New Roman"/>
                <w:b/>
                <w:sz w:val="22"/>
              </w:rPr>
              <w:t xml:space="preserve">Tugas </w:t>
            </w:r>
            <w:r w:rsidR="00022903" w:rsidRPr="00B51D09">
              <w:rPr>
                <w:rFonts w:cs="Times New Roman"/>
                <w:b/>
                <w:sz w:val="22"/>
              </w:rPr>
              <w:t>15</w:t>
            </w:r>
            <w:r w:rsidRPr="00B51D09">
              <w:rPr>
                <w:rFonts w:cs="Times New Roman"/>
                <w:sz w:val="22"/>
              </w:rPr>
              <w:t xml:space="preserve"> :</w:t>
            </w:r>
          </w:p>
          <w:p w:rsidR="000B75FB" w:rsidRPr="00595D64" w:rsidRDefault="00AD4354" w:rsidP="00595D64">
            <w:pPr>
              <w:pStyle w:val="ListParagraph"/>
              <w:numPr>
                <w:ilvl w:val="0"/>
                <w:numId w:val="8"/>
              </w:numPr>
              <w:ind w:left="240" w:hanging="240"/>
              <w:rPr>
                <w:rFonts w:cs="Times New Roman"/>
                <w:sz w:val="22"/>
              </w:rPr>
            </w:pPr>
            <w:r w:rsidRPr="00B51D09">
              <w:rPr>
                <w:rFonts w:cs="Times New Roman"/>
                <w:sz w:val="22"/>
              </w:rPr>
              <w:lastRenderedPageBreak/>
              <w:t>Mahasiswa mendengarkan dan menyi</w:t>
            </w:r>
            <w:r w:rsidR="00595D64">
              <w:rPr>
                <w:rFonts w:cs="Times New Roman"/>
                <w:sz w:val="22"/>
              </w:rPr>
              <w:t>mak dengan baik pemaparan dosen tentang materi perkuliahan secara menyeluruh k</w:t>
            </w:r>
            <w:r w:rsidRPr="00595D64">
              <w:rPr>
                <w:rFonts w:cs="Times New Roman"/>
                <w:sz w:val="22"/>
              </w:rPr>
              <w:t xml:space="preserve">emudian mendiskusikannya bersama </w:t>
            </w:r>
            <w:r w:rsidR="00595D64">
              <w:rPr>
                <w:rFonts w:cs="Times New Roman"/>
                <w:sz w:val="22"/>
              </w:rPr>
              <w:t>sama</w:t>
            </w:r>
          </w:p>
        </w:tc>
        <w:tc>
          <w:tcPr>
            <w:tcW w:w="2049" w:type="dxa"/>
          </w:tcPr>
          <w:p w:rsidR="000B75FB" w:rsidRPr="00595D64" w:rsidRDefault="000B75FB" w:rsidP="00595D64">
            <w:pPr>
              <w:pStyle w:val="ListParagraph"/>
              <w:numPr>
                <w:ilvl w:val="0"/>
                <w:numId w:val="10"/>
              </w:numPr>
              <w:ind w:left="280"/>
              <w:rPr>
                <w:rFonts w:cs="Times New Roman"/>
                <w:sz w:val="22"/>
              </w:rPr>
            </w:pPr>
            <w:r w:rsidRPr="00B51D09">
              <w:rPr>
                <w:rFonts w:cs="Times New Roman"/>
                <w:sz w:val="22"/>
              </w:rPr>
              <w:lastRenderedPageBreak/>
              <w:t xml:space="preserve">Mampu memamhami </w:t>
            </w:r>
            <w:r w:rsidR="00595D64">
              <w:rPr>
                <w:rFonts w:cs="Times New Roman"/>
                <w:sz w:val="22"/>
              </w:rPr>
              <w:t xml:space="preserve">materi perkuliahan </w:t>
            </w:r>
          </w:p>
        </w:tc>
        <w:tc>
          <w:tcPr>
            <w:tcW w:w="2181" w:type="dxa"/>
          </w:tcPr>
          <w:p w:rsidR="000B75FB" w:rsidRPr="00595D64" w:rsidRDefault="000B75FB" w:rsidP="00595D64">
            <w:pPr>
              <w:pStyle w:val="ListParagraph"/>
              <w:numPr>
                <w:ilvl w:val="0"/>
                <w:numId w:val="10"/>
              </w:numPr>
              <w:ind w:left="280"/>
              <w:rPr>
                <w:rFonts w:cs="Times New Roman"/>
                <w:sz w:val="22"/>
              </w:rPr>
            </w:pPr>
            <w:r w:rsidRPr="00B51D09">
              <w:rPr>
                <w:rFonts w:cs="Times New Roman"/>
                <w:sz w:val="22"/>
              </w:rPr>
              <w:t xml:space="preserve">Menjelaskan </w:t>
            </w:r>
            <w:r w:rsidR="00595D64">
              <w:rPr>
                <w:rFonts w:cs="Times New Roman"/>
                <w:sz w:val="22"/>
              </w:rPr>
              <w:t>kembali materi yang sudah di pelajari</w:t>
            </w:r>
          </w:p>
        </w:tc>
        <w:tc>
          <w:tcPr>
            <w:tcW w:w="1772" w:type="dxa"/>
          </w:tcPr>
          <w:p w:rsidR="000B75FB" w:rsidRPr="00B51D09" w:rsidRDefault="00FA0FD0" w:rsidP="00B51D09">
            <w:pPr>
              <w:jc w:val="center"/>
              <w:rPr>
                <w:rFonts w:cs="Times New Roman"/>
                <w:sz w:val="22"/>
              </w:rPr>
            </w:pPr>
            <w:r w:rsidRPr="00B51D09">
              <w:rPr>
                <w:rFonts w:cs="Times New Roman"/>
                <w:sz w:val="22"/>
              </w:rPr>
              <w:t>10</w:t>
            </w:r>
          </w:p>
        </w:tc>
      </w:tr>
      <w:tr w:rsidR="00022903" w:rsidRPr="00CE076D" w:rsidTr="00737F2C">
        <w:tc>
          <w:tcPr>
            <w:tcW w:w="1225" w:type="dxa"/>
            <w:shd w:val="clear" w:color="auto" w:fill="auto"/>
          </w:tcPr>
          <w:p w:rsidR="000B75FB" w:rsidRPr="00B51D09" w:rsidRDefault="000B75FB" w:rsidP="00B51D09">
            <w:pPr>
              <w:ind w:right="-108"/>
              <w:jc w:val="center"/>
              <w:rPr>
                <w:rFonts w:cs="Times New Roman"/>
                <w:b/>
                <w:bCs/>
                <w:sz w:val="22"/>
                <w:lang w:eastAsia="id-ID"/>
              </w:rPr>
            </w:pPr>
            <w:r w:rsidRPr="00B51D09">
              <w:rPr>
                <w:rFonts w:cs="Times New Roman"/>
                <w:b/>
                <w:bCs/>
                <w:sz w:val="22"/>
                <w:lang w:eastAsia="id-ID"/>
              </w:rPr>
              <w:lastRenderedPageBreak/>
              <w:t>16</w:t>
            </w:r>
          </w:p>
        </w:tc>
        <w:tc>
          <w:tcPr>
            <w:tcW w:w="12319" w:type="dxa"/>
            <w:gridSpan w:val="6"/>
            <w:shd w:val="clear" w:color="auto" w:fill="auto"/>
          </w:tcPr>
          <w:p w:rsidR="000B75FB" w:rsidRPr="00B51D09" w:rsidRDefault="000B75FB" w:rsidP="00B51D09">
            <w:pPr>
              <w:rPr>
                <w:rFonts w:cs="Times New Roman"/>
                <w:sz w:val="22"/>
              </w:rPr>
            </w:pPr>
            <w:r w:rsidRPr="00B51D09">
              <w:rPr>
                <w:rFonts w:cs="Times New Roman"/>
                <w:b/>
                <w:bCs/>
                <w:sz w:val="22"/>
                <w:lang w:eastAsia="id-ID"/>
              </w:rPr>
              <w:t>EvaluasiAkhir Semester / UjianAkhir Semester</w:t>
            </w:r>
          </w:p>
        </w:tc>
      </w:tr>
    </w:tbl>
    <w:p w:rsidR="00C070C0" w:rsidRPr="00CE076D" w:rsidRDefault="00C070C0" w:rsidP="00CB1A94">
      <w:pPr>
        <w:tabs>
          <w:tab w:val="left" w:pos="900"/>
          <w:tab w:val="left" w:pos="5040"/>
          <w:tab w:val="left" w:pos="5400"/>
        </w:tabs>
        <w:spacing w:after="0"/>
        <w:rPr>
          <w:rFonts w:asciiTheme="majorHAnsi" w:hAnsiTheme="majorHAnsi"/>
          <w:b/>
          <w:szCs w:val="24"/>
          <w:u w:val="single"/>
        </w:rPr>
      </w:pPr>
    </w:p>
    <w:p w:rsidR="00BB6B74" w:rsidRDefault="00BB6B74" w:rsidP="00BB6B74">
      <w:pPr>
        <w:rPr>
          <w:bCs/>
          <w:sz w:val="20"/>
          <w:szCs w:val="20"/>
        </w:rPr>
      </w:pPr>
    </w:p>
    <w:p w:rsidR="00BB6B74" w:rsidRPr="005550AB" w:rsidRDefault="00BB6B74" w:rsidP="00BB6B74">
      <w:pPr>
        <w:rPr>
          <w:bCs/>
          <w:sz w:val="20"/>
          <w:szCs w:val="20"/>
        </w:rPr>
      </w:pPr>
    </w:p>
    <w:p w:rsidR="00CE076D" w:rsidRDefault="00A70A84" w:rsidP="00A70A84">
      <w:pPr>
        <w:autoSpaceDE w:val="0"/>
        <w:autoSpaceDN w:val="0"/>
        <w:spacing w:after="0" w:line="240" w:lineRule="auto"/>
        <w:ind w:left="7920" w:firstLine="720"/>
        <w:jc w:val="right"/>
        <w:rPr>
          <w:rFonts w:asciiTheme="majorHAnsi" w:hAnsiTheme="majorHAnsi"/>
          <w:bCs/>
          <w:iCs/>
          <w:kern w:val="28"/>
          <w:szCs w:val="24"/>
        </w:rPr>
      </w:pPr>
      <w:r w:rsidRPr="005550AB">
        <w:rPr>
          <w:b/>
          <w:color w:val="000000"/>
          <w:sz w:val="22"/>
        </w:rPr>
        <w:t>Bengkulu</w:t>
      </w:r>
      <w:r>
        <w:rPr>
          <w:b/>
          <w:color w:val="000000"/>
          <w:sz w:val="22"/>
        </w:rPr>
        <w:t>,</w:t>
      </w:r>
      <w:r>
        <w:rPr>
          <w:b/>
        </w:rPr>
        <w:t xml:space="preserve"> Agustus 2023</w:t>
      </w:r>
    </w:p>
    <w:p w:rsidR="00A70A84" w:rsidRPr="00BB6B74" w:rsidRDefault="00DF024B" w:rsidP="00A70A84">
      <w:pPr>
        <w:spacing w:after="0"/>
        <w:jc w:val="both"/>
        <w:rPr>
          <w:b/>
          <w:color w:val="000000"/>
          <w:szCs w:val="24"/>
        </w:rPr>
      </w:pP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sidR="00A70A84">
        <w:rPr>
          <w:rFonts w:asciiTheme="majorHAnsi" w:hAnsiTheme="majorHAnsi"/>
          <w:bCs/>
          <w:iCs/>
          <w:kern w:val="28"/>
          <w:szCs w:val="24"/>
        </w:rPr>
        <w:tab/>
      </w:r>
      <w:r w:rsidR="00A70A84">
        <w:rPr>
          <w:rFonts w:asciiTheme="majorHAnsi" w:hAnsiTheme="majorHAnsi"/>
          <w:bCs/>
          <w:iCs/>
          <w:kern w:val="28"/>
          <w:szCs w:val="24"/>
        </w:rPr>
        <w:tab/>
      </w:r>
      <w:r w:rsidR="00A70A84">
        <w:rPr>
          <w:rFonts w:asciiTheme="majorHAnsi" w:hAnsiTheme="majorHAnsi"/>
          <w:bCs/>
          <w:iCs/>
          <w:kern w:val="28"/>
          <w:szCs w:val="24"/>
        </w:rPr>
        <w:tab/>
      </w:r>
      <w:r w:rsidR="00A70A84">
        <w:rPr>
          <w:rFonts w:asciiTheme="majorHAnsi" w:hAnsiTheme="majorHAnsi"/>
          <w:bCs/>
          <w:iCs/>
          <w:kern w:val="28"/>
          <w:szCs w:val="24"/>
        </w:rPr>
        <w:tab/>
      </w:r>
      <w:r w:rsidR="00A70A84">
        <w:rPr>
          <w:rFonts w:asciiTheme="majorHAnsi" w:hAnsiTheme="majorHAnsi"/>
          <w:bCs/>
          <w:iCs/>
          <w:kern w:val="28"/>
          <w:szCs w:val="24"/>
        </w:rPr>
        <w:tab/>
      </w:r>
      <w:r w:rsidR="00A70A84">
        <w:rPr>
          <w:rFonts w:asciiTheme="majorHAnsi" w:hAnsiTheme="majorHAnsi"/>
          <w:bCs/>
          <w:iCs/>
          <w:kern w:val="28"/>
          <w:szCs w:val="24"/>
        </w:rPr>
        <w:tab/>
      </w:r>
      <w:r w:rsidR="00A70A84">
        <w:rPr>
          <w:rFonts w:asciiTheme="majorHAnsi" w:hAnsiTheme="majorHAnsi"/>
          <w:bCs/>
          <w:iCs/>
          <w:kern w:val="28"/>
          <w:szCs w:val="24"/>
        </w:rPr>
        <w:tab/>
      </w:r>
      <w:r w:rsidR="00A70A84">
        <w:rPr>
          <w:rFonts w:asciiTheme="majorHAnsi" w:hAnsiTheme="majorHAnsi"/>
          <w:bCs/>
          <w:iCs/>
          <w:kern w:val="28"/>
          <w:szCs w:val="24"/>
        </w:rPr>
        <w:tab/>
      </w:r>
      <w:r w:rsidR="00A70A84">
        <w:rPr>
          <w:rFonts w:asciiTheme="majorHAnsi" w:hAnsiTheme="majorHAnsi"/>
          <w:bCs/>
          <w:iCs/>
          <w:kern w:val="28"/>
          <w:szCs w:val="24"/>
        </w:rPr>
        <w:tab/>
      </w:r>
      <w:r w:rsidR="00A70A84">
        <w:rPr>
          <w:rFonts w:asciiTheme="majorHAnsi" w:hAnsiTheme="majorHAnsi"/>
          <w:bCs/>
          <w:iCs/>
          <w:kern w:val="28"/>
          <w:szCs w:val="24"/>
        </w:rPr>
        <w:tab/>
      </w:r>
      <w:r w:rsidR="00A70A84">
        <w:rPr>
          <w:rFonts w:asciiTheme="majorHAnsi" w:hAnsiTheme="majorHAnsi"/>
          <w:bCs/>
          <w:iCs/>
          <w:kern w:val="28"/>
          <w:szCs w:val="24"/>
        </w:rPr>
        <w:tab/>
      </w:r>
      <w:r w:rsidR="00A70A84" w:rsidRPr="00BB6B74">
        <w:rPr>
          <w:b/>
          <w:color w:val="000000"/>
          <w:szCs w:val="24"/>
        </w:rPr>
        <w:t>Dosen Payung</w:t>
      </w:r>
    </w:p>
    <w:p w:rsidR="00A70A84" w:rsidRPr="00BB6B74" w:rsidRDefault="00A70A84" w:rsidP="00A70A84">
      <w:pPr>
        <w:spacing w:after="0"/>
        <w:jc w:val="both"/>
        <w:rPr>
          <w:b/>
          <w:color w:val="000000"/>
          <w:szCs w:val="24"/>
        </w:rPr>
      </w:pPr>
    </w:p>
    <w:p w:rsidR="00A70A84" w:rsidRPr="00BB6B74" w:rsidRDefault="00A70A84" w:rsidP="00A70A84">
      <w:pPr>
        <w:spacing w:after="0"/>
        <w:ind w:left="11520"/>
        <w:jc w:val="both"/>
        <w:rPr>
          <w:b/>
          <w:color w:val="000000"/>
          <w:szCs w:val="24"/>
        </w:rPr>
      </w:pPr>
      <w:r w:rsidRPr="00B84BED">
        <w:rPr>
          <w:rFonts w:asciiTheme="minorHAnsi" w:hAnsiTheme="minorHAnsi" w:cstheme="minorHAnsi"/>
          <w:bCs/>
          <w:iCs/>
          <w:noProof/>
          <w:kern w:val="28"/>
          <w:sz w:val="22"/>
          <w:lang w:eastAsia="id-ID"/>
        </w:rPr>
        <w:drawing>
          <wp:inline distT="0" distB="0" distL="0" distR="0" wp14:anchorId="72665A57" wp14:editId="5BA4BCA1">
            <wp:extent cx="709295" cy="472863"/>
            <wp:effectExtent l="0" t="0" r="0" b="0"/>
            <wp:docPr id="3" name="Picture 3"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A70A84" w:rsidRDefault="00A70A84" w:rsidP="00A70A84">
      <w:pPr>
        <w:spacing w:after="0"/>
        <w:ind w:left="10080" w:firstLine="720"/>
        <w:jc w:val="both"/>
        <w:rPr>
          <w:b/>
          <w:bCs/>
          <w:szCs w:val="24"/>
          <w:u w:val="single"/>
        </w:rPr>
      </w:pPr>
      <w:r>
        <w:rPr>
          <w:b/>
          <w:bCs/>
          <w:szCs w:val="24"/>
          <w:u w:val="single"/>
        </w:rPr>
        <w:t>Dr. Hj. Asiyah, M.Pd</w:t>
      </w:r>
    </w:p>
    <w:p w:rsidR="00A70A84" w:rsidRPr="00BB6B74" w:rsidRDefault="00A70A84" w:rsidP="00A70A84">
      <w:pPr>
        <w:spacing w:after="0"/>
        <w:ind w:left="10080" w:firstLine="720"/>
        <w:jc w:val="both"/>
        <w:rPr>
          <w:b/>
          <w:color w:val="000000"/>
          <w:szCs w:val="24"/>
          <w:u w:val="single"/>
        </w:rPr>
      </w:pPr>
      <w:r w:rsidRPr="00BB6B74">
        <w:rPr>
          <w:b/>
          <w:color w:val="000000"/>
          <w:szCs w:val="24"/>
        </w:rPr>
        <w:t xml:space="preserve">NIP. </w:t>
      </w:r>
      <w:r w:rsidRPr="00BB6B74">
        <w:rPr>
          <w:b/>
          <w:szCs w:val="24"/>
        </w:rPr>
        <w:t>1965102720032001</w:t>
      </w:r>
    </w:p>
    <w:p w:rsidR="00DF024B" w:rsidRPr="00CE076D" w:rsidRDefault="00DF024B" w:rsidP="00A70A84">
      <w:pPr>
        <w:autoSpaceDE w:val="0"/>
        <w:autoSpaceDN w:val="0"/>
        <w:spacing w:after="0" w:line="240" w:lineRule="auto"/>
        <w:jc w:val="both"/>
        <w:rPr>
          <w:rFonts w:asciiTheme="majorHAnsi" w:hAnsiTheme="majorHAnsi"/>
          <w:bCs/>
          <w:iCs/>
          <w:kern w:val="28"/>
          <w:szCs w:val="24"/>
        </w:rPr>
      </w:pP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p>
    <w:p w:rsidR="00DF024B" w:rsidRPr="00CE076D" w:rsidRDefault="00DF024B" w:rsidP="00DF024B">
      <w:pPr>
        <w:autoSpaceDE w:val="0"/>
        <w:autoSpaceDN w:val="0"/>
        <w:spacing w:after="0" w:line="240" w:lineRule="auto"/>
        <w:jc w:val="both"/>
        <w:rPr>
          <w:rFonts w:asciiTheme="majorHAnsi" w:hAnsiTheme="majorHAnsi"/>
          <w:bCs/>
          <w:iCs/>
          <w:kern w:val="28"/>
          <w:szCs w:val="24"/>
        </w:rPr>
      </w:pPr>
    </w:p>
    <w:sectPr w:rsidR="00DF024B" w:rsidRPr="00CE076D"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0F7F"/>
    <w:multiLevelType w:val="hybridMultilevel"/>
    <w:tmpl w:val="78526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297724"/>
    <w:multiLevelType w:val="hybridMultilevel"/>
    <w:tmpl w:val="FC66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52D87"/>
    <w:multiLevelType w:val="hybridMultilevel"/>
    <w:tmpl w:val="6F64E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BF6290"/>
    <w:multiLevelType w:val="hybridMultilevel"/>
    <w:tmpl w:val="3D8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C7134"/>
    <w:multiLevelType w:val="hybridMultilevel"/>
    <w:tmpl w:val="677A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EC56A2"/>
    <w:multiLevelType w:val="hybridMultilevel"/>
    <w:tmpl w:val="B1E4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83934"/>
    <w:multiLevelType w:val="hybridMultilevel"/>
    <w:tmpl w:val="E214C0DE"/>
    <w:lvl w:ilvl="0" w:tplc="04090015">
      <w:start w:val="1"/>
      <w:numFmt w:val="upperLetter"/>
      <w:lvlText w:val="%1."/>
      <w:lvlJc w:val="left"/>
      <w:pPr>
        <w:ind w:left="3620" w:hanging="360"/>
      </w:pPr>
    </w:lvl>
    <w:lvl w:ilvl="1" w:tplc="04090019" w:tentative="1">
      <w:start w:val="1"/>
      <w:numFmt w:val="lowerLetter"/>
      <w:lvlText w:val="%2."/>
      <w:lvlJc w:val="left"/>
      <w:pPr>
        <w:ind w:left="4340" w:hanging="360"/>
      </w:pPr>
    </w:lvl>
    <w:lvl w:ilvl="2" w:tplc="0409001B" w:tentative="1">
      <w:start w:val="1"/>
      <w:numFmt w:val="lowerRoman"/>
      <w:lvlText w:val="%3."/>
      <w:lvlJc w:val="right"/>
      <w:pPr>
        <w:ind w:left="5060" w:hanging="180"/>
      </w:pPr>
    </w:lvl>
    <w:lvl w:ilvl="3" w:tplc="0409000F" w:tentative="1">
      <w:start w:val="1"/>
      <w:numFmt w:val="decimal"/>
      <w:lvlText w:val="%4."/>
      <w:lvlJc w:val="left"/>
      <w:pPr>
        <w:ind w:left="5780" w:hanging="360"/>
      </w:pPr>
    </w:lvl>
    <w:lvl w:ilvl="4" w:tplc="04090019" w:tentative="1">
      <w:start w:val="1"/>
      <w:numFmt w:val="lowerLetter"/>
      <w:lvlText w:val="%5."/>
      <w:lvlJc w:val="left"/>
      <w:pPr>
        <w:ind w:left="6500" w:hanging="360"/>
      </w:pPr>
    </w:lvl>
    <w:lvl w:ilvl="5" w:tplc="0409001B" w:tentative="1">
      <w:start w:val="1"/>
      <w:numFmt w:val="lowerRoman"/>
      <w:lvlText w:val="%6."/>
      <w:lvlJc w:val="right"/>
      <w:pPr>
        <w:ind w:left="7220" w:hanging="180"/>
      </w:pPr>
    </w:lvl>
    <w:lvl w:ilvl="6" w:tplc="0409000F" w:tentative="1">
      <w:start w:val="1"/>
      <w:numFmt w:val="decimal"/>
      <w:lvlText w:val="%7."/>
      <w:lvlJc w:val="left"/>
      <w:pPr>
        <w:ind w:left="7940" w:hanging="360"/>
      </w:pPr>
    </w:lvl>
    <w:lvl w:ilvl="7" w:tplc="04090019" w:tentative="1">
      <w:start w:val="1"/>
      <w:numFmt w:val="lowerLetter"/>
      <w:lvlText w:val="%8."/>
      <w:lvlJc w:val="left"/>
      <w:pPr>
        <w:ind w:left="8660" w:hanging="360"/>
      </w:pPr>
    </w:lvl>
    <w:lvl w:ilvl="8" w:tplc="0409001B" w:tentative="1">
      <w:start w:val="1"/>
      <w:numFmt w:val="lowerRoman"/>
      <w:lvlText w:val="%9."/>
      <w:lvlJc w:val="right"/>
      <w:pPr>
        <w:ind w:left="9380" w:hanging="180"/>
      </w:pPr>
    </w:lvl>
  </w:abstractNum>
  <w:abstractNum w:abstractNumId="7">
    <w:nsid w:val="6D325E90"/>
    <w:multiLevelType w:val="hybridMultilevel"/>
    <w:tmpl w:val="ECEA8B34"/>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E4635AF"/>
    <w:multiLevelType w:val="hybridMultilevel"/>
    <w:tmpl w:val="FE2A5882"/>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85658DA"/>
    <w:multiLevelType w:val="hybridMultilevel"/>
    <w:tmpl w:val="D8D0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B674BB"/>
    <w:multiLevelType w:val="hybridMultilevel"/>
    <w:tmpl w:val="5C7EE3C4"/>
    <w:lvl w:ilvl="0" w:tplc="0421000F">
      <w:start w:val="1"/>
      <w:numFmt w:val="decimal"/>
      <w:lvlText w:val="%1."/>
      <w:lvlJc w:val="left"/>
      <w:pPr>
        <w:ind w:left="1022" w:hanging="360"/>
      </w:p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num w:numId="1">
    <w:abstractNumId w:val="6"/>
  </w:num>
  <w:num w:numId="2">
    <w:abstractNumId w:val="2"/>
  </w:num>
  <w:num w:numId="3">
    <w:abstractNumId w:val="10"/>
  </w:num>
  <w:num w:numId="4">
    <w:abstractNumId w:val="7"/>
  </w:num>
  <w:num w:numId="5">
    <w:abstractNumId w:val="8"/>
  </w:num>
  <w:num w:numId="6">
    <w:abstractNumId w:val="1"/>
  </w:num>
  <w:num w:numId="7">
    <w:abstractNumId w:val="4"/>
  </w:num>
  <w:num w:numId="8">
    <w:abstractNumId w:val="5"/>
  </w:num>
  <w:num w:numId="9">
    <w:abstractNumId w:val="3"/>
  </w:num>
  <w:num w:numId="10">
    <w:abstractNumId w:val="9"/>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22903"/>
    <w:rsid w:val="00031FE2"/>
    <w:rsid w:val="000408E9"/>
    <w:rsid w:val="00044CB0"/>
    <w:rsid w:val="00054011"/>
    <w:rsid w:val="0005434A"/>
    <w:rsid w:val="00057719"/>
    <w:rsid w:val="00077680"/>
    <w:rsid w:val="000923B7"/>
    <w:rsid w:val="00093609"/>
    <w:rsid w:val="000A4AAC"/>
    <w:rsid w:val="000B26B8"/>
    <w:rsid w:val="000B3F02"/>
    <w:rsid w:val="000B50E2"/>
    <w:rsid w:val="000B75FB"/>
    <w:rsid w:val="000C1961"/>
    <w:rsid w:val="000D2A90"/>
    <w:rsid w:val="000D479C"/>
    <w:rsid w:val="000E0C4B"/>
    <w:rsid w:val="000E2937"/>
    <w:rsid w:val="000F1A4D"/>
    <w:rsid w:val="0010528E"/>
    <w:rsid w:val="00111DF9"/>
    <w:rsid w:val="00113C50"/>
    <w:rsid w:val="00124789"/>
    <w:rsid w:val="00144177"/>
    <w:rsid w:val="00150B48"/>
    <w:rsid w:val="00152E28"/>
    <w:rsid w:val="00153AB2"/>
    <w:rsid w:val="00154D7B"/>
    <w:rsid w:val="00171597"/>
    <w:rsid w:val="001746C9"/>
    <w:rsid w:val="00176719"/>
    <w:rsid w:val="0017675F"/>
    <w:rsid w:val="001777B3"/>
    <w:rsid w:val="00177C90"/>
    <w:rsid w:val="001A1579"/>
    <w:rsid w:val="001B1EF5"/>
    <w:rsid w:val="001B75B5"/>
    <w:rsid w:val="001C4D2A"/>
    <w:rsid w:val="001C6190"/>
    <w:rsid w:val="001D7C3D"/>
    <w:rsid w:val="001E217B"/>
    <w:rsid w:val="001E6F96"/>
    <w:rsid w:val="00206E9C"/>
    <w:rsid w:val="00215DD2"/>
    <w:rsid w:val="00217CF4"/>
    <w:rsid w:val="00222138"/>
    <w:rsid w:val="002242F1"/>
    <w:rsid w:val="00250EA1"/>
    <w:rsid w:val="00256D9D"/>
    <w:rsid w:val="00270A5C"/>
    <w:rsid w:val="00274415"/>
    <w:rsid w:val="00286501"/>
    <w:rsid w:val="00290540"/>
    <w:rsid w:val="00293981"/>
    <w:rsid w:val="00296FDE"/>
    <w:rsid w:val="002B6984"/>
    <w:rsid w:val="002F0B13"/>
    <w:rsid w:val="002F152E"/>
    <w:rsid w:val="002F1BC6"/>
    <w:rsid w:val="002F5E6C"/>
    <w:rsid w:val="00306E74"/>
    <w:rsid w:val="0031161E"/>
    <w:rsid w:val="00336D96"/>
    <w:rsid w:val="00337F4D"/>
    <w:rsid w:val="00367D6D"/>
    <w:rsid w:val="0037186B"/>
    <w:rsid w:val="00384435"/>
    <w:rsid w:val="003921C4"/>
    <w:rsid w:val="00393EA2"/>
    <w:rsid w:val="003967E0"/>
    <w:rsid w:val="00396A13"/>
    <w:rsid w:val="003A3900"/>
    <w:rsid w:val="003B4B0A"/>
    <w:rsid w:val="003C7EDF"/>
    <w:rsid w:val="003D3495"/>
    <w:rsid w:val="003D793C"/>
    <w:rsid w:val="003E2128"/>
    <w:rsid w:val="00400CD7"/>
    <w:rsid w:val="004031B3"/>
    <w:rsid w:val="00405D36"/>
    <w:rsid w:val="004062FE"/>
    <w:rsid w:val="00412508"/>
    <w:rsid w:val="00415EDF"/>
    <w:rsid w:val="00420116"/>
    <w:rsid w:val="004248B0"/>
    <w:rsid w:val="004260A8"/>
    <w:rsid w:val="00430352"/>
    <w:rsid w:val="00430ED0"/>
    <w:rsid w:val="00434404"/>
    <w:rsid w:val="00434D8B"/>
    <w:rsid w:val="00436FE7"/>
    <w:rsid w:val="0043730D"/>
    <w:rsid w:val="00457FF8"/>
    <w:rsid w:val="00464D0F"/>
    <w:rsid w:val="00470022"/>
    <w:rsid w:val="004769D4"/>
    <w:rsid w:val="00482882"/>
    <w:rsid w:val="00487A8A"/>
    <w:rsid w:val="004A7ED9"/>
    <w:rsid w:val="004B18D8"/>
    <w:rsid w:val="004C297C"/>
    <w:rsid w:val="004D4F39"/>
    <w:rsid w:val="00500A4E"/>
    <w:rsid w:val="0050538F"/>
    <w:rsid w:val="0052069C"/>
    <w:rsid w:val="00525C1D"/>
    <w:rsid w:val="00533443"/>
    <w:rsid w:val="00534B73"/>
    <w:rsid w:val="0053526F"/>
    <w:rsid w:val="005461C8"/>
    <w:rsid w:val="005644DC"/>
    <w:rsid w:val="00567999"/>
    <w:rsid w:val="005805BE"/>
    <w:rsid w:val="00580F69"/>
    <w:rsid w:val="00595D64"/>
    <w:rsid w:val="005A6988"/>
    <w:rsid w:val="005D3D21"/>
    <w:rsid w:val="005E1657"/>
    <w:rsid w:val="005E169E"/>
    <w:rsid w:val="005F2D8E"/>
    <w:rsid w:val="00610E84"/>
    <w:rsid w:val="00615ED8"/>
    <w:rsid w:val="006214FE"/>
    <w:rsid w:val="00622BE4"/>
    <w:rsid w:val="00623E30"/>
    <w:rsid w:val="00624977"/>
    <w:rsid w:val="00626E30"/>
    <w:rsid w:val="00632047"/>
    <w:rsid w:val="00634DCF"/>
    <w:rsid w:val="00657381"/>
    <w:rsid w:val="00661256"/>
    <w:rsid w:val="0068196F"/>
    <w:rsid w:val="0069469C"/>
    <w:rsid w:val="006B30E0"/>
    <w:rsid w:val="006B3A42"/>
    <w:rsid w:val="006B7300"/>
    <w:rsid w:val="006E35ED"/>
    <w:rsid w:val="0071513A"/>
    <w:rsid w:val="007224FD"/>
    <w:rsid w:val="00737F2C"/>
    <w:rsid w:val="00742F5A"/>
    <w:rsid w:val="0074356D"/>
    <w:rsid w:val="00754096"/>
    <w:rsid w:val="007551C8"/>
    <w:rsid w:val="0076287F"/>
    <w:rsid w:val="0076637C"/>
    <w:rsid w:val="00770857"/>
    <w:rsid w:val="007754BA"/>
    <w:rsid w:val="00782A6B"/>
    <w:rsid w:val="00787F8F"/>
    <w:rsid w:val="007A4EDC"/>
    <w:rsid w:val="007C4E4A"/>
    <w:rsid w:val="007D0565"/>
    <w:rsid w:val="007F7B37"/>
    <w:rsid w:val="0081080B"/>
    <w:rsid w:val="00813FEC"/>
    <w:rsid w:val="00836B58"/>
    <w:rsid w:val="0084299D"/>
    <w:rsid w:val="008432C9"/>
    <w:rsid w:val="00863DE4"/>
    <w:rsid w:val="00870C2B"/>
    <w:rsid w:val="00885430"/>
    <w:rsid w:val="008975C1"/>
    <w:rsid w:val="008A1B83"/>
    <w:rsid w:val="008A63B8"/>
    <w:rsid w:val="008A65B0"/>
    <w:rsid w:val="008A7F81"/>
    <w:rsid w:val="008C43BD"/>
    <w:rsid w:val="008C7E18"/>
    <w:rsid w:val="008D07CE"/>
    <w:rsid w:val="008E0FAC"/>
    <w:rsid w:val="009004E8"/>
    <w:rsid w:val="00905FD9"/>
    <w:rsid w:val="00906815"/>
    <w:rsid w:val="009071BB"/>
    <w:rsid w:val="00910EAF"/>
    <w:rsid w:val="0093149C"/>
    <w:rsid w:val="00933F7E"/>
    <w:rsid w:val="00936FDF"/>
    <w:rsid w:val="00937B3A"/>
    <w:rsid w:val="009434D7"/>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6C36"/>
    <w:rsid w:val="00A27DFF"/>
    <w:rsid w:val="00A538A4"/>
    <w:rsid w:val="00A67D47"/>
    <w:rsid w:val="00A70A84"/>
    <w:rsid w:val="00A77082"/>
    <w:rsid w:val="00A93FF6"/>
    <w:rsid w:val="00A94C95"/>
    <w:rsid w:val="00AA5A33"/>
    <w:rsid w:val="00AA73F2"/>
    <w:rsid w:val="00AA75C0"/>
    <w:rsid w:val="00AB327E"/>
    <w:rsid w:val="00AB6933"/>
    <w:rsid w:val="00AC3584"/>
    <w:rsid w:val="00AD3FE2"/>
    <w:rsid w:val="00AD4150"/>
    <w:rsid w:val="00AD4354"/>
    <w:rsid w:val="00AE0D66"/>
    <w:rsid w:val="00AE21E6"/>
    <w:rsid w:val="00AF601C"/>
    <w:rsid w:val="00AF7D69"/>
    <w:rsid w:val="00B07375"/>
    <w:rsid w:val="00B07FAE"/>
    <w:rsid w:val="00B24C69"/>
    <w:rsid w:val="00B31AFE"/>
    <w:rsid w:val="00B4467B"/>
    <w:rsid w:val="00B51D09"/>
    <w:rsid w:val="00B66139"/>
    <w:rsid w:val="00B74D2E"/>
    <w:rsid w:val="00B806E2"/>
    <w:rsid w:val="00B92416"/>
    <w:rsid w:val="00B92899"/>
    <w:rsid w:val="00B96060"/>
    <w:rsid w:val="00BA57C5"/>
    <w:rsid w:val="00BB6B74"/>
    <w:rsid w:val="00BB752D"/>
    <w:rsid w:val="00BC1C71"/>
    <w:rsid w:val="00BF03E6"/>
    <w:rsid w:val="00C05CAC"/>
    <w:rsid w:val="00C070C0"/>
    <w:rsid w:val="00C23176"/>
    <w:rsid w:val="00C37909"/>
    <w:rsid w:val="00C4669A"/>
    <w:rsid w:val="00C509B7"/>
    <w:rsid w:val="00C60721"/>
    <w:rsid w:val="00C624E2"/>
    <w:rsid w:val="00C65575"/>
    <w:rsid w:val="00C7144A"/>
    <w:rsid w:val="00C71650"/>
    <w:rsid w:val="00C71758"/>
    <w:rsid w:val="00C71FA0"/>
    <w:rsid w:val="00C84DD9"/>
    <w:rsid w:val="00CB1A94"/>
    <w:rsid w:val="00CB6B2E"/>
    <w:rsid w:val="00CC177B"/>
    <w:rsid w:val="00CD6E1F"/>
    <w:rsid w:val="00CE076D"/>
    <w:rsid w:val="00CF690C"/>
    <w:rsid w:val="00D030DB"/>
    <w:rsid w:val="00D05040"/>
    <w:rsid w:val="00D21C19"/>
    <w:rsid w:val="00D30965"/>
    <w:rsid w:val="00D32ED3"/>
    <w:rsid w:val="00D349C1"/>
    <w:rsid w:val="00D539D8"/>
    <w:rsid w:val="00D61A60"/>
    <w:rsid w:val="00D743ED"/>
    <w:rsid w:val="00D74D04"/>
    <w:rsid w:val="00D95BC5"/>
    <w:rsid w:val="00DC1DB4"/>
    <w:rsid w:val="00DC4A7B"/>
    <w:rsid w:val="00DD0360"/>
    <w:rsid w:val="00DD7C35"/>
    <w:rsid w:val="00DE05BC"/>
    <w:rsid w:val="00DF024B"/>
    <w:rsid w:val="00DF0892"/>
    <w:rsid w:val="00DF162E"/>
    <w:rsid w:val="00DF1E02"/>
    <w:rsid w:val="00E06F3B"/>
    <w:rsid w:val="00E13CAD"/>
    <w:rsid w:val="00E1765F"/>
    <w:rsid w:val="00E2224C"/>
    <w:rsid w:val="00E30B9F"/>
    <w:rsid w:val="00E433EA"/>
    <w:rsid w:val="00E46E5D"/>
    <w:rsid w:val="00E61397"/>
    <w:rsid w:val="00E661F2"/>
    <w:rsid w:val="00E707E3"/>
    <w:rsid w:val="00E7709B"/>
    <w:rsid w:val="00E94810"/>
    <w:rsid w:val="00E968C2"/>
    <w:rsid w:val="00E977B4"/>
    <w:rsid w:val="00E97ECE"/>
    <w:rsid w:val="00EA292E"/>
    <w:rsid w:val="00EA2BFF"/>
    <w:rsid w:val="00EB04A1"/>
    <w:rsid w:val="00EB1D37"/>
    <w:rsid w:val="00EC229F"/>
    <w:rsid w:val="00ED1B0B"/>
    <w:rsid w:val="00ED67AA"/>
    <w:rsid w:val="00ED6D93"/>
    <w:rsid w:val="00EE3812"/>
    <w:rsid w:val="00EE6890"/>
    <w:rsid w:val="00EE6CA5"/>
    <w:rsid w:val="00F37D09"/>
    <w:rsid w:val="00F56ED4"/>
    <w:rsid w:val="00F5736B"/>
    <w:rsid w:val="00F67968"/>
    <w:rsid w:val="00F7212C"/>
    <w:rsid w:val="00F75B4D"/>
    <w:rsid w:val="00F82303"/>
    <w:rsid w:val="00F8466F"/>
    <w:rsid w:val="00F85AD5"/>
    <w:rsid w:val="00F86927"/>
    <w:rsid w:val="00F91987"/>
    <w:rsid w:val="00F941CC"/>
    <w:rsid w:val="00F95150"/>
    <w:rsid w:val="00F95D28"/>
    <w:rsid w:val="00FA02B9"/>
    <w:rsid w:val="00FA0FD0"/>
    <w:rsid w:val="00FA159C"/>
    <w:rsid w:val="00FA29D0"/>
    <w:rsid w:val="00FA50C4"/>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3D8A2-3F5F-4D48-9AB4-33B22C3A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Spacing">
    <w:name w:val="No Spacing"/>
    <w:uiPriority w:val="1"/>
    <w:qFormat/>
    <w:rsid w:val="00E968C2"/>
    <w:pPr>
      <w:spacing w:after="0" w:line="240" w:lineRule="auto"/>
    </w:pPr>
    <w:rPr>
      <w:rFonts w:ascii="Calibri" w:eastAsia="Calibri" w:hAnsi="Calibri" w:cs="Times New Roman"/>
      <w:sz w:val="22"/>
      <w:lang w:val="en-US"/>
    </w:rPr>
  </w:style>
  <w:style w:type="character" w:styleId="Hyperlink">
    <w:name w:val="Hyperlink"/>
    <w:basedOn w:val="DefaultParagraphFont"/>
    <w:uiPriority w:val="99"/>
    <w:unhideWhenUsed/>
    <w:rsid w:val="00E968C2"/>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AD3FE2"/>
  </w:style>
  <w:style w:type="paragraph" w:customStyle="1" w:styleId="Default">
    <w:name w:val="Default"/>
    <w:rsid w:val="00B31AF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66848-715A-4187-B8AD-AE73BA9D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Zaskia said</dc:creator>
  <cp:lastModifiedBy>Pengguna</cp:lastModifiedBy>
  <cp:revision>4</cp:revision>
  <cp:lastPrinted>2022-09-03T14:48:00Z</cp:lastPrinted>
  <dcterms:created xsi:type="dcterms:W3CDTF">2023-09-06T14:42:00Z</dcterms:created>
  <dcterms:modified xsi:type="dcterms:W3CDTF">2023-09-07T13:55:00Z</dcterms:modified>
</cp:coreProperties>
</file>