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16349" w14:textId="77777777" w:rsidR="009B2ABF" w:rsidRPr="009C76AD" w:rsidRDefault="009B2ABF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4278" w:type="dxa"/>
        <w:jc w:val="center"/>
        <w:tblLook w:val="04A0" w:firstRow="1" w:lastRow="0" w:firstColumn="1" w:lastColumn="0" w:noHBand="0" w:noVBand="1"/>
      </w:tblPr>
      <w:tblGrid>
        <w:gridCol w:w="1950"/>
        <w:gridCol w:w="1124"/>
        <w:gridCol w:w="803"/>
        <w:gridCol w:w="652"/>
        <w:gridCol w:w="142"/>
        <w:gridCol w:w="1977"/>
        <w:gridCol w:w="1836"/>
        <w:gridCol w:w="1841"/>
        <w:gridCol w:w="3953"/>
      </w:tblGrid>
      <w:tr w:rsidR="009B2ABF" w:rsidRPr="00411397" w14:paraId="49BE414C" w14:textId="77777777" w:rsidTr="00562941">
        <w:trPr>
          <w:jc w:val="center"/>
        </w:trPr>
        <w:tc>
          <w:tcPr>
            <w:tcW w:w="1950" w:type="dxa"/>
          </w:tcPr>
          <w:p w14:paraId="074ABDEA" w14:textId="29C048B9" w:rsidR="009B2ABF" w:rsidRPr="00411397" w:rsidRDefault="00E21FA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Cs w:val="24"/>
              </w:rPr>
            </w:pPr>
            <w:r w:rsidRPr="00411397">
              <w:rPr>
                <w:rFonts w:asciiTheme="minorBidi" w:hAnsiTheme="minorBidi"/>
                <w:noProof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88D967D" wp14:editId="7AEEA90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128905</wp:posOffset>
                  </wp:positionV>
                  <wp:extent cx="1073150" cy="91757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28" w:type="dxa"/>
            <w:gridSpan w:val="8"/>
            <w:vAlign w:val="center"/>
          </w:tcPr>
          <w:p w14:paraId="59647E0B" w14:textId="27E97E3F" w:rsidR="009B2ABF" w:rsidRPr="00411397" w:rsidRDefault="00411397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  <w:lang w:val="en-US"/>
              </w:rPr>
              <w:t>UNIVERSITAS</w:t>
            </w:r>
            <w:r w:rsidR="009B2ABF" w:rsidRPr="00411397">
              <w:rPr>
                <w:rFonts w:asciiTheme="minorBidi" w:hAnsiTheme="minorBidi"/>
                <w:b/>
                <w:szCs w:val="24"/>
              </w:rPr>
              <w:t xml:space="preserve"> ISLAM NEGERI </w:t>
            </w:r>
            <w:r w:rsidRPr="00411397">
              <w:rPr>
                <w:rFonts w:asciiTheme="minorBidi" w:hAnsiTheme="minorBidi"/>
                <w:b/>
                <w:szCs w:val="24"/>
                <w:lang w:val="en-US"/>
              </w:rPr>
              <w:t xml:space="preserve">(UIN) FATMAWATI SUKARNO </w:t>
            </w:r>
            <w:r w:rsidR="009B2ABF" w:rsidRPr="00411397">
              <w:rPr>
                <w:rFonts w:asciiTheme="minorBidi" w:hAnsiTheme="minorBidi"/>
                <w:b/>
                <w:szCs w:val="24"/>
              </w:rPr>
              <w:t>BENGKULU</w:t>
            </w:r>
          </w:p>
          <w:p w14:paraId="7F444322" w14:textId="77777777" w:rsidR="009B2ABF" w:rsidRPr="00411397" w:rsidRDefault="009B2ABF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</w:rPr>
              <w:t>FAKULTAS TARBIYAH DAN TADRIS</w:t>
            </w:r>
          </w:p>
          <w:p w14:paraId="78D07911" w14:textId="77777777" w:rsidR="00195C9B" w:rsidRPr="00411397" w:rsidRDefault="00195C9B" w:rsidP="00A956BD">
            <w:pPr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</w:rPr>
              <w:t xml:space="preserve">PROGRAM STUDI PENDIDIKAN </w:t>
            </w:r>
            <w:r w:rsidR="002D6D32" w:rsidRPr="00411397">
              <w:rPr>
                <w:rFonts w:asciiTheme="minorBidi" w:hAnsiTheme="minorBidi"/>
                <w:b/>
                <w:szCs w:val="24"/>
                <w:lang w:val="en-US"/>
              </w:rPr>
              <w:t>GURU MADRASAH IBTIDAIYAH</w:t>
            </w:r>
            <w:r w:rsidRPr="00411397">
              <w:rPr>
                <w:rFonts w:asciiTheme="minorBidi" w:hAnsiTheme="minorBidi"/>
                <w:b/>
                <w:szCs w:val="24"/>
              </w:rPr>
              <w:t xml:space="preserve"> (P</w:t>
            </w:r>
            <w:r w:rsidR="002D6D32" w:rsidRPr="00411397">
              <w:rPr>
                <w:rFonts w:asciiTheme="minorBidi" w:hAnsiTheme="minorBidi"/>
                <w:b/>
                <w:szCs w:val="24"/>
                <w:lang w:val="en-US"/>
              </w:rPr>
              <w:t>GM</w:t>
            </w:r>
            <w:r w:rsidRPr="00411397">
              <w:rPr>
                <w:rFonts w:asciiTheme="minorBidi" w:hAnsiTheme="minorBidi"/>
                <w:b/>
                <w:szCs w:val="24"/>
              </w:rPr>
              <w:t xml:space="preserve">I) </w:t>
            </w:r>
          </w:p>
          <w:p w14:paraId="70C17BFB" w14:textId="77777777" w:rsidR="009B2ABF" w:rsidRPr="00411397" w:rsidRDefault="009B2ABF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</w:p>
        </w:tc>
      </w:tr>
      <w:tr w:rsidR="009B2ABF" w:rsidRPr="00411397" w14:paraId="66CE45A8" w14:textId="77777777" w:rsidTr="00562941">
        <w:trPr>
          <w:jc w:val="center"/>
        </w:trPr>
        <w:tc>
          <w:tcPr>
            <w:tcW w:w="14278" w:type="dxa"/>
            <w:gridSpan w:val="9"/>
          </w:tcPr>
          <w:p w14:paraId="22DBD6DB" w14:textId="77777777" w:rsidR="009B2ABF" w:rsidRPr="00411397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C917E9" w:rsidRPr="00411397" w14:paraId="28301874" w14:textId="77777777" w:rsidTr="006B2B36">
        <w:trPr>
          <w:jc w:val="center"/>
        </w:trPr>
        <w:tc>
          <w:tcPr>
            <w:tcW w:w="3074" w:type="dxa"/>
            <w:gridSpan w:val="2"/>
          </w:tcPr>
          <w:p w14:paraId="12531D6B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55" w:type="dxa"/>
            <w:gridSpan w:val="2"/>
          </w:tcPr>
          <w:p w14:paraId="199C4E1E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19" w:type="dxa"/>
            <w:gridSpan w:val="2"/>
          </w:tcPr>
          <w:p w14:paraId="1C6D89E0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36" w:type="dxa"/>
          </w:tcPr>
          <w:p w14:paraId="314F19F6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1" w:type="dxa"/>
          </w:tcPr>
          <w:p w14:paraId="42A3C610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953" w:type="dxa"/>
          </w:tcPr>
          <w:p w14:paraId="1FF22988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C917E9" w:rsidRPr="00411397" w14:paraId="40ADD912" w14:textId="77777777" w:rsidTr="006B2B36">
        <w:trPr>
          <w:jc w:val="center"/>
        </w:trPr>
        <w:tc>
          <w:tcPr>
            <w:tcW w:w="3074" w:type="dxa"/>
            <w:gridSpan w:val="2"/>
          </w:tcPr>
          <w:p w14:paraId="5826F002" w14:textId="5318BECA" w:rsidR="00C917E9" w:rsidRPr="00411397" w:rsidRDefault="00F57EA6" w:rsidP="00F57EA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Ilmu</w:t>
            </w:r>
            <w:proofErr w:type="spellEnd"/>
            <w:r w:rsidR="00411397" w:rsidRPr="0041139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411397" w:rsidRPr="00411397"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Islam</w:t>
            </w:r>
          </w:p>
        </w:tc>
        <w:tc>
          <w:tcPr>
            <w:tcW w:w="1455" w:type="dxa"/>
            <w:gridSpan w:val="2"/>
          </w:tcPr>
          <w:p w14:paraId="68D25CB5" w14:textId="7879F87D" w:rsidR="00C917E9" w:rsidRPr="00411397" w:rsidRDefault="0041139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FTT</w:t>
            </w:r>
            <w:r w:rsidR="002D6D32" w:rsidRPr="00411397">
              <w:rPr>
                <w:rFonts w:asciiTheme="minorBidi" w:hAnsiTheme="minorBidi"/>
                <w:sz w:val="22"/>
                <w:lang w:val="en-US"/>
              </w:rPr>
              <w:t>.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22004</w:t>
            </w:r>
          </w:p>
        </w:tc>
        <w:tc>
          <w:tcPr>
            <w:tcW w:w="2119" w:type="dxa"/>
            <w:gridSpan w:val="2"/>
          </w:tcPr>
          <w:p w14:paraId="693B7FBE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Wajib</w:t>
            </w:r>
          </w:p>
        </w:tc>
        <w:tc>
          <w:tcPr>
            <w:tcW w:w="1836" w:type="dxa"/>
          </w:tcPr>
          <w:p w14:paraId="2AA07CC2" w14:textId="33CDD036" w:rsidR="00C917E9" w:rsidRPr="00411397" w:rsidRDefault="0041139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3</w:t>
            </w:r>
            <w:r w:rsidR="00667424" w:rsidRPr="0041139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67424" w:rsidRPr="00411397">
              <w:rPr>
                <w:rFonts w:asciiTheme="minorBidi" w:hAnsiTheme="minorBidi"/>
                <w:sz w:val="22"/>
                <w:lang w:val="en-US"/>
              </w:rPr>
              <w:t>sks</w:t>
            </w:r>
            <w:proofErr w:type="spellEnd"/>
          </w:p>
        </w:tc>
        <w:tc>
          <w:tcPr>
            <w:tcW w:w="1841" w:type="dxa"/>
          </w:tcPr>
          <w:p w14:paraId="69DEE50F" w14:textId="3303ADF6" w:rsidR="00C917E9" w:rsidRPr="00411397" w:rsidRDefault="00AF65F5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2</w:t>
            </w:r>
          </w:p>
        </w:tc>
        <w:tc>
          <w:tcPr>
            <w:tcW w:w="3953" w:type="dxa"/>
          </w:tcPr>
          <w:p w14:paraId="27064E56" w14:textId="067A43F4" w:rsidR="00C917E9" w:rsidRPr="00411397" w:rsidRDefault="0041139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411397">
              <w:rPr>
                <w:rFonts w:asciiTheme="minorBidi" w:hAnsiTheme="minorBidi"/>
                <w:sz w:val="22"/>
                <w:lang w:val="en-US"/>
              </w:rPr>
              <w:t>Februari</w:t>
            </w:r>
            <w:proofErr w:type="spellEnd"/>
            <w:r w:rsidR="00AA297C" w:rsidRPr="00411397">
              <w:rPr>
                <w:rFonts w:asciiTheme="minorBidi" w:hAnsiTheme="minorBidi"/>
                <w:sz w:val="22"/>
                <w:lang w:val="en-US"/>
              </w:rPr>
              <w:t xml:space="preserve"> 202</w:t>
            </w:r>
            <w:r w:rsidR="00E70778">
              <w:rPr>
                <w:rFonts w:asciiTheme="minorBidi" w:hAnsiTheme="minorBidi"/>
                <w:sz w:val="22"/>
                <w:lang w:val="en-US"/>
              </w:rPr>
              <w:t>4</w:t>
            </w:r>
            <w:bookmarkStart w:id="0" w:name="_GoBack"/>
            <w:bookmarkEnd w:id="0"/>
          </w:p>
          <w:p w14:paraId="37F80392" w14:textId="77777777" w:rsidR="00AA297C" w:rsidRPr="00411397" w:rsidRDefault="00AA297C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C917E9" w:rsidRPr="00411397" w14:paraId="52AF9553" w14:textId="77777777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14:paraId="686D69FE" w14:textId="661B0DF6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574" w:type="dxa"/>
            <w:gridSpan w:val="4"/>
          </w:tcPr>
          <w:p w14:paraId="4888290A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77" w:type="dxa"/>
            <w:gridSpan w:val="2"/>
          </w:tcPr>
          <w:p w14:paraId="2A9B3076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953" w:type="dxa"/>
          </w:tcPr>
          <w:p w14:paraId="1E9EF1D1" w14:textId="5DED43A5" w:rsidR="00C917E9" w:rsidRPr="00411397" w:rsidRDefault="00FC4871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Koordinator</w:t>
            </w:r>
            <w:r w:rsidR="00C917E9" w:rsidRPr="00411397">
              <w:rPr>
                <w:rFonts w:asciiTheme="minorBidi" w:hAnsiTheme="minorBidi"/>
                <w:b/>
                <w:sz w:val="22"/>
              </w:rPr>
              <w:t xml:space="preserve"> Prodi</w:t>
            </w:r>
          </w:p>
        </w:tc>
      </w:tr>
      <w:tr w:rsidR="00C917E9" w:rsidRPr="00411397" w14:paraId="37BE43DB" w14:textId="77777777" w:rsidTr="006B2B36">
        <w:trPr>
          <w:trHeight w:val="1560"/>
          <w:jc w:val="center"/>
        </w:trPr>
        <w:tc>
          <w:tcPr>
            <w:tcW w:w="3074" w:type="dxa"/>
            <w:gridSpan w:val="2"/>
            <w:vMerge/>
          </w:tcPr>
          <w:p w14:paraId="3500660C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3574" w:type="dxa"/>
            <w:gridSpan w:val="4"/>
          </w:tcPr>
          <w:p w14:paraId="6B57AC7A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1D80C78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0731540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0A03339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37DEB45F" w14:textId="77777777" w:rsidR="001F291E" w:rsidRPr="00411397" w:rsidRDefault="001F291E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75BA60CC" w14:textId="5A6F929D" w:rsidR="00C917E9" w:rsidRPr="00411397" w:rsidRDefault="0094630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u w:val="single"/>
                <w:lang w:val="en-US"/>
              </w:rPr>
            </w:pPr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Hj</w:t>
            </w:r>
            <w:proofErr w:type="spellEnd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. Khairiah</w:t>
            </w:r>
            <w:r w:rsidR="00C917E9" w:rsidRPr="00411397">
              <w:rPr>
                <w:rFonts w:asciiTheme="minorBidi" w:hAnsiTheme="minorBidi"/>
                <w:b/>
                <w:sz w:val="22"/>
                <w:u w:val="single"/>
              </w:rPr>
              <w:t>, M.Pd</w:t>
            </w:r>
          </w:p>
          <w:p w14:paraId="0A206C79" w14:textId="2F086285" w:rsidR="00667424" w:rsidRPr="00411397" w:rsidRDefault="0094630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NIP. 196805151997032004</w:t>
            </w:r>
          </w:p>
        </w:tc>
        <w:tc>
          <w:tcPr>
            <w:tcW w:w="3677" w:type="dxa"/>
            <w:gridSpan w:val="2"/>
          </w:tcPr>
          <w:p w14:paraId="18EE02E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DF1FA15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713F13D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631A8381" w14:textId="77777777" w:rsidR="001F291E" w:rsidRPr="00411397" w:rsidRDefault="001F291E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0B33DD9C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  <w:p w14:paraId="5FC952CE" w14:textId="2FBB7610" w:rsidR="00C347F7" w:rsidRPr="00411397" w:rsidRDefault="00AB235F" w:rsidP="00A956BD">
            <w:pPr>
              <w:tabs>
                <w:tab w:val="left" w:pos="5103"/>
              </w:tabs>
              <w:jc w:val="center"/>
              <w:rPr>
                <w:rFonts w:asciiTheme="minorBidi" w:hAnsiTheme="minorBidi"/>
                <w:b/>
                <w:sz w:val="22"/>
                <w:u w:val="single"/>
              </w:rPr>
            </w:pPr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 xml:space="preserve">Dra. </w:t>
            </w:r>
            <w:proofErr w:type="spellStart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Aam</w:t>
            </w:r>
            <w:proofErr w:type="spellEnd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Amaliyah</w:t>
            </w:r>
            <w:proofErr w:type="spellEnd"/>
            <w:r w:rsidR="00C347F7" w:rsidRPr="00411397">
              <w:rPr>
                <w:rFonts w:asciiTheme="minorBidi" w:hAnsiTheme="minorBidi"/>
                <w:b/>
                <w:sz w:val="22"/>
                <w:u w:val="single"/>
              </w:rPr>
              <w:t>, M.Pd.</w:t>
            </w:r>
          </w:p>
          <w:p w14:paraId="497A9E53" w14:textId="331CA55C" w:rsidR="00C917E9" w:rsidRPr="00411397" w:rsidRDefault="00AB235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NIP. </w:t>
            </w:r>
            <w:r w:rsidRPr="00411397">
              <w:rPr>
                <w:rFonts w:asciiTheme="minorBidi" w:hAnsiTheme="minorBidi"/>
                <w:sz w:val="22"/>
                <w:lang w:val="en-ID"/>
              </w:rPr>
              <w:t>196911222000032002</w:t>
            </w:r>
          </w:p>
        </w:tc>
        <w:tc>
          <w:tcPr>
            <w:tcW w:w="3953" w:type="dxa"/>
          </w:tcPr>
          <w:p w14:paraId="0018A8CD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D10815C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0D3F8BCE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59E315BB" w14:textId="77777777" w:rsidR="001F291E" w:rsidRPr="00411397" w:rsidRDefault="001F291E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77C5941A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1CF9C3C" w14:textId="629A0322" w:rsidR="002D6D32" w:rsidRPr="006F2AFC" w:rsidRDefault="003E2142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AB235F">
              <w:rPr>
                <w:rFonts w:asciiTheme="minorBidi" w:hAnsiTheme="minorBidi"/>
                <w:b/>
                <w:sz w:val="22"/>
                <w:u w:val="single"/>
              </w:rPr>
              <w:t>Abdul Aziz</w:t>
            </w:r>
            <w:r w:rsidR="002D6D32" w:rsidRPr="00AB235F">
              <w:rPr>
                <w:rFonts w:asciiTheme="minorBidi" w:hAnsiTheme="minorBidi"/>
                <w:b/>
                <w:sz w:val="22"/>
                <w:u w:val="single"/>
              </w:rPr>
              <w:t>, M.Pd</w:t>
            </w:r>
            <w:r w:rsidRPr="00AB235F">
              <w:rPr>
                <w:rFonts w:asciiTheme="minorBidi" w:hAnsiTheme="minorBidi"/>
                <w:b/>
                <w:sz w:val="22"/>
                <w:u w:val="single"/>
              </w:rPr>
              <w:t>.I</w:t>
            </w:r>
            <w:r w:rsidR="006F2AFC" w:rsidRPr="006F2AFC">
              <w:rPr>
                <w:rFonts w:asciiTheme="minorBidi" w:hAnsiTheme="minorBidi"/>
                <w:b/>
                <w:sz w:val="22"/>
                <w:u w:val="single"/>
              </w:rPr>
              <w:t>.</w:t>
            </w:r>
          </w:p>
          <w:p w14:paraId="44A98E20" w14:textId="0476F4CD" w:rsidR="00C917E9" w:rsidRPr="006F2AFC" w:rsidRDefault="002D6D32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NIP. </w:t>
            </w:r>
            <w:r w:rsidR="006F2AFC">
              <w:rPr>
                <w:rFonts w:asciiTheme="minorBidi" w:hAnsiTheme="minorBidi"/>
                <w:sz w:val="22"/>
                <w:lang w:val="en-US"/>
              </w:rPr>
              <w:t>198504292015031007</w:t>
            </w:r>
          </w:p>
        </w:tc>
      </w:tr>
      <w:tr w:rsidR="00A956BD" w:rsidRPr="00411397" w14:paraId="654DF52D" w14:textId="77777777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14:paraId="193E076C" w14:textId="713CF538" w:rsidR="00A956BD" w:rsidRPr="00411397" w:rsidRDefault="00F57EA6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r w:rsidR="00A956BD" w:rsidRPr="00411397">
              <w:rPr>
                <w:rFonts w:asciiTheme="minorBidi" w:hAnsiTheme="minorBidi"/>
                <w:b/>
                <w:sz w:val="22"/>
              </w:rPr>
              <w:t>Capaian Pembelajaran (CP)</w:t>
            </w:r>
          </w:p>
        </w:tc>
        <w:tc>
          <w:tcPr>
            <w:tcW w:w="1597" w:type="dxa"/>
            <w:gridSpan w:val="3"/>
          </w:tcPr>
          <w:p w14:paraId="7BAF6C0F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CPL-PRODI</w:t>
            </w:r>
          </w:p>
        </w:tc>
        <w:tc>
          <w:tcPr>
            <w:tcW w:w="9607" w:type="dxa"/>
            <w:gridSpan w:val="4"/>
          </w:tcPr>
          <w:p w14:paraId="13D173A3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Capaian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Pembelajaran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Lulusan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Program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Studi</w:t>
            </w:r>
            <w:proofErr w:type="spellEnd"/>
          </w:p>
        </w:tc>
      </w:tr>
      <w:tr w:rsidR="00A956BD" w:rsidRPr="00411397" w14:paraId="3CE0FB7E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7AC3ABB1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3F9E982B" w14:textId="77777777" w:rsidR="00A956BD" w:rsidRPr="00411397" w:rsidRDefault="00A956BD" w:rsidP="00A956BD">
            <w:pPr>
              <w:autoSpaceDE w:val="0"/>
              <w:autoSpaceDN w:val="0"/>
              <w:adjustRightInd w:val="0"/>
              <w:ind w:left="-65" w:right="-96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>S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3</w:t>
            </w:r>
          </w:p>
        </w:tc>
        <w:tc>
          <w:tcPr>
            <w:tcW w:w="10401" w:type="dxa"/>
            <w:gridSpan w:val="6"/>
          </w:tcPr>
          <w:p w14:paraId="42406EA1" w14:textId="77777777" w:rsidR="00A956BD" w:rsidRPr="00411397" w:rsidRDefault="00A956BD" w:rsidP="00A956BD">
            <w:pPr>
              <w:pStyle w:val="TableParagraph"/>
              <w:spacing w:line="225" w:lineRule="exact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Berkontribusi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dalam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peningkatan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mutu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kehidupan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bermasyarakat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berbangsa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bernegara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kemajuan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peradaban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berdasarkan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pancasila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A956BD" w:rsidRPr="00411397" w14:paraId="44C7A942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1E1CE4EC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5586E489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>S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6</w:t>
            </w:r>
          </w:p>
        </w:tc>
        <w:tc>
          <w:tcPr>
            <w:tcW w:w="10401" w:type="dxa"/>
            <w:gridSpan w:val="6"/>
          </w:tcPr>
          <w:p w14:paraId="32FA3B74" w14:textId="77777777" w:rsidR="00A956BD" w:rsidRPr="00411397" w:rsidRDefault="00A956BD" w:rsidP="00A956BD">
            <w:pPr>
              <w:pStyle w:val="TableParagraph"/>
              <w:spacing w:line="234" w:lineRule="exact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Bekerja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sama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memiliki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kepekaan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sosial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serta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kepedulian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terhadap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masyarakat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lingkungan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A956BD" w:rsidRPr="00411397" w14:paraId="698E8920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3AB513D5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4FC69776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>S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11</w:t>
            </w:r>
          </w:p>
        </w:tc>
        <w:tc>
          <w:tcPr>
            <w:tcW w:w="10401" w:type="dxa"/>
            <w:gridSpan w:val="6"/>
          </w:tcPr>
          <w:p w14:paraId="10AD75D8" w14:textId="77777777" w:rsidR="00A956BD" w:rsidRPr="00411397" w:rsidRDefault="00A956BD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Bertanggung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jawab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sepenuhnya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terhadap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nilai-nilai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akademik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diembannya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sebagai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calon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guru </w:t>
            </w:r>
            <w:proofErr w:type="spellStart"/>
            <w:r w:rsidRPr="00411397">
              <w:rPr>
                <w:rFonts w:asciiTheme="minorBidi" w:hAnsiTheme="minorBidi" w:cstheme="minorBidi"/>
              </w:rPr>
              <w:t>pada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dasar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MI/SD;</w:t>
            </w:r>
          </w:p>
        </w:tc>
      </w:tr>
      <w:tr w:rsidR="00A956BD" w:rsidRPr="00411397" w14:paraId="4DCB6EEE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1C2F9088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67C86734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KU1</w:t>
            </w:r>
          </w:p>
        </w:tc>
        <w:tc>
          <w:tcPr>
            <w:tcW w:w="10401" w:type="dxa"/>
            <w:gridSpan w:val="6"/>
          </w:tcPr>
          <w:p w14:paraId="0E2C1FC5" w14:textId="77777777" w:rsidR="00A956BD" w:rsidRPr="00411397" w:rsidRDefault="00A956BD" w:rsidP="00B345BB">
            <w:pPr>
              <w:pStyle w:val="TableParagraph"/>
              <w:ind w:right="284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menerapkan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pemikiran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logis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kritis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sistematis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inovatif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dalam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konteks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pengembangan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atau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implementasi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ilmu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pengetahuan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teknologi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memperhatikan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menerapkan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nilai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humaniora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sesuai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dengan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bidang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keahliannya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A956BD" w:rsidRPr="00411397" w14:paraId="0949C71C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106B7A4E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063FADA6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KU2</w:t>
            </w:r>
          </w:p>
        </w:tc>
        <w:tc>
          <w:tcPr>
            <w:tcW w:w="10401" w:type="dxa"/>
            <w:gridSpan w:val="6"/>
          </w:tcPr>
          <w:p w14:paraId="53F56C54" w14:textId="77777777" w:rsidR="00A956BD" w:rsidRPr="00411397" w:rsidRDefault="00A956BD" w:rsidP="00B345BB">
            <w:pPr>
              <w:pStyle w:val="TableParagraph"/>
              <w:ind w:right="284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menunjukkan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kinerja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mandiri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bermutu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terukur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A956BD" w:rsidRPr="00411397" w14:paraId="5904B876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6E68228F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2C02BA4B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KK6</w:t>
            </w:r>
          </w:p>
        </w:tc>
        <w:tc>
          <w:tcPr>
            <w:tcW w:w="10401" w:type="dxa"/>
            <w:gridSpan w:val="6"/>
          </w:tcPr>
          <w:p w14:paraId="7FB189E9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pacing w:val="-3"/>
                <w:sz w:val="22"/>
              </w:rPr>
              <w:t xml:space="preserve">Terampil </w:t>
            </w:r>
            <w:r w:rsidRPr="00411397">
              <w:rPr>
                <w:rFonts w:asciiTheme="minorBidi" w:hAnsiTheme="minorBidi"/>
                <w:sz w:val="22"/>
              </w:rPr>
              <w:t>menyusun materi ajar berdasarkan kebutuhan dan tahap perkembangan anak pada pendidikan dasar MI/SD</w:t>
            </w:r>
          </w:p>
        </w:tc>
      </w:tr>
      <w:tr w:rsidR="00A956BD" w:rsidRPr="00411397" w14:paraId="70618DB2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25257AC9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29E4246C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KK13</w:t>
            </w:r>
          </w:p>
        </w:tc>
        <w:tc>
          <w:tcPr>
            <w:tcW w:w="10401" w:type="dxa"/>
            <w:gridSpan w:val="6"/>
          </w:tcPr>
          <w:p w14:paraId="30560DF0" w14:textId="77777777" w:rsidR="00A956BD" w:rsidRPr="00411397" w:rsidRDefault="00A956BD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melakukan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riset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bidang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pembelajaran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pada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dasar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MI/SD</w:t>
            </w:r>
          </w:p>
        </w:tc>
      </w:tr>
      <w:tr w:rsidR="00A956BD" w:rsidRPr="00411397" w14:paraId="3DEE7262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6985D9E0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4F045C16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P2</w:t>
            </w:r>
          </w:p>
        </w:tc>
        <w:tc>
          <w:tcPr>
            <w:tcW w:w="10401" w:type="dxa"/>
            <w:gridSpan w:val="6"/>
          </w:tcPr>
          <w:p w14:paraId="754D9F8A" w14:textId="77777777" w:rsidR="00A956BD" w:rsidRPr="00411397" w:rsidRDefault="00A956BD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Menguasai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teori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pengembangan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minat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kognisi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sosial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emosional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seni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untuk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anak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usia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MI/SD</w:t>
            </w:r>
          </w:p>
        </w:tc>
      </w:tr>
      <w:tr w:rsidR="00A956BD" w:rsidRPr="00411397" w14:paraId="65708747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7FA7002D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44BEB1BD" w14:textId="77777777" w:rsidR="00A956BD" w:rsidRPr="00411397" w:rsidRDefault="00A956B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P8</w:t>
            </w:r>
          </w:p>
        </w:tc>
        <w:tc>
          <w:tcPr>
            <w:tcW w:w="10401" w:type="dxa"/>
            <w:gridSpan w:val="6"/>
          </w:tcPr>
          <w:p w14:paraId="62B56F02" w14:textId="77777777" w:rsidR="00A956BD" w:rsidRPr="00411397" w:rsidRDefault="00A956BD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Menguasai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substansi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metodologi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dasar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keilmuan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Jasmani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Olahraga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Kesehatan</w:t>
            </w:r>
            <w:proofErr w:type="spellEnd"/>
          </w:p>
        </w:tc>
      </w:tr>
      <w:tr w:rsidR="00A956BD" w:rsidRPr="00411397" w14:paraId="01AAD99B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290289AF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597" w:type="dxa"/>
            <w:gridSpan w:val="3"/>
          </w:tcPr>
          <w:p w14:paraId="6168BEB6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CP-MK</w:t>
            </w:r>
          </w:p>
        </w:tc>
        <w:tc>
          <w:tcPr>
            <w:tcW w:w="9607" w:type="dxa"/>
            <w:gridSpan w:val="4"/>
          </w:tcPr>
          <w:p w14:paraId="0A69388B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  <w:lang w:eastAsia="id-ID"/>
              </w:rPr>
              <w:t>Capaian Pembelajaran Mata Kuliah</w:t>
            </w:r>
          </w:p>
        </w:tc>
      </w:tr>
      <w:tr w:rsidR="00A956BD" w:rsidRPr="00411397" w14:paraId="609D4DEA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126AD020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26BF13AD" w14:textId="77777777" w:rsidR="00A956BD" w:rsidRPr="00411397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MK-1</w:t>
            </w:r>
          </w:p>
        </w:tc>
        <w:tc>
          <w:tcPr>
            <w:tcW w:w="10401" w:type="dxa"/>
            <w:gridSpan w:val="6"/>
          </w:tcPr>
          <w:p w14:paraId="0B62993C" w14:textId="078DC676" w:rsidR="00A956BD" w:rsidRPr="00B345BB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Mahasiswa mampu menjelaskan </w:t>
            </w:r>
            <w:r w:rsidRPr="00411397">
              <w:rPr>
                <w:rFonts w:asciiTheme="minorBidi" w:eastAsia="Tahoma" w:hAnsiTheme="minorBidi"/>
                <w:sz w:val="22"/>
              </w:rPr>
              <w:t xml:space="preserve">tentang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ilmu</w:t>
            </w:r>
            <w:proofErr w:type="spellEnd"/>
            <w:r w:rsidR="00B345BB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B345BB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Islam</w:t>
            </w:r>
          </w:p>
        </w:tc>
      </w:tr>
      <w:tr w:rsidR="00A956BD" w:rsidRPr="00411397" w14:paraId="67D6A77B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0DC2EFEA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0A7A98B0" w14:textId="77777777" w:rsidR="00A956BD" w:rsidRPr="00411397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MK-2</w:t>
            </w:r>
          </w:p>
        </w:tc>
        <w:tc>
          <w:tcPr>
            <w:tcW w:w="10401" w:type="dxa"/>
            <w:gridSpan w:val="6"/>
          </w:tcPr>
          <w:p w14:paraId="1C403FA7" w14:textId="1F2D514C" w:rsidR="00A956BD" w:rsidRPr="00B345BB" w:rsidRDefault="00A956BD" w:rsidP="00F57EA6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Mahasiswa mampu menjelaskan tentang </w:t>
            </w:r>
            <w:proofErr w:type="spellStart"/>
            <w:r w:rsidR="00F57EA6">
              <w:rPr>
                <w:rFonts w:asciiTheme="minorBidi" w:hAnsiTheme="minorBidi"/>
                <w:sz w:val="22"/>
                <w:lang w:val="en-US"/>
              </w:rPr>
              <w:t>Ilmu</w:t>
            </w:r>
            <w:proofErr w:type="spellEnd"/>
            <w:r w:rsidR="00F57EA6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 w:rsidR="00F57EA6">
              <w:rPr>
                <w:rFonts w:asciiTheme="minorBidi" w:hAnsiTheme="minorBidi"/>
                <w:sz w:val="22"/>
                <w:lang w:val="en-US"/>
              </w:rPr>
              <w:t xml:space="preserve"> Islam</w:t>
            </w:r>
            <w:r w:rsidRPr="00411397">
              <w:rPr>
                <w:rFonts w:asciiTheme="minorBidi" w:hAnsiTheme="minorBidi"/>
                <w:sz w:val="22"/>
              </w:rPr>
              <w:t xml:space="preserve"> dan pentingnya </w:t>
            </w:r>
            <w:proofErr w:type="spellStart"/>
            <w:r w:rsidR="00B345BB">
              <w:rPr>
                <w:rFonts w:asciiTheme="minorBidi" w:hAnsiTheme="minorBidi"/>
                <w:sz w:val="22"/>
                <w:lang w:val="en-US"/>
              </w:rPr>
              <w:t>mempelajari</w:t>
            </w:r>
            <w:proofErr w:type="spellEnd"/>
            <w:r w:rsidR="00B345B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hAnsiTheme="minorBidi"/>
                <w:sz w:val="22"/>
                <w:lang w:val="en-US"/>
              </w:rPr>
              <w:t>ilmu</w:t>
            </w:r>
            <w:proofErr w:type="spellEnd"/>
            <w:r w:rsidR="00F57EA6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B345BB">
              <w:rPr>
                <w:rFonts w:asciiTheme="minorBidi" w:hAnsiTheme="minorBidi"/>
                <w:sz w:val="22"/>
                <w:lang w:val="en-US"/>
              </w:rPr>
              <w:lastRenderedPageBreak/>
              <w:t>pendidikan</w:t>
            </w:r>
            <w:proofErr w:type="spellEnd"/>
            <w:r w:rsidR="00F57EA6">
              <w:rPr>
                <w:rFonts w:asciiTheme="minorBidi" w:hAnsiTheme="minorBidi"/>
                <w:sz w:val="22"/>
                <w:lang w:val="en-US"/>
              </w:rPr>
              <w:t xml:space="preserve"> Islam</w:t>
            </w:r>
          </w:p>
        </w:tc>
      </w:tr>
      <w:tr w:rsidR="00A956BD" w:rsidRPr="00411397" w14:paraId="019895D5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30E41444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38EA54D6" w14:textId="77777777" w:rsidR="00A956BD" w:rsidRPr="00411397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MK-3</w:t>
            </w:r>
          </w:p>
        </w:tc>
        <w:tc>
          <w:tcPr>
            <w:tcW w:w="10401" w:type="dxa"/>
            <w:gridSpan w:val="6"/>
          </w:tcPr>
          <w:p w14:paraId="10C5714F" w14:textId="72856E85" w:rsidR="00A956BD" w:rsidRPr="00B345BB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Mahasiswa mampu menjelaskan </w:t>
            </w:r>
            <w:proofErr w:type="spellStart"/>
            <w:r w:rsidR="008265DB">
              <w:rPr>
                <w:rFonts w:asciiTheme="minorBidi" w:hAnsiTheme="minorBidi"/>
                <w:sz w:val="22"/>
                <w:lang w:val="en-US"/>
              </w:rPr>
              <w:t>tentang</w:t>
            </w:r>
            <w:proofErr w:type="spellEnd"/>
            <w:r w:rsidR="008265D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8265DB">
              <w:rPr>
                <w:rFonts w:asciiTheme="minorBidi" w:hAnsiTheme="minorBidi"/>
                <w:sz w:val="22"/>
                <w:lang w:val="en-US"/>
              </w:rPr>
              <w:t>teori</w:t>
            </w:r>
            <w:proofErr w:type="spellEnd"/>
            <w:r w:rsidR="008265D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8265DB"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 w:rsidR="00B345B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B345BB">
              <w:rPr>
                <w:rFonts w:asciiTheme="minorBidi" w:hAnsiTheme="minorBidi"/>
                <w:sz w:val="22"/>
                <w:lang w:val="en-US"/>
              </w:rPr>
              <w:t>pada</w:t>
            </w:r>
            <w:proofErr w:type="spellEnd"/>
            <w:r w:rsidR="00B345B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hAnsiTheme="minorBidi"/>
                <w:sz w:val="22"/>
                <w:lang w:val="en-US"/>
              </w:rPr>
              <w:t>peserta</w:t>
            </w:r>
            <w:proofErr w:type="spellEnd"/>
            <w:r w:rsidR="00DC2B5C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hAnsiTheme="minorBidi"/>
                <w:sz w:val="22"/>
                <w:lang w:val="en-US"/>
              </w:rPr>
              <w:t>didik</w:t>
            </w:r>
            <w:proofErr w:type="spellEnd"/>
          </w:p>
        </w:tc>
      </w:tr>
      <w:tr w:rsidR="00A956BD" w:rsidRPr="00411397" w14:paraId="11437D03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55B8AD59" w14:textId="77777777" w:rsidR="00A956BD" w:rsidRPr="00411397" w:rsidRDefault="00A956BD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03" w:type="dxa"/>
          </w:tcPr>
          <w:p w14:paraId="28DF062D" w14:textId="77777777" w:rsidR="00A956BD" w:rsidRPr="00411397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MK-4</w:t>
            </w:r>
          </w:p>
        </w:tc>
        <w:tc>
          <w:tcPr>
            <w:tcW w:w="10401" w:type="dxa"/>
            <w:gridSpan w:val="6"/>
          </w:tcPr>
          <w:p w14:paraId="0EFCBF4C" w14:textId="54AA3F00" w:rsidR="00A956BD" w:rsidRPr="00DC2B5C" w:rsidRDefault="00A956BD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Mahasiswa mampu memahami dan menjelaskan tentang </w:t>
            </w:r>
            <w:proofErr w:type="spellStart"/>
            <w:r w:rsidR="008265DB">
              <w:rPr>
                <w:rFonts w:asciiTheme="minorBidi" w:hAnsiTheme="minorBidi"/>
                <w:sz w:val="22"/>
                <w:lang w:val="en-US"/>
              </w:rPr>
              <w:t>teori</w:t>
            </w:r>
            <w:proofErr w:type="spellEnd"/>
            <w:r w:rsidR="008265D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8265DB"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</w:tr>
      <w:tr w:rsidR="001B6C1B" w:rsidRPr="00411397" w14:paraId="0CA205F1" w14:textId="77777777" w:rsidTr="006B2B36">
        <w:trPr>
          <w:jc w:val="center"/>
        </w:trPr>
        <w:tc>
          <w:tcPr>
            <w:tcW w:w="3074" w:type="dxa"/>
            <w:gridSpan w:val="2"/>
          </w:tcPr>
          <w:p w14:paraId="651F8A9E" w14:textId="77777777" w:rsidR="001B6C1B" w:rsidRPr="00411397" w:rsidRDefault="001B6C1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Deskripsi Singkat MK</w:t>
            </w:r>
          </w:p>
        </w:tc>
        <w:tc>
          <w:tcPr>
            <w:tcW w:w="11204" w:type="dxa"/>
            <w:gridSpan w:val="7"/>
          </w:tcPr>
          <w:p w14:paraId="0615C7E3" w14:textId="080DDB88" w:rsidR="00442D1B" w:rsidRPr="00DC2B5C" w:rsidRDefault="000150C1" w:rsidP="003E3842">
            <w:pPr>
              <w:jc w:val="both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noProof/>
                <w:sz w:val="22"/>
              </w:rPr>
              <w:t xml:space="preserve">Mata kuliah ini membahas tentang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konsep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DC2B5C">
              <w:rPr>
                <w:rFonts w:asciiTheme="minorBidi" w:eastAsia="Tahoma" w:hAnsiTheme="minorBidi"/>
                <w:sz w:val="22"/>
                <w:lang w:val="en-US"/>
              </w:rPr>
              <w:t>dasar</w:t>
            </w:r>
            <w:proofErr w:type="spellEnd"/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ilmu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</w:t>
            </w:r>
            <w:r w:rsidR="00DC2B5C">
              <w:rPr>
                <w:rFonts w:asciiTheme="minorBidi" w:eastAsia="Tahoma" w:hAnsiTheme="minorBidi"/>
                <w:sz w:val="22"/>
                <w:lang w:val="en-US"/>
              </w:rPr>
              <w:t>endidikan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Islam</w:t>
            </w:r>
            <w:r w:rsidR="00DC2B5C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hakikat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eastAsia="Tahoma" w:hAnsiTheme="minorBidi"/>
                <w:sz w:val="22"/>
                <w:lang w:val="en-US"/>
              </w:rPr>
              <w:t xml:space="preserve"> Islam</w:t>
            </w:r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tujuan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eastAsia="Tahoma" w:hAnsiTheme="minorBidi"/>
                <w:sz w:val="22"/>
                <w:lang w:val="en-US"/>
              </w:rPr>
              <w:t xml:space="preserve"> Islam</w:t>
            </w:r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fungsi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eastAsia="Tahoma" w:hAnsiTheme="minorBidi"/>
                <w:sz w:val="22"/>
                <w:lang w:val="en-US"/>
              </w:rPr>
              <w:t xml:space="preserve"> Islam</w:t>
            </w:r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sasaran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eastAsia="Tahoma" w:hAnsiTheme="minorBidi"/>
                <w:sz w:val="22"/>
                <w:lang w:val="en-US"/>
              </w:rPr>
              <w:t xml:space="preserve"> Islam</w:t>
            </w:r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, proses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eastAsia="Tahoma" w:hAnsiTheme="minorBidi"/>
                <w:sz w:val="22"/>
                <w:lang w:val="en-US"/>
              </w:rPr>
              <w:t xml:space="preserve"> Islam</w:t>
            </w:r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komponen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eastAsia="Tahoma" w:hAnsiTheme="minorBidi"/>
                <w:sz w:val="22"/>
                <w:lang w:val="en-US"/>
              </w:rPr>
              <w:t xml:space="preserve"> Islam</w:t>
            </w:r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3E3842">
              <w:rPr>
                <w:rFonts w:asciiTheme="minorBidi" w:eastAsia="Tahoma" w:hAnsiTheme="minorBidi"/>
                <w:sz w:val="22"/>
                <w:lang w:val="en-US"/>
              </w:rPr>
              <w:t>ke</w:t>
            </w:r>
            <w:r w:rsidR="00F57EA6">
              <w:rPr>
                <w:rFonts w:asciiTheme="minorBidi" w:eastAsia="Tahoma" w:hAnsiTheme="minorBidi"/>
                <w:sz w:val="22"/>
                <w:lang w:val="en-US"/>
              </w:rPr>
              <w:t>lembaga</w:t>
            </w:r>
            <w:r w:rsidR="003E3842">
              <w:rPr>
                <w:rFonts w:asciiTheme="minorBidi" w:eastAsia="Tahoma" w:hAnsiTheme="minorBidi"/>
                <w:sz w:val="22"/>
                <w:lang w:val="en-US"/>
              </w:rPr>
              <w:t>an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eastAsia="Tahoma" w:hAnsiTheme="minorBidi"/>
                <w:sz w:val="22"/>
                <w:lang w:val="en-US"/>
              </w:rPr>
              <w:t xml:space="preserve"> Islam</w:t>
            </w:r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azas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eastAsia="Tahoma" w:hAnsiTheme="minorBidi"/>
                <w:sz w:val="22"/>
                <w:lang w:val="en-US"/>
              </w:rPr>
              <w:t xml:space="preserve"> Islam</w:t>
            </w:r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teori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eastAsia="Tahoma" w:hAnsiTheme="minorBidi"/>
                <w:sz w:val="22"/>
                <w:lang w:val="en-US"/>
              </w:rPr>
              <w:t xml:space="preserve"> Islam</w:t>
            </w:r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pilar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eastAsia="Tahoma" w:hAnsiTheme="minorBidi"/>
                <w:sz w:val="22"/>
                <w:lang w:val="en-US"/>
              </w:rPr>
              <w:t xml:space="preserve"> Islam</w:t>
            </w:r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lingkungan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, system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nasional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, </w:t>
            </w:r>
            <w:proofErr w:type="spellStart"/>
            <w:r w:rsidR="003E3842">
              <w:rPr>
                <w:rFonts w:asciiTheme="minorBidi" w:eastAsia="Tahoma" w:hAnsiTheme="minorBidi"/>
                <w:sz w:val="22"/>
                <w:lang w:val="en-US"/>
              </w:rPr>
              <w:t>dan</w:t>
            </w:r>
            <w:proofErr w:type="spellEnd"/>
            <w:r w:rsidR="003E3842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pengelolaan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B64EBF">
              <w:rPr>
                <w:rFonts w:asciiTheme="minorBidi" w:eastAsia="Tahoma" w:hAnsiTheme="minorBidi"/>
                <w:sz w:val="22"/>
                <w:lang w:val="en-US"/>
              </w:rPr>
              <w:t>lembaga</w:t>
            </w:r>
            <w:proofErr w:type="spellEnd"/>
            <w:r w:rsidR="00B64EBF">
              <w:rPr>
                <w:rFonts w:asciiTheme="minorBidi" w:eastAsia="Tahoma" w:hAnsiTheme="minorBidi"/>
                <w:sz w:val="22"/>
                <w:lang w:val="en-US"/>
              </w:rPr>
              <w:t xml:space="preserve"> </w:t>
            </w:r>
            <w:proofErr w:type="spellStart"/>
            <w:r w:rsidR="00F57EA6">
              <w:rPr>
                <w:rFonts w:asciiTheme="minorBidi" w:eastAsia="Tahoma" w:hAnsiTheme="minorBidi"/>
                <w:sz w:val="22"/>
                <w:lang w:val="en-US"/>
              </w:rPr>
              <w:t>pendidikan</w:t>
            </w:r>
            <w:proofErr w:type="spellEnd"/>
            <w:r w:rsidR="00F57EA6">
              <w:rPr>
                <w:rFonts w:asciiTheme="minorBidi" w:eastAsia="Tahoma" w:hAnsiTheme="minorBidi"/>
                <w:sz w:val="22"/>
                <w:lang w:val="en-US"/>
              </w:rPr>
              <w:t xml:space="preserve"> Islam.</w:t>
            </w:r>
          </w:p>
        </w:tc>
      </w:tr>
      <w:tr w:rsidR="003E3842" w:rsidRPr="00411397" w14:paraId="64331A6A" w14:textId="77777777" w:rsidTr="006B2B36">
        <w:trPr>
          <w:trHeight w:val="313"/>
          <w:jc w:val="center"/>
        </w:trPr>
        <w:tc>
          <w:tcPr>
            <w:tcW w:w="3074" w:type="dxa"/>
            <w:gridSpan w:val="2"/>
            <w:vMerge w:val="restart"/>
          </w:tcPr>
          <w:p w14:paraId="3ECAA40D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Materi Pembelajaran/ Pokok Bahasan</w:t>
            </w:r>
          </w:p>
        </w:tc>
        <w:tc>
          <w:tcPr>
            <w:tcW w:w="11204" w:type="dxa"/>
            <w:gridSpan w:val="7"/>
          </w:tcPr>
          <w:p w14:paraId="7F0454B8" w14:textId="17C464B0" w:rsidR="003E3842" w:rsidRPr="00DC2B5C" w:rsidRDefault="003E3842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 w:rsidRPr="00DC2B5C">
              <w:rPr>
                <w:rFonts w:asciiTheme="minorBidi" w:hAnsiTheme="minorBidi"/>
                <w:bCs/>
                <w:sz w:val="22"/>
              </w:rPr>
              <w:t xml:space="preserve">Konsep </w:t>
            </w:r>
            <w:r>
              <w:rPr>
                <w:rFonts w:asciiTheme="minorBidi" w:hAnsiTheme="minorBidi"/>
                <w:bCs/>
                <w:sz w:val="22"/>
              </w:rPr>
              <w:t xml:space="preserve">Dasar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Ilmu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>
              <w:rPr>
                <w:rFonts w:asciiTheme="minorBidi" w:hAnsiTheme="minorBidi"/>
                <w:bCs/>
                <w:sz w:val="22"/>
              </w:rPr>
              <w:t>Pendidikan</w:t>
            </w:r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</w:tr>
      <w:tr w:rsidR="003E3842" w:rsidRPr="00411397" w14:paraId="587C27F5" w14:textId="77777777" w:rsidTr="006B2B36">
        <w:trPr>
          <w:trHeight w:val="208"/>
          <w:jc w:val="center"/>
        </w:trPr>
        <w:tc>
          <w:tcPr>
            <w:tcW w:w="3074" w:type="dxa"/>
            <w:gridSpan w:val="2"/>
            <w:vMerge/>
          </w:tcPr>
          <w:p w14:paraId="17895337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0A4A1E61" w14:textId="3CD80A09" w:rsidR="003E3842" w:rsidRPr="00DC2B5C" w:rsidRDefault="003E3842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Hakikat</w:t>
            </w:r>
            <w:proofErr w:type="spellEnd"/>
            <w:r w:rsidRPr="00DC2B5C">
              <w:rPr>
                <w:rFonts w:asciiTheme="minorBidi" w:hAnsiTheme="minorBidi"/>
                <w:bCs/>
                <w:sz w:val="22"/>
              </w:rPr>
              <w:t xml:space="preserve"> Pendidikan</w:t>
            </w:r>
            <w:r w:rsidR="00F42978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</w:tr>
      <w:tr w:rsidR="003E3842" w:rsidRPr="00411397" w14:paraId="236BCF5F" w14:textId="77777777" w:rsidTr="006B2B36">
        <w:trPr>
          <w:trHeight w:val="261"/>
          <w:jc w:val="center"/>
        </w:trPr>
        <w:tc>
          <w:tcPr>
            <w:tcW w:w="3074" w:type="dxa"/>
            <w:gridSpan w:val="2"/>
            <w:vMerge/>
          </w:tcPr>
          <w:p w14:paraId="2E15CF1A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15B6DDE8" w14:textId="6F968984" w:rsidR="003E3842" w:rsidRPr="00DC2B5C" w:rsidRDefault="003E3842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Tujuan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</w:tr>
      <w:tr w:rsidR="003E3842" w:rsidRPr="00411397" w14:paraId="30E6A6EE" w14:textId="77777777" w:rsidTr="006B2B36">
        <w:trPr>
          <w:trHeight w:val="259"/>
          <w:jc w:val="center"/>
        </w:trPr>
        <w:tc>
          <w:tcPr>
            <w:tcW w:w="3074" w:type="dxa"/>
            <w:gridSpan w:val="2"/>
            <w:vMerge/>
          </w:tcPr>
          <w:p w14:paraId="79FF2AED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4D1EC7DF" w14:textId="427BB851" w:rsidR="003E3842" w:rsidRPr="00DC2B5C" w:rsidRDefault="003E3842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Fungsi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</w:tr>
      <w:tr w:rsidR="003E3842" w:rsidRPr="00411397" w14:paraId="2B8ED950" w14:textId="77777777" w:rsidTr="006B2B36">
        <w:trPr>
          <w:trHeight w:val="225"/>
          <w:jc w:val="center"/>
        </w:trPr>
        <w:tc>
          <w:tcPr>
            <w:tcW w:w="3074" w:type="dxa"/>
            <w:gridSpan w:val="2"/>
            <w:vMerge/>
          </w:tcPr>
          <w:p w14:paraId="1B9EC80A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356CD75D" w14:textId="14DB7A40" w:rsidR="003E3842" w:rsidRPr="00DC2B5C" w:rsidRDefault="003E3842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Sasaran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</w:tr>
      <w:tr w:rsidR="003E3842" w:rsidRPr="00411397" w14:paraId="5071641B" w14:textId="77777777" w:rsidTr="006B2B36">
        <w:trPr>
          <w:trHeight w:val="190"/>
          <w:jc w:val="center"/>
        </w:trPr>
        <w:tc>
          <w:tcPr>
            <w:tcW w:w="3074" w:type="dxa"/>
            <w:gridSpan w:val="2"/>
            <w:vMerge/>
          </w:tcPr>
          <w:p w14:paraId="22339354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2FA7B903" w14:textId="45B0FACD" w:rsidR="003E3842" w:rsidRPr="00DC2B5C" w:rsidRDefault="003E3842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Proses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</w:tr>
      <w:tr w:rsidR="003E3842" w:rsidRPr="00411397" w14:paraId="346C048C" w14:textId="77777777" w:rsidTr="006B2B36">
        <w:trPr>
          <w:trHeight w:val="344"/>
          <w:jc w:val="center"/>
        </w:trPr>
        <w:tc>
          <w:tcPr>
            <w:tcW w:w="3074" w:type="dxa"/>
            <w:gridSpan w:val="2"/>
            <w:vMerge/>
          </w:tcPr>
          <w:p w14:paraId="291A4C9B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70F9A641" w14:textId="4F7C3002" w:rsidR="003E3842" w:rsidRPr="00DC2B5C" w:rsidRDefault="003E3842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Komponen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</w:tr>
      <w:tr w:rsidR="003E3842" w:rsidRPr="00411397" w14:paraId="6B6A2ECB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2EF74F4B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60A9C151" w14:textId="672C3D7E" w:rsidR="003E3842" w:rsidRPr="00DC2B5C" w:rsidRDefault="003E3842" w:rsidP="003E3842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Kelembagaan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</w:tr>
      <w:tr w:rsidR="003E3842" w:rsidRPr="00411397" w14:paraId="317EB67D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639210F0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75A0B64E" w14:textId="3805C339" w:rsidR="003E3842" w:rsidRPr="00DC2B5C" w:rsidRDefault="003E3842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Azas-Azas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</w:tr>
      <w:tr w:rsidR="003E3842" w:rsidRPr="00411397" w14:paraId="1AC9CE33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70208C63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2BB6B1A5" w14:textId="7B0EE659" w:rsidR="003E3842" w:rsidRPr="00DC2B5C" w:rsidRDefault="003E3842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Teori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</w:tr>
      <w:tr w:rsidR="003E3842" w:rsidRPr="00411397" w14:paraId="179C8589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2F86B8BB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5E69B047" w14:textId="540FC334" w:rsidR="003E3842" w:rsidRPr="00DC2B5C" w:rsidRDefault="003E3842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Pilar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F42978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</w:tr>
      <w:tr w:rsidR="003E3842" w:rsidRPr="00411397" w14:paraId="7739CB22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127FE073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4ED25CAA" w14:textId="31DB4210" w:rsidR="003E3842" w:rsidRPr="00DC2B5C" w:rsidRDefault="003E3842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Lingkungan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</w:p>
        </w:tc>
      </w:tr>
      <w:tr w:rsidR="003E3842" w:rsidRPr="00411397" w14:paraId="354F5B22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5B00C0E3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46F4B84E" w14:textId="5D4DBECF" w:rsidR="003E3842" w:rsidRPr="00DC2B5C" w:rsidRDefault="003E3842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Sistem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Nasional</w:t>
            </w:r>
            <w:proofErr w:type="spellEnd"/>
          </w:p>
        </w:tc>
      </w:tr>
      <w:tr w:rsidR="003E3842" w:rsidRPr="00411397" w14:paraId="502B0DEA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2113C4A4" w14:textId="77777777" w:rsidR="003E3842" w:rsidRPr="00411397" w:rsidRDefault="003E3842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0E6B9475" w14:textId="15E7E429" w:rsidR="003E3842" w:rsidRDefault="003E3842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Pengelolaan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B64EBF">
              <w:rPr>
                <w:rFonts w:asciiTheme="minorBidi" w:hAnsiTheme="minorBidi"/>
                <w:bCs/>
                <w:sz w:val="22"/>
                <w:lang w:val="en-US"/>
              </w:rPr>
              <w:t>Lembaga</w:t>
            </w:r>
            <w:proofErr w:type="spellEnd"/>
            <w:r w:rsidR="00B64EBF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</w:tr>
      <w:tr w:rsidR="001B6C1B" w:rsidRPr="00411397" w14:paraId="419560B8" w14:textId="77777777" w:rsidTr="006B2B36">
        <w:trPr>
          <w:jc w:val="center"/>
        </w:trPr>
        <w:tc>
          <w:tcPr>
            <w:tcW w:w="3074" w:type="dxa"/>
            <w:gridSpan w:val="2"/>
          </w:tcPr>
          <w:p w14:paraId="652B9F77" w14:textId="77777777" w:rsidR="001B6C1B" w:rsidRPr="00411397" w:rsidRDefault="001B6C1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Pustaka</w:t>
            </w:r>
          </w:p>
        </w:tc>
        <w:tc>
          <w:tcPr>
            <w:tcW w:w="11204" w:type="dxa"/>
            <w:gridSpan w:val="7"/>
          </w:tcPr>
          <w:p w14:paraId="0A7EE7F5" w14:textId="2A01DA2C" w:rsidR="00454553" w:rsidRPr="008546FE" w:rsidRDefault="008546FE" w:rsidP="008546FE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 xml:space="preserve">Khairiah, K. (2018)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Kesempatan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Mendapatkan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Kajian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Tingkat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Pendapatan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Keluarga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. (Yogyakarta: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Pustaka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Pelajar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, 2018) </w:t>
            </w:r>
          </w:p>
        </w:tc>
      </w:tr>
      <w:tr w:rsidR="00102B45" w:rsidRPr="00411397" w14:paraId="16FD873D" w14:textId="77777777" w:rsidTr="006B2B36">
        <w:trPr>
          <w:jc w:val="center"/>
        </w:trPr>
        <w:tc>
          <w:tcPr>
            <w:tcW w:w="3074" w:type="dxa"/>
            <w:gridSpan w:val="2"/>
          </w:tcPr>
          <w:p w14:paraId="1AAC5C56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Media Pembelajaran</w:t>
            </w:r>
          </w:p>
        </w:tc>
        <w:tc>
          <w:tcPr>
            <w:tcW w:w="11204" w:type="dxa"/>
            <w:gridSpan w:val="7"/>
          </w:tcPr>
          <w:p w14:paraId="615F1034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Modul, 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B</w:t>
            </w:r>
            <w:r w:rsidRPr="00411397">
              <w:rPr>
                <w:rFonts w:asciiTheme="minorBidi" w:hAnsiTheme="minorBidi"/>
                <w:sz w:val="22"/>
              </w:rPr>
              <w:t xml:space="preserve">uku </w:t>
            </w:r>
            <w:proofErr w:type="spellStart"/>
            <w:r w:rsidR="009C76AD" w:rsidRPr="00411397">
              <w:rPr>
                <w:rFonts w:asciiTheme="minorBidi" w:hAnsiTheme="minorBidi"/>
                <w:sz w:val="22"/>
                <w:lang w:val="en-US"/>
              </w:rPr>
              <w:t>Elektronik</w:t>
            </w:r>
            <w:proofErr w:type="spellEnd"/>
            <w:r w:rsidRPr="00411397">
              <w:rPr>
                <w:rFonts w:asciiTheme="minorBidi" w:hAnsiTheme="minorBidi"/>
                <w:sz w:val="22"/>
              </w:rPr>
              <w:t xml:space="preserve">, 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P</w:t>
            </w:r>
            <w:r w:rsidRPr="00411397">
              <w:rPr>
                <w:rFonts w:asciiTheme="minorBidi" w:hAnsiTheme="minorBidi"/>
                <w:sz w:val="22"/>
              </w:rPr>
              <w:t>ower point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, Video.</w:t>
            </w:r>
          </w:p>
        </w:tc>
      </w:tr>
      <w:tr w:rsidR="00102B45" w:rsidRPr="00411397" w14:paraId="7514FD55" w14:textId="77777777" w:rsidTr="006B2B36">
        <w:trPr>
          <w:jc w:val="center"/>
        </w:trPr>
        <w:tc>
          <w:tcPr>
            <w:tcW w:w="3074" w:type="dxa"/>
            <w:gridSpan w:val="2"/>
          </w:tcPr>
          <w:p w14:paraId="1739FBAA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Dosen/ Team Teaching</w:t>
            </w:r>
          </w:p>
        </w:tc>
        <w:tc>
          <w:tcPr>
            <w:tcW w:w="11204" w:type="dxa"/>
            <w:gridSpan w:val="7"/>
          </w:tcPr>
          <w:p w14:paraId="26786DB2" w14:textId="5057FDDC" w:rsidR="00102B45" w:rsidRPr="00411397" w:rsidRDefault="0043459D" w:rsidP="00A956BD">
            <w:pPr>
              <w:rPr>
                <w:rFonts w:asciiTheme="minorBidi" w:hAnsiTheme="minorBidi"/>
                <w:noProof/>
                <w:sz w:val="22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Hj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>. Khairiah,</w:t>
            </w:r>
            <w:r w:rsidR="00102B45" w:rsidRPr="00411397">
              <w:rPr>
                <w:rFonts w:asciiTheme="minorBidi" w:hAnsiTheme="minorBidi"/>
                <w:sz w:val="22"/>
              </w:rPr>
              <w:t xml:space="preserve"> M.Pd</w:t>
            </w:r>
          </w:p>
        </w:tc>
      </w:tr>
      <w:tr w:rsidR="00102B45" w:rsidRPr="00411397" w14:paraId="439D8466" w14:textId="77777777" w:rsidTr="006B2B36">
        <w:trPr>
          <w:jc w:val="center"/>
        </w:trPr>
        <w:tc>
          <w:tcPr>
            <w:tcW w:w="3074" w:type="dxa"/>
            <w:gridSpan w:val="2"/>
          </w:tcPr>
          <w:p w14:paraId="4147A482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Mata </w:t>
            </w:r>
            <w:r w:rsidR="00457BFF" w:rsidRPr="00411397">
              <w:rPr>
                <w:rFonts w:asciiTheme="minorBidi" w:hAnsiTheme="minorBidi"/>
                <w:sz w:val="22"/>
              </w:rPr>
              <w:t>K</w:t>
            </w:r>
            <w:r w:rsidRPr="00411397">
              <w:rPr>
                <w:rFonts w:asciiTheme="minorBidi" w:hAnsiTheme="minorBidi"/>
                <w:sz w:val="22"/>
              </w:rPr>
              <w:t xml:space="preserve">uliah Syarat </w:t>
            </w:r>
          </w:p>
        </w:tc>
        <w:tc>
          <w:tcPr>
            <w:tcW w:w="11204" w:type="dxa"/>
            <w:gridSpan w:val="7"/>
          </w:tcPr>
          <w:p w14:paraId="747EE82A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-</w:t>
            </w:r>
          </w:p>
        </w:tc>
      </w:tr>
    </w:tbl>
    <w:p w14:paraId="0CED21B0" w14:textId="77777777" w:rsidR="009B2ABF" w:rsidRPr="00411397" w:rsidRDefault="009B2ABF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00320E3F" w14:textId="77777777" w:rsidR="009C76AD" w:rsidRPr="00411397" w:rsidRDefault="00092FE6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  <w:r w:rsidRPr="00411397">
        <w:rPr>
          <w:rFonts w:asciiTheme="minorBidi" w:hAnsiTheme="minorBidi"/>
          <w:sz w:val="22"/>
          <w:lang w:val="en-US"/>
        </w:rPr>
        <w:t xml:space="preserve"> </w:t>
      </w:r>
      <w:r w:rsidR="00CD1AE4" w:rsidRPr="00411397">
        <w:rPr>
          <w:rFonts w:asciiTheme="minorBidi" w:hAnsiTheme="minorBidi"/>
          <w:sz w:val="22"/>
          <w:lang w:val="en-US"/>
        </w:rPr>
        <w:t xml:space="preserve"> </w:t>
      </w:r>
    </w:p>
    <w:p w14:paraId="1B5927EF" w14:textId="77777777" w:rsidR="009C76AD" w:rsidRPr="00411397" w:rsidRDefault="009C76A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465DB346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13B3562E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1FDDCB4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308D5DB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501250C" w14:textId="77777777" w:rsidR="005D0CAC" w:rsidRPr="00411397" w:rsidRDefault="005D0CAC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77F72C2D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066ACFC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5E073C73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56A7001C" w14:textId="77777777" w:rsidR="00F04D92" w:rsidRPr="00411397" w:rsidRDefault="00F04D92" w:rsidP="00A956BD">
      <w:pPr>
        <w:spacing w:after="0"/>
        <w:rPr>
          <w:rFonts w:asciiTheme="minorBidi" w:hAnsiTheme="minorBidi"/>
          <w:sz w:val="22"/>
          <w:lang w:val="en-US"/>
        </w:rPr>
      </w:pPr>
    </w:p>
    <w:p w14:paraId="5FBC276F" w14:textId="77777777" w:rsidR="00091892" w:rsidRPr="00411397" w:rsidRDefault="00091892" w:rsidP="00A956BD">
      <w:pPr>
        <w:spacing w:after="0" w:line="240" w:lineRule="auto"/>
        <w:rPr>
          <w:rFonts w:asciiTheme="minorBidi" w:hAnsiTheme="minorBidi"/>
          <w:sz w:val="22"/>
        </w:rPr>
        <w:sectPr w:rsidR="00091892" w:rsidRPr="00411397" w:rsidSect="00DE791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2296"/>
        <w:gridCol w:w="2972"/>
        <w:gridCol w:w="2252"/>
        <w:gridCol w:w="3250"/>
        <w:gridCol w:w="2866"/>
        <w:gridCol w:w="1271"/>
      </w:tblGrid>
      <w:tr w:rsidR="009B2ABF" w:rsidRPr="00E47F39" w14:paraId="7C96764A" w14:textId="77777777" w:rsidTr="00E90FB6">
        <w:trPr>
          <w:tblHeader/>
          <w:jc w:val="center"/>
        </w:trPr>
        <w:tc>
          <w:tcPr>
            <w:tcW w:w="964" w:type="dxa"/>
            <w:vAlign w:val="center"/>
          </w:tcPr>
          <w:p w14:paraId="5041B16E" w14:textId="77777777" w:rsidR="009B2ABF" w:rsidRPr="00E47F39" w:rsidRDefault="009B2ABF" w:rsidP="00A956BD">
            <w:pPr>
              <w:autoSpaceDE w:val="0"/>
              <w:autoSpaceDN w:val="0"/>
              <w:adjustRightInd w:val="0"/>
              <w:ind w:left="-141" w:right="-103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lastRenderedPageBreak/>
              <w:t>Minggu ke-</w:t>
            </w:r>
          </w:p>
        </w:tc>
        <w:tc>
          <w:tcPr>
            <w:tcW w:w="2296" w:type="dxa"/>
            <w:vAlign w:val="center"/>
          </w:tcPr>
          <w:p w14:paraId="03409637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Sub-CP-MK (kemampuan akhir yang diharapkan)</w:t>
            </w:r>
          </w:p>
          <w:p w14:paraId="5FCF79DF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14:paraId="35833B34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Indikator</w:t>
            </w:r>
          </w:p>
        </w:tc>
        <w:tc>
          <w:tcPr>
            <w:tcW w:w="2252" w:type="dxa"/>
            <w:vAlign w:val="center"/>
          </w:tcPr>
          <w:p w14:paraId="0683068C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3250" w:type="dxa"/>
            <w:vAlign w:val="center"/>
          </w:tcPr>
          <w:p w14:paraId="6B9ED55D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Metode Pembelajaran [Estimasi Waktu]</w:t>
            </w:r>
          </w:p>
        </w:tc>
        <w:tc>
          <w:tcPr>
            <w:tcW w:w="2866" w:type="dxa"/>
            <w:vAlign w:val="center"/>
          </w:tcPr>
          <w:p w14:paraId="476C4CF1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Materi Pembelajaran [Pustaka]</w:t>
            </w:r>
          </w:p>
        </w:tc>
        <w:tc>
          <w:tcPr>
            <w:tcW w:w="1271" w:type="dxa"/>
            <w:vAlign w:val="center"/>
          </w:tcPr>
          <w:p w14:paraId="20D092A5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102B45" w:rsidRPr="00E47F39" w14:paraId="3805F961" w14:textId="77777777" w:rsidTr="00E90FB6">
        <w:trPr>
          <w:jc w:val="center"/>
        </w:trPr>
        <w:tc>
          <w:tcPr>
            <w:tcW w:w="964" w:type="dxa"/>
          </w:tcPr>
          <w:p w14:paraId="3344F77C" w14:textId="77777777" w:rsidR="00102B45" w:rsidRPr="00E47F39" w:rsidRDefault="00102B45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</w:p>
        </w:tc>
        <w:tc>
          <w:tcPr>
            <w:tcW w:w="2296" w:type="dxa"/>
          </w:tcPr>
          <w:p w14:paraId="2BE54213" w14:textId="77777777" w:rsidR="00102B45" w:rsidRDefault="00575CBE" w:rsidP="008265DB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memahami sistematika orientasi perkuliahan, kesepakatan kontrak belajar/perkuliahan dan memahami RPS mata kuliah </w:t>
            </w:r>
            <w:proofErr w:type="spellStart"/>
            <w:r w:rsidR="008265DB">
              <w:rPr>
                <w:rFonts w:asciiTheme="minorBidi" w:hAnsiTheme="minorBidi"/>
                <w:sz w:val="22"/>
                <w:lang w:val="en-US"/>
              </w:rPr>
              <w:t>ilmu</w:t>
            </w:r>
            <w:proofErr w:type="spellEnd"/>
            <w:r w:rsidR="008265DB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sz w:val="22"/>
              </w:rPr>
              <w:t>pendidikan</w:t>
            </w:r>
            <w:r w:rsidR="008265DB">
              <w:rPr>
                <w:rFonts w:asciiTheme="minorBidi" w:hAnsiTheme="minorBidi"/>
                <w:sz w:val="22"/>
                <w:lang w:val="en-US"/>
              </w:rPr>
              <w:t xml:space="preserve"> Islam.</w:t>
            </w:r>
          </w:p>
          <w:p w14:paraId="76E1FE32" w14:textId="77777777" w:rsidR="008265DB" w:rsidRDefault="008265DB" w:rsidP="008265DB">
            <w:pPr>
              <w:rPr>
                <w:rFonts w:asciiTheme="minorBidi" w:hAnsiTheme="minorBidi"/>
                <w:sz w:val="22"/>
              </w:rPr>
            </w:pPr>
          </w:p>
          <w:p w14:paraId="77D71A99" w14:textId="2B3D5E3E" w:rsidR="008265DB" w:rsidRPr="008265DB" w:rsidRDefault="008265DB" w:rsidP="008265DB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 xml:space="preserve">Dan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sz w:val="22"/>
              </w:rPr>
              <w:t xml:space="preserve">Mampu menjelaskan tentang: </w:t>
            </w:r>
            <w:r w:rsidRPr="00DC2B5C">
              <w:rPr>
                <w:rFonts w:asciiTheme="minorBidi" w:hAnsiTheme="minorBidi"/>
                <w:bCs/>
                <w:sz w:val="22"/>
              </w:rPr>
              <w:t xml:space="preserve">Konsep </w:t>
            </w:r>
            <w:r>
              <w:rPr>
                <w:rFonts w:asciiTheme="minorBidi" w:hAnsiTheme="minorBidi"/>
                <w:bCs/>
                <w:sz w:val="22"/>
              </w:rPr>
              <w:t xml:space="preserve">Dasar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Ilmu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>
              <w:rPr>
                <w:rFonts w:asciiTheme="minorBidi" w:hAnsiTheme="minorBidi"/>
                <w:bCs/>
                <w:sz w:val="22"/>
              </w:rPr>
              <w:t>Pendidikan</w:t>
            </w:r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12245586" w14:textId="6BE7AC2A" w:rsidR="0050530B" w:rsidRPr="00E47F39" w:rsidRDefault="00C347F7" w:rsidP="001717DE">
            <w:pPr>
              <w:pStyle w:val="ListParagraph"/>
              <w:ind w:left="0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Mahasiswa dapat memahami tentang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>:</w:t>
            </w:r>
          </w:p>
          <w:p w14:paraId="28FE6566" w14:textId="77777777" w:rsidR="00A44177" w:rsidRPr="00E47F39" w:rsidRDefault="00A44177" w:rsidP="0061260A">
            <w:pPr>
              <w:pStyle w:val="ListParagraph"/>
              <w:numPr>
                <w:ilvl w:val="0"/>
                <w:numId w:val="3"/>
              </w:numPr>
              <w:autoSpaceDN w:val="0"/>
              <w:spacing w:after="200"/>
              <w:ind w:left="317" w:hanging="283"/>
              <w:rPr>
                <w:rFonts w:asciiTheme="minorBidi" w:eastAsia="Calibr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Kontrak kuliahan</w:t>
            </w:r>
          </w:p>
          <w:p w14:paraId="4284C32F" w14:textId="77777777" w:rsidR="00A44177" w:rsidRPr="00E47F39" w:rsidRDefault="00A44177" w:rsidP="0061260A">
            <w:pPr>
              <w:pStyle w:val="ListParagraph"/>
              <w:numPr>
                <w:ilvl w:val="0"/>
                <w:numId w:val="3"/>
              </w:numPr>
              <w:autoSpaceDN w:val="0"/>
              <w:spacing w:after="200"/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Ruang lingkup kajian mata kuliah</w:t>
            </w:r>
          </w:p>
          <w:p w14:paraId="17CC0D5C" w14:textId="0A293753" w:rsidR="00A44177" w:rsidRPr="00E47F39" w:rsidRDefault="00A44177" w:rsidP="0061260A">
            <w:pPr>
              <w:pStyle w:val="ListParagraph"/>
              <w:numPr>
                <w:ilvl w:val="0"/>
                <w:numId w:val="3"/>
              </w:numPr>
              <w:autoSpaceDN w:val="0"/>
              <w:spacing w:after="200"/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Kegiatan penugasan terstruktur/sistemati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s</w:t>
            </w:r>
          </w:p>
          <w:p w14:paraId="31C4A91E" w14:textId="1A71B8D2" w:rsidR="00A44177" w:rsidRPr="00E47F39" w:rsidRDefault="00A44177" w:rsidP="0061260A">
            <w:pPr>
              <w:pStyle w:val="ListParagraph"/>
              <w:numPr>
                <w:ilvl w:val="0"/>
                <w:numId w:val="3"/>
              </w:numPr>
              <w:autoSpaceDN w:val="0"/>
              <w:spacing w:after="200"/>
              <w:ind w:left="317" w:hanging="28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penugasan kelompok dan mandiri</w:t>
            </w:r>
          </w:p>
          <w:p w14:paraId="753DD91A" w14:textId="77777777" w:rsidR="00C347F7" w:rsidRDefault="00C347F7" w:rsidP="001717DE">
            <w:pPr>
              <w:pStyle w:val="ListParagraph"/>
              <w:ind w:left="0"/>
              <w:rPr>
                <w:rFonts w:asciiTheme="minorBidi" w:hAnsiTheme="minorBidi"/>
                <w:sz w:val="22"/>
                <w:lang w:val="sv-SE"/>
              </w:rPr>
            </w:pPr>
          </w:p>
          <w:p w14:paraId="60BE9F99" w14:textId="77777777" w:rsidR="008265DB" w:rsidRPr="00E47F39" w:rsidRDefault="008265DB" w:rsidP="008265DB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memahami tentang:</w:t>
            </w:r>
          </w:p>
          <w:p w14:paraId="0BFD92D1" w14:textId="77777777" w:rsidR="008265DB" w:rsidRPr="00E47F39" w:rsidRDefault="008265DB" w:rsidP="008265DB">
            <w:pPr>
              <w:pStyle w:val="ListParagraph"/>
              <w:numPr>
                <w:ilvl w:val="0"/>
                <w:numId w:val="4"/>
              </w:numPr>
              <w:autoSpaceDN w:val="0"/>
              <w:ind w:left="318" w:hanging="284"/>
              <w:rPr>
                <w:rFonts w:asciiTheme="minorBidi" w:eastAsia="Calibr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Sejarah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ilmu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sz w:val="22"/>
              </w:rPr>
              <w:t>pendidikan</w:t>
            </w:r>
            <w:r>
              <w:rPr>
                <w:rFonts w:asciiTheme="minorBidi" w:hAnsiTheme="minorBidi"/>
                <w:sz w:val="22"/>
                <w:lang w:val="en-US"/>
              </w:rPr>
              <w:t xml:space="preserve"> Islam</w:t>
            </w:r>
          </w:p>
          <w:p w14:paraId="19F6146D" w14:textId="77777777" w:rsidR="008265DB" w:rsidRPr="00E47F39" w:rsidRDefault="008265DB" w:rsidP="008265DB">
            <w:pPr>
              <w:pStyle w:val="ListParagraph"/>
              <w:numPr>
                <w:ilvl w:val="0"/>
                <w:numId w:val="4"/>
              </w:numPr>
              <w:autoSpaceDN w:val="0"/>
              <w:ind w:left="318" w:hanging="284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Konsep dasar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ilmu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sz w:val="22"/>
              </w:rPr>
              <w:t xml:space="preserve">pendidikan </w:t>
            </w:r>
            <w:r>
              <w:rPr>
                <w:rFonts w:asciiTheme="minorBidi" w:hAnsiTheme="minorBidi"/>
                <w:sz w:val="22"/>
                <w:lang w:val="en-US"/>
              </w:rPr>
              <w:t xml:space="preserve">Islam </w:t>
            </w:r>
            <w:r w:rsidRPr="00E47F39">
              <w:rPr>
                <w:rFonts w:asciiTheme="minorBidi" w:hAnsiTheme="minorBidi"/>
                <w:sz w:val="22"/>
              </w:rPr>
              <w:t>(hakekat pendidikan, dan ruang lingkup kajiannya)</w:t>
            </w:r>
          </w:p>
          <w:p w14:paraId="16F1A590" w14:textId="11197AE9" w:rsidR="008265DB" w:rsidRPr="002A6A46" w:rsidRDefault="008265DB" w:rsidP="002A6A46">
            <w:pPr>
              <w:pStyle w:val="ListParagraph"/>
              <w:numPr>
                <w:ilvl w:val="0"/>
                <w:numId w:val="4"/>
              </w:numPr>
              <w:autoSpaceDN w:val="0"/>
              <w:ind w:left="318" w:hanging="284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Peran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ilmu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sz w:val="22"/>
              </w:rPr>
              <w:t>pendidikan sebagai ilmu terapan dalam pendidikan (pengajaran dan pembelajaran)</w:t>
            </w:r>
          </w:p>
        </w:tc>
        <w:tc>
          <w:tcPr>
            <w:tcW w:w="2252" w:type="dxa"/>
          </w:tcPr>
          <w:p w14:paraId="6EA4487F" w14:textId="77777777" w:rsidR="00E87410" w:rsidRDefault="00E87410" w:rsidP="001717D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</w:rPr>
              <w:t>Kontrak kuliah</w:t>
            </w:r>
          </w:p>
          <w:p w14:paraId="4F693B69" w14:textId="4B113829" w:rsidR="00D3723C" w:rsidRPr="00D3723C" w:rsidRDefault="00D3723C" w:rsidP="00D3723C">
            <w:pPr>
              <w:jc w:val="right"/>
            </w:pPr>
          </w:p>
        </w:tc>
        <w:tc>
          <w:tcPr>
            <w:tcW w:w="3250" w:type="dxa"/>
          </w:tcPr>
          <w:p w14:paraId="13190A88" w14:textId="77777777" w:rsidR="00102B45" w:rsidRPr="00E47F39" w:rsidRDefault="00E90FB6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Kontrak kuliah, presentasi, dan</w:t>
            </w:r>
            <w:r w:rsidR="00102B45" w:rsidRPr="00E47F39">
              <w:rPr>
                <w:rFonts w:asciiTheme="minorBidi" w:hAnsiTheme="minorBidi"/>
                <w:sz w:val="22"/>
              </w:rPr>
              <w:t xml:space="preserve"> diskusi</w:t>
            </w:r>
            <w:r w:rsidR="00A928CF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2866" w:type="dxa"/>
          </w:tcPr>
          <w:p w14:paraId="42B5BFA6" w14:textId="1250C411" w:rsidR="00C347F7" w:rsidRPr="00E47F39" w:rsidRDefault="00C347F7" w:rsidP="008265DB">
            <w:pPr>
              <w:pStyle w:val="ListParagraph"/>
              <w:numPr>
                <w:ilvl w:val="0"/>
                <w:numId w:val="1"/>
              </w:numPr>
              <w:ind w:left="266" w:hanging="266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Perkenalan</w:t>
            </w:r>
            <w:proofErr w:type="spellEnd"/>
          </w:p>
          <w:p w14:paraId="51861EA4" w14:textId="74101DD7" w:rsidR="00102B45" w:rsidRPr="00E47F39" w:rsidRDefault="00C347F7" w:rsidP="008265DB">
            <w:pPr>
              <w:pStyle w:val="ListParagraph"/>
              <w:numPr>
                <w:ilvl w:val="0"/>
                <w:numId w:val="1"/>
              </w:numPr>
              <w:ind w:left="266" w:hanging="266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Pembagian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kelompok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diskusi</w:t>
            </w:r>
            <w:proofErr w:type="spellEnd"/>
          </w:p>
          <w:p w14:paraId="6C554364" w14:textId="5ADA1A61" w:rsidR="00C347F7" w:rsidRDefault="00C347F7" w:rsidP="008265DB">
            <w:pPr>
              <w:pStyle w:val="ListParagraph"/>
              <w:numPr>
                <w:ilvl w:val="0"/>
                <w:numId w:val="1"/>
              </w:numPr>
              <w:ind w:left="266" w:hanging="266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Pembagian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materi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kuliah</w:t>
            </w:r>
            <w:proofErr w:type="spellEnd"/>
          </w:p>
          <w:p w14:paraId="21526387" w14:textId="451745DE" w:rsidR="008265DB" w:rsidRPr="00E47F39" w:rsidRDefault="008265DB" w:rsidP="008265DB">
            <w:pPr>
              <w:pStyle w:val="ListParagraph"/>
              <w:numPr>
                <w:ilvl w:val="0"/>
                <w:numId w:val="1"/>
              </w:numPr>
              <w:ind w:left="266" w:hanging="266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Konsep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dasar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ilmu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penidikan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Islam</w:t>
            </w:r>
          </w:p>
        </w:tc>
        <w:tc>
          <w:tcPr>
            <w:tcW w:w="1271" w:type="dxa"/>
          </w:tcPr>
          <w:p w14:paraId="70C105BC" w14:textId="64DCD2E8" w:rsidR="00102B45" w:rsidRPr="00D1691B" w:rsidRDefault="002A6A46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</w:t>
            </w:r>
            <w:r w:rsidR="00D1691B">
              <w:rPr>
                <w:rFonts w:asciiTheme="minorBidi" w:hAnsiTheme="minorBidi"/>
                <w:sz w:val="22"/>
                <w:lang w:val="en-US"/>
              </w:rPr>
              <w:t>%</w:t>
            </w:r>
          </w:p>
        </w:tc>
      </w:tr>
      <w:tr w:rsidR="00102B45" w:rsidRPr="00E47F39" w14:paraId="39A4A978" w14:textId="77777777" w:rsidTr="00E90FB6">
        <w:trPr>
          <w:jc w:val="center"/>
        </w:trPr>
        <w:tc>
          <w:tcPr>
            <w:tcW w:w="964" w:type="dxa"/>
          </w:tcPr>
          <w:p w14:paraId="44FD7C0A" w14:textId="15249152" w:rsidR="00102B45" w:rsidRPr="00E47F39" w:rsidRDefault="00102B45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2</w:t>
            </w:r>
          </w:p>
          <w:p w14:paraId="583CD049" w14:textId="57B65FFF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300F5663" w14:textId="29A03CD2" w:rsidR="00102B45" w:rsidRPr="00E47F39" w:rsidRDefault="00523E58" w:rsidP="002A6A46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proofErr w:type="spellStart"/>
            <w:r w:rsidR="002A6A46">
              <w:rPr>
                <w:rFonts w:asciiTheme="minorBidi" w:hAnsiTheme="minorBidi"/>
                <w:sz w:val="22"/>
                <w:lang w:val="en-US"/>
              </w:rPr>
              <w:t>Hakikat</w:t>
            </w:r>
            <w:proofErr w:type="spellEnd"/>
            <w:r w:rsidR="002A6A46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2A6A46">
              <w:rPr>
                <w:rFonts w:asciiTheme="minorBidi" w:hAnsiTheme="minorBidi"/>
                <w:sz w:val="22"/>
                <w:lang w:val="en-US"/>
              </w:rPr>
              <w:t>Ilmu</w:t>
            </w:r>
            <w:proofErr w:type="spellEnd"/>
            <w:r w:rsidR="002A6A46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2A6A46">
              <w:rPr>
                <w:rFonts w:asciiTheme="minorBidi" w:hAnsiTheme="minorBidi"/>
                <w:sz w:val="22"/>
                <w:lang w:val="en-US"/>
              </w:rPr>
              <w:t>Pe</w:t>
            </w:r>
            <w:proofErr w:type="spellEnd"/>
            <w:r w:rsidR="008265DB">
              <w:rPr>
                <w:rFonts w:asciiTheme="minorBidi" w:hAnsiTheme="minorBidi"/>
                <w:bCs/>
                <w:sz w:val="22"/>
              </w:rPr>
              <w:t>ndidikan</w:t>
            </w:r>
            <w:r w:rsidR="008265DB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  <w:r w:rsidR="008265DB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450323CC" w14:textId="77DE5B1B" w:rsidR="002A6A46" w:rsidRPr="002A6A46" w:rsidRDefault="002A6A46" w:rsidP="002A6A46">
            <w:pPr>
              <w:pStyle w:val="Heading2"/>
              <w:spacing w:line="240" w:lineRule="auto"/>
              <w:jc w:val="left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>Mahasiswa mampu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memahami tentang: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2A6A46">
              <w:rPr>
                <w:rFonts w:asciiTheme="minorBidi" w:hAnsiTheme="minorBidi"/>
                <w:b w:val="0"/>
              </w:rPr>
              <w:t xml:space="preserve">Hakekat pendidikan </w:t>
            </w:r>
            <w:r w:rsidRPr="002A6A46">
              <w:rPr>
                <w:rFonts w:asciiTheme="minorBidi" w:hAnsiTheme="minorBidi"/>
                <w:b w:val="0"/>
                <w:lang w:val="en-US"/>
              </w:rPr>
              <w:t>Islam</w:t>
            </w:r>
            <w:r w:rsidRPr="002A6A46">
              <w:rPr>
                <w:rFonts w:asciiTheme="minorBidi" w:hAnsiTheme="minorBidi"/>
              </w:rPr>
              <w:t xml:space="preserve"> </w:t>
            </w:r>
          </w:p>
          <w:p w14:paraId="6B4A5222" w14:textId="285A0DE6" w:rsidR="00F5740A" w:rsidRPr="00E47F39" w:rsidRDefault="00F5740A" w:rsidP="002A6A46">
            <w:pPr>
              <w:pStyle w:val="ListParagraph"/>
              <w:ind w:left="260"/>
              <w:rPr>
                <w:rFonts w:asciiTheme="minorBidi" w:hAnsiTheme="minorBidi"/>
                <w:sz w:val="22"/>
                <w:lang w:val="sv-SE"/>
              </w:rPr>
            </w:pPr>
          </w:p>
        </w:tc>
        <w:tc>
          <w:tcPr>
            <w:tcW w:w="2252" w:type="dxa"/>
          </w:tcPr>
          <w:p w14:paraId="1D3DD30C" w14:textId="77777777" w:rsidR="00E90FB6" w:rsidRPr="00E47F39" w:rsidRDefault="00E90FB6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67D62E07" w14:textId="77777777" w:rsidR="00E87410" w:rsidRPr="00E47F39" w:rsidRDefault="00E8741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1EB0A500" w14:textId="77777777" w:rsidR="00E87410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on-t</w:t>
            </w:r>
            <w:r w:rsidR="00E87410" w:rsidRPr="00E47F39">
              <w:rPr>
                <w:rFonts w:asciiTheme="minorBidi" w:hAnsiTheme="minorBidi"/>
                <w:bCs/>
                <w:sz w:val="22"/>
              </w:rPr>
              <w:t>es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t</w:t>
            </w:r>
            <w:r w:rsidR="00E87410" w:rsidRPr="00E47F39">
              <w:rPr>
                <w:rFonts w:asciiTheme="minorBidi" w:hAnsiTheme="minorBidi"/>
                <w:bCs/>
                <w:sz w:val="22"/>
              </w:rPr>
              <w:t>anya jawab</w:t>
            </w:r>
          </w:p>
          <w:p w14:paraId="79B6BE66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72B3413E" w14:textId="77777777" w:rsidR="00E90FB6" w:rsidRPr="00E47F39" w:rsidRDefault="00457BF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Ceramah, presentasi, tanya jawab dan </w:t>
            </w:r>
            <w:r w:rsidR="00E90FB6" w:rsidRPr="00E47F39">
              <w:rPr>
                <w:rFonts w:asciiTheme="minorBidi" w:hAnsiTheme="minorBidi"/>
                <w:sz w:val="22"/>
              </w:rPr>
              <w:t xml:space="preserve"> diskusi</w:t>
            </w:r>
          </w:p>
          <w:p w14:paraId="61DAE0D5" w14:textId="77777777" w:rsidR="00102B45" w:rsidRPr="00E47F39" w:rsidRDefault="00102B45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24F02838" w14:textId="07557BAF" w:rsidR="00102B45" w:rsidRPr="00E20A87" w:rsidRDefault="002A6A46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20A87">
              <w:rPr>
                <w:rFonts w:asciiTheme="minorBidi" w:hAnsiTheme="minorBidi"/>
                <w:sz w:val="22"/>
                <w:lang w:val="en-US"/>
              </w:rPr>
              <w:t>Hakikat</w:t>
            </w:r>
            <w:proofErr w:type="spellEnd"/>
            <w:r w:rsidRPr="00E20A8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20A87">
              <w:rPr>
                <w:rFonts w:asciiTheme="minorBidi" w:hAnsiTheme="minorBidi"/>
                <w:sz w:val="22"/>
                <w:lang w:val="en-US"/>
              </w:rPr>
              <w:t>Ilmu</w:t>
            </w:r>
            <w:proofErr w:type="spellEnd"/>
            <w:r w:rsidRPr="00E20A8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20A87"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 w:rsidRPr="00E20A87">
              <w:rPr>
                <w:rFonts w:asciiTheme="minorBidi" w:hAnsiTheme="minorBidi"/>
                <w:sz w:val="22"/>
                <w:lang w:val="en-US"/>
              </w:rPr>
              <w:t xml:space="preserve"> Islam</w:t>
            </w:r>
          </w:p>
        </w:tc>
        <w:tc>
          <w:tcPr>
            <w:tcW w:w="1271" w:type="dxa"/>
          </w:tcPr>
          <w:p w14:paraId="2C43A1D8" w14:textId="401FC427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574741" w:rsidRPr="00E47F39" w14:paraId="3589FAEB" w14:textId="77777777" w:rsidTr="00E90FB6">
        <w:trPr>
          <w:jc w:val="center"/>
        </w:trPr>
        <w:tc>
          <w:tcPr>
            <w:tcW w:w="964" w:type="dxa"/>
          </w:tcPr>
          <w:p w14:paraId="29D1F1D9" w14:textId="77777777" w:rsidR="00574741" w:rsidRPr="00E47F39" w:rsidRDefault="00574741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3</w:t>
            </w:r>
          </w:p>
          <w:p w14:paraId="7D063DCD" w14:textId="0A8DB100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737DE02C" w14:textId="0B5BEFA6" w:rsidR="00574741" w:rsidRPr="00E47F39" w:rsidRDefault="00523E58" w:rsidP="001717DE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proofErr w:type="spellStart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>Tujuan</w:t>
            </w:r>
            <w:proofErr w:type="spellEnd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972" w:type="dxa"/>
          </w:tcPr>
          <w:p w14:paraId="7893D625" w14:textId="0DAEB331" w:rsidR="002A6A46" w:rsidRPr="002A6A46" w:rsidRDefault="002A6A46" w:rsidP="002A6A46">
            <w:pPr>
              <w:pStyle w:val="Heading2"/>
              <w:spacing w:line="240" w:lineRule="auto"/>
              <w:jc w:val="left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>Mahasiswa mampu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memahami tentang: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Tujuan </w:t>
            </w:r>
            <w:r w:rsidRPr="002A6A46">
              <w:rPr>
                <w:rFonts w:asciiTheme="minorBidi" w:hAnsiTheme="minorBidi"/>
                <w:b w:val="0"/>
              </w:rPr>
              <w:t xml:space="preserve"> pendidikan </w:t>
            </w:r>
            <w:r w:rsidRPr="002A6A46">
              <w:rPr>
                <w:rFonts w:asciiTheme="minorBidi" w:hAnsiTheme="minorBidi"/>
                <w:b w:val="0"/>
                <w:lang w:val="en-US"/>
              </w:rPr>
              <w:t>Islam</w:t>
            </w:r>
            <w:r w:rsidRPr="002A6A46">
              <w:rPr>
                <w:rFonts w:asciiTheme="minorBidi" w:hAnsiTheme="minorBidi"/>
              </w:rPr>
              <w:t xml:space="preserve"> </w:t>
            </w:r>
          </w:p>
          <w:p w14:paraId="41080EA6" w14:textId="2B58472D" w:rsidR="00574741" w:rsidRPr="002A6A46" w:rsidRDefault="00574741" w:rsidP="002A6A46">
            <w:pPr>
              <w:rPr>
                <w:rFonts w:asciiTheme="minorBidi" w:hAnsiTheme="minorBidi"/>
                <w:sz w:val="22"/>
                <w:lang w:val="it-CH" w:eastAsia="it-CH"/>
              </w:rPr>
            </w:pPr>
          </w:p>
        </w:tc>
        <w:tc>
          <w:tcPr>
            <w:tcW w:w="2252" w:type="dxa"/>
          </w:tcPr>
          <w:p w14:paraId="6D26DB9B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06C3B955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1DA99446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  <w:p w14:paraId="0DAA0338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4E4A4140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11B62026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12FC1ADD" w14:textId="46EBBB0A" w:rsidR="00574741" w:rsidRPr="00E47F39" w:rsidRDefault="002A6A46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Tujuan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1271" w:type="dxa"/>
          </w:tcPr>
          <w:p w14:paraId="6C9F4794" w14:textId="77777777" w:rsidR="00574741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488D8773" w14:textId="77777777" w:rsidTr="00E90FB6">
        <w:trPr>
          <w:jc w:val="center"/>
        </w:trPr>
        <w:tc>
          <w:tcPr>
            <w:tcW w:w="964" w:type="dxa"/>
          </w:tcPr>
          <w:p w14:paraId="4546BA7B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4</w:t>
            </w:r>
          </w:p>
          <w:p w14:paraId="096BD07B" w14:textId="47436296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0829C0A0" w14:textId="41232461" w:rsidR="00102B45" w:rsidRPr="00E47F39" w:rsidRDefault="00DA2E5F" w:rsidP="001717DE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proofErr w:type="spellStart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>Fungsi</w:t>
            </w:r>
            <w:proofErr w:type="spellEnd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972" w:type="dxa"/>
          </w:tcPr>
          <w:p w14:paraId="5758BC08" w14:textId="77777777" w:rsidR="00102B45" w:rsidRDefault="00102B45" w:rsidP="002A6A46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20C271E8" w14:textId="63F3017C" w:rsidR="002A6A46" w:rsidRPr="002A6A46" w:rsidRDefault="002A6A46" w:rsidP="002A6A46">
            <w:pPr>
              <w:rPr>
                <w:lang w:val="it-CH" w:eastAsia="it-CH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Fungsi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252" w:type="dxa"/>
          </w:tcPr>
          <w:p w14:paraId="5E989C0F" w14:textId="77777777" w:rsidR="00660897" w:rsidRPr="00E47F39" w:rsidRDefault="00660897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FA7CFEE" w14:textId="77777777" w:rsidR="00660897" w:rsidRPr="00E47F39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03E0A732" w14:textId="77777777" w:rsidR="00102B45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="00660897"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  <w:p w14:paraId="5C7AD273" w14:textId="77777777" w:rsidR="0050530B" w:rsidRPr="00E47F39" w:rsidRDefault="0050530B" w:rsidP="001717D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inorBidi" w:hAnsiTheme="minorBidi"/>
                <w:bCs/>
                <w:sz w:val="22"/>
              </w:rPr>
            </w:pPr>
          </w:p>
        </w:tc>
        <w:tc>
          <w:tcPr>
            <w:tcW w:w="3250" w:type="dxa"/>
          </w:tcPr>
          <w:p w14:paraId="6EE862D6" w14:textId="77777777" w:rsidR="00660897" w:rsidRPr="00E47F39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64249C82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6B950F4D" w14:textId="78A63780" w:rsidR="00102B45" w:rsidRPr="00E47F39" w:rsidRDefault="002A6A46" w:rsidP="001717DE">
            <w:pPr>
              <w:tabs>
                <w:tab w:val="left" w:pos="3600"/>
                <w:tab w:val="left" w:pos="3780"/>
              </w:tabs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Fungsi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1271" w:type="dxa"/>
          </w:tcPr>
          <w:p w14:paraId="5078E246" w14:textId="0F515F9B" w:rsidR="00102B45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7F80697C" w14:textId="77777777" w:rsidTr="00E90FB6">
        <w:trPr>
          <w:jc w:val="center"/>
        </w:trPr>
        <w:tc>
          <w:tcPr>
            <w:tcW w:w="964" w:type="dxa"/>
          </w:tcPr>
          <w:p w14:paraId="1AA10614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</w:t>
            </w:r>
          </w:p>
          <w:p w14:paraId="78920F74" w14:textId="7F29DCF2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6B7308DB" w14:textId="2AB0E23C" w:rsidR="00575CBE" w:rsidRPr="00E47F39" w:rsidRDefault="00DA2E5F" w:rsidP="001717DE">
            <w:pPr>
              <w:rPr>
                <w:rFonts w:asciiTheme="minorBidi" w:eastAsia="Calibr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</w:p>
          <w:p w14:paraId="1667DCB0" w14:textId="2B641741" w:rsidR="00102B45" w:rsidRPr="00E47F39" w:rsidRDefault="002A6A46" w:rsidP="001717DE">
            <w:pPr>
              <w:pStyle w:val="ListParagraph"/>
              <w:ind w:left="0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Sasaran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972" w:type="dxa"/>
          </w:tcPr>
          <w:p w14:paraId="298A160B" w14:textId="1D5CFB46" w:rsidR="00761B75" w:rsidRPr="00E47F39" w:rsidRDefault="00761B75" w:rsidP="001717DE">
            <w:pPr>
              <w:pStyle w:val="ListParagraph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55CEA5E8" w14:textId="6C808466" w:rsidR="0053334C" w:rsidRPr="002A6A46" w:rsidRDefault="002A6A46" w:rsidP="002A6A46">
            <w:pPr>
              <w:tabs>
                <w:tab w:val="left" w:pos="990"/>
              </w:tabs>
              <w:autoSpaceDN w:val="0"/>
              <w:rPr>
                <w:rFonts w:asciiTheme="minorBidi" w:hAnsiTheme="minorBidi"/>
                <w:sz w:val="22"/>
                <w:lang w:val="sv-SE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Sasaran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252" w:type="dxa"/>
          </w:tcPr>
          <w:p w14:paraId="73BF8BAC" w14:textId="77777777" w:rsidR="00F33BD0" w:rsidRPr="00E47F39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65E2FE3" w14:textId="77777777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365FC83E" w14:textId="77777777" w:rsidR="00102B45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1391D5E2" w14:textId="77777777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5CC6ED08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56803302" w14:textId="35D0FBD3" w:rsidR="00102B45" w:rsidRPr="00E47F39" w:rsidRDefault="002A6A46" w:rsidP="001717DE">
            <w:pPr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Sasaran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1271" w:type="dxa"/>
          </w:tcPr>
          <w:p w14:paraId="0F31AB2C" w14:textId="687D286C" w:rsidR="00102B45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2B822AD9" w14:textId="77777777" w:rsidTr="00E90FB6">
        <w:trPr>
          <w:jc w:val="center"/>
        </w:trPr>
        <w:tc>
          <w:tcPr>
            <w:tcW w:w="964" w:type="dxa"/>
          </w:tcPr>
          <w:p w14:paraId="44012531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6</w:t>
            </w:r>
          </w:p>
          <w:p w14:paraId="7C5BA438" w14:textId="040E228F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43404D37" w14:textId="23566D0F" w:rsidR="00102B45" w:rsidRPr="00E47F39" w:rsidRDefault="00DA2E5F" w:rsidP="001717DE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2D2101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Proses </w:t>
            </w:r>
            <w:proofErr w:type="spellStart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  <w:r w:rsidR="002A6A46"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2972" w:type="dxa"/>
          </w:tcPr>
          <w:p w14:paraId="14DF0D00" w14:textId="5CE0CF62" w:rsidR="00102B45" w:rsidRPr="00E47F39" w:rsidRDefault="00102B45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170AB356" w14:textId="196062AB" w:rsidR="0053334C" w:rsidRPr="002A6A46" w:rsidRDefault="002A6A46" w:rsidP="002A6A46">
            <w:pPr>
              <w:tabs>
                <w:tab w:val="left" w:pos="3600"/>
                <w:tab w:val="left" w:pos="3780"/>
              </w:tabs>
              <w:rPr>
                <w:rFonts w:asciiTheme="minorBidi" w:hAnsiTheme="minorBidi"/>
                <w:sz w:val="22"/>
                <w:lang w:val="it-CH"/>
              </w:rPr>
            </w:pPr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Proses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252" w:type="dxa"/>
          </w:tcPr>
          <w:p w14:paraId="108EA55D" w14:textId="77777777" w:rsidR="00F33BD0" w:rsidRPr="00E47F39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4B6AA053" w14:textId="77777777" w:rsidR="0053334C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54956B30" w14:textId="77777777" w:rsidR="00102B45" w:rsidRPr="00E47F39" w:rsidRDefault="004E37CA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Praktek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kerja</w:t>
            </w:r>
            <w:proofErr w:type="spellEnd"/>
            <w:r w:rsidR="0053334C" w:rsidRPr="00E47F39">
              <w:rPr>
                <w:rFonts w:asciiTheme="minorBidi" w:hAnsiTheme="minorBidi"/>
                <w:sz w:val="22"/>
              </w:rPr>
              <w:t xml:space="preserve"> </w:t>
            </w:r>
          </w:p>
          <w:p w14:paraId="033E04E1" w14:textId="77777777" w:rsidR="005D0CAC" w:rsidRPr="00E47F39" w:rsidRDefault="005D0CAC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3564325D" w14:textId="77777777" w:rsidR="002D2101" w:rsidRPr="00E47F39" w:rsidRDefault="002D210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7D4DE98D" w14:textId="3C842AA1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</w:p>
          <w:p w14:paraId="3105C0CF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44C2960C" w14:textId="5FC14634" w:rsidR="00102B45" w:rsidRPr="00E47F39" w:rsidRDefault="002A6A46" w:rsidP="001717DE">
            <w:pPr>
              <w:rPr>
                <w:rFonts w:asciiTheme="minorBidi" w:hAnsiTheme="minorBidi"/>
                <w:sz w:val="22"/>
                <w:lang w:val="sv-SE"/>
              </w:rPr>
            </w:pPr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Proses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  <w:r w:rsidRPr="00E47F39">
              <w:rPr>
                <w:rFonts w:asciiTheme="minorBidi" w:hAnsiTheme="minorBidi"/>
                <w:sz w:val="22"/>
                <w:lang w:val="sv-SE"/>
              </w:rPr>
              <w:t xml:space="preserve"> </w:t>
            </w:r>
          </w:p>
        </w:tc>
        <w:tc>
          <w:tcPr>
            <w:tcW w:w="1271" w:type="dxa"/>
          </w:tcPr>
          <w:p w14:paraId="780323D2" w14:textId="77777777" w:rsidR="00102B45" w:rsidRPr="00E47F39" w:rsidRDefault="006B2B36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5 %</w:t>
            </w:r>
          </w:p>
        </w:tc>
      </w:tr>
      <w:tr w:rsidR="0094635F" w:rsidRPr="00E47F39" w14:paraId="532279E2" w14:textId="77777777" w:rsidTr="00E90FB6">
        <w:trPr>
          <w:jc w:val="center"/>
        </w:trPr>
        <w:tc>
          <w:tcPr>
            <w:tcW w:w="964" w:type="dxa"/>
          </w:tcPr>
          <w:p w14:paraId="72FFB2B1" w14:textId="77777777" w:rsidR="0094635F" w:rsidRPr="00E47F39" w:rsidRDefault="0094635F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7</w:t>
            </w:r>
          </w:p>
          <w:p w14:paraId="3BB28E8A" w14:textId="2D507821" w:rsidR="00EF05AD" w:rsidRPr="00E47F39" w:rsidRDefault="00EF05AD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4C131774" w14:textId="76DA6C70" w:rsidR="0094635F" w:rsidRPr="00E47F39" w:rsidRDefault="00DA2E5F" w:rsidP="001717DE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2D2101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>Komponen</w:t>
            </w:r>
            <w:proofErr w:type="spellEnd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972" w:type="dxa"/>
          </w:tcPr>
          <w:p w14:paraId="284DE4CB" w14:textId="61038A22" w:rsidR="0094635F" w:rsidRPr="00E47F39" w:rsidRDefault="0094635F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6DD0EDE3" w14:textId="0DE3A340" w:rsidR="0094635F" w:rsidRPr="002A6A46" w:rsidRDefault="002A6A46" w:rsidP="002A6A4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sv-SE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Komponen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252" w:type="dxa"/>
          </w:tcPr>
          <w:p w14:paraId="478A9F6D" w14:textId="77777777" w:rsidR="0094635F" w:rsidRPr="00E47F39" w:rsidRDefault="0094635F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2C1302EC" w14:textId="77777777" w:rsidR="0094635F" w:rsidRPr="00E47F39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3AA17905" w14:textId="34A00E59" w:rsidR="0094635F" w:rsidRPr="00E47F39" w:rsidRDefault="0094635F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43C496C2" w14:textId="77777777" w:rsidR="0094635F" w:rsidRPr="00E47F39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776B7169" w14:textId="77777777" w:rsidR="0094635F" w:rsidRPr="00E47F39" w:rsidRDefault="0094635F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6FEAC30D" w14:textId="5660A1F5" w:rsidR="0094635F" w:rsidRPr="00E47F39" w:rsidRDefault="002A6A46" w:rsidP="001717DE">
            <w:pPr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Komponen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1271" w:type="dxa"/>
          </w:tcPr>
          <w:p w14:paraId="1C49B7F2" w14:textId="77777777" w:rsidR="0094635F" w:rsidRPr="00E47F39" w:rsidRDefault="0094635F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102B45" w:rsidRPr="00E47F39" w14:paraId="7C7CD3A8" w14:textId="77777777" w:rsidTr="00E90FB6">
        <w:trPr>
          <w:jc w:val="center"/>
        </w:trPr>
        <w:tc>
          <w:tcPr>
            <w:tcW w:w="964" w:type="dxa"/>
          </w:tcPr>
          <w:p w14:paraId="6CAAAB11" w14:textId="77777777" w:rsidR="004724E9" w:rsidRPr="00E47F39" w:rsidRDefault="00102B45" w:rsidP="00A956BD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8</w:t>
            </w:r>
          </w:p>
          <w:p w14:paraId="6A718E74" w14:textId="77777777" w:rsidR="004724E9" w:rsidRPr="00E47F39" w:rsidRDefault="004724E9" w:rsidP="00A956BD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  <w:lang w:val="en-US" w:eastAsia="id-ID"/>
              </w:rPr>
            </w:pPr>
          </w:p>
        </w:tc>
        <w:tc>
          <w:tcPr>
            <w:tcW w:w="13636" w:type="dxa"/>
            <w:gridSpan w:val="5"/>
          </w:tcPr>
          <w:p w14:paraId="2172EBE8" w14:textId="77777777" w:rsidR="00102B45" w:rsidRPr="00E47F39" w:rsidRDefault="00A45EEC" w:rsidP="00A956BD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Ujian Tengah</w:t>
            </w:r>
            <w:r w:rsidR="00102B45"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 xml:space="preserve"> Semester</w:t>
            </w: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 xml:space="preserve"> (UTS)</w:t>
            </w:r>
          </w:p>
          <w:p w14:paraId="50D0EF1C" w14:textId="77777777" w:rsidR="0070246A" w:rsidRPr="00E47F39" w:rsidRDefault="0070246A" w:rsidP="005D0CAC">
            <w:pPr>
              <w:rPr>
                <w:rFonts w:asciiTheme="minorBidi" w:hAnsiTheme="minorBidi"/>
                <w:b/>
                <w:sz w:val="22"/>
                <w:lang w:val="en-US"/>
              </w:rPr>
            </w:pPr>
          </w:p>
        </w:tc>
        <w:tc>
          <w:tcPr>
            <w:tcW w:w="1271" w:type="dxa"/>
          </w:tcPr>
          <w:p w14:paraId="7A71D81D" w14:textId="410DFFD9" w:rsidR="00102B45" w:rsidRPr="00E47F39" w:rsidRDefault="00D1691B" w:rsidP="00A956BD">
            <w:pPr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1</w:t>
            </w:r>
            <w:r w:rsidR="0061260A">
              <w:rPr>
                <w:rFonts w:asciiTheme="minorBidi" w:hAnsiTheme="minorBidi"/>
                <w:b/>
                <w:sz w:val="22"/>
                <w:lang w:val="en-US"/>
              </w:rPr>
              <w:t>0</w:t>
            </w:r>
            <w:r w:rsidR="00AA2B8F" w:rsidRPr="00E47F39">
              <w:rPr>
                <w:rFonts w:asciiTheme="minorBidi" w:hAnsiTheme="minorBidi"/>
                <w:b/>
                <w:sz w:val="22"/>
              </w:rPr>
              <w:t xml:space="preserve"> %</w:t>
            </w:r>
          </w:p>
        </w:tc>
      </w:tr>
      <w:tr w:rsidR="004724E9" w:rsidRPr="00E47F39" w14:paraId="3F8E8788" w14:textId="77777777" w:rsidTr="00E90FB6">
        <w:trPr>
          <w:jc w:val="center"/>
        </w:trPr>
        <w:tc>
          <w:tcPr>
            <w:tcW w:w="964" w:type="dxa"/>
          </w:tcPr>
          <w:p w14:paraId="13AD0E1B" w14:textId="006AF2FF" w:rsidR="004724E9" w:rsidRPr="00E47F39" w:rsidRDefault="0094635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9</w:t>
            </w:r>
          </w:p>
        </w:tc>
        <w:tc>
          <w:tcPr>
            <w:tcW w:w="2296" w:type="dxa"/>
          </w:tcPr>
          <w:p w14:paraId="7102D4C2" w14:textId="3435CA84" w:rsidR="004724E9" w:rsidRPr="00E47F39" w:rsidRDefault="00DA2E5F" w:rsidP="001717DE">
            <w:pPr>
              <w:rPr>
                <w:rFonts w:asciiTheme="minorBidi" w:hAnsiTheme="minorBidi"/>
                <w:sz w:val="22"/>
                <w:lang w:val="it-IT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</w:t>
            </w:r>
            <w:r w:rsidR="00575CBE" w:rsidRPr="00E47F39">
              <w:rPr>
                <w:rFonts w:asciiTheme="minorBidi" w:hAnsiTheme="minorBidi"/>
                <w:sz w:val="22"/>
              </w:rPr>
              <w:lastRenderedPageBreak/>
              <w:t>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>Kelembagaan</w:t>
            </w:r>
            <w:proofErr w:type="spellEnd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972" w:type="dxa"/>
          </w:tcPr>
          <w:p w14:paraId="14A9041A" w14:textId="5E0275DC" w:rsidR="004724E9" w:rsidRPr="00E47F39" w:rsidRDefault="004724E9" w:rsidP="001717DE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Mahasiswa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lastRenderedPageBreak/>
              <w:t>memahami tentang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:</w:t>
            </w:r>
          </w:p>
          <w:p w14:paraId="61F41C7A" w14:textId="7794AA95" w:rsidR="00281AF0" w:rsidRPr="002A6A46" w:rsidRDefault="002A6A46" w:rsidP="002A6A46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proofErr w:type="spellStart"/>
            <w:r w:rsidRPr="002A6A46">
              <w:rPr>
                <w:rFonts w:asciiTheme="minorBidi" w:hAnsiTheme="minorBidi"/>
                <w:bCs/>
                <w:sz w:val="22"/>
                <w:lang w:val="en-US"/>
              </w:rPr>
              <w:t>Kelembagaan</w:t>
            </w:r>
            <w:proofErr w:type="spellEnd"/>
            <w:r w:rsidRPr="002A6A46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2A6A46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Pr="002A6A46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252" w:type="dxa"/>
          </w:tcPr>
          <w:p w14:paraId="6CF5549A" w14:textId="77777777" w:rsidR="004724E9" w:rsidRPr="00E47F39" w:rsidRDefault="004724E9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1ABB8172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2661C2AA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70246A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0F75BBD8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 xml:space="preserve">Ceramah, presentasi, tanya </w:t>
            </w:r>
            <w:r w:rsidRPr="00E47F39">
              <w:rPr>
                <w:rFonts w:asciiTheme="minorBidi" w:hAnsiTheme="minorBidi"/>
                <w:sz w:val="22"/>
              </w:rPr>
              <w:lastRenderedPageBreak/>
              <w:t>jawab dan  diskusi</w:t>
            </w:r>
          </w:p>
        </w:tc>
        <w:tc>
          <w:tcPr>
            <w:tcW w:w="2866" w:type="dxa"/>
          </w:tcPr>
          <w:p w14:paraId="32B3F6E8" w14:textId="36BCA644" w:rsidR="004724E9" w:rsidRPr="00E47F39" w:rsidRDefault="002A6A46" w:rsidP="001717DE">
            <w:pPr>
              <w:rPr>
                <w:rFonts w:asciiTheme="minorBidi" w:hAnsiTheme="minorBidi"/>
                <w:sz w:val="22"/>
                <w:lang w:val="it-IT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lastRenderedPageBreak/>
              <w:t>Kelembagaan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>
              <w:rPr>
                <w:rFonts w:asciiTheme="minorBidi" w:hAnsiTheme="minorBidi"/>
                <w:bCs/>
                <w:sz w:val="22"/>
                <w:lang w:val="en-US"/>
              </w:rPr>
              <w:lastRenderedPageBreak/>
              <w:t>Islam</w:t>
            </w:r>
          </w:p>
        </w:tc>
        <w:tc>
          <w:tcPr>
            <w:tcW w:w="1271" w:type="dxa"/>
          </w:tcPr>
          <w:p w14:paraId="3D13E6EB" w14:textId="1136D9E4" w:rsidR="004724E9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lastRenderedPageBreak/>
              <w:t>5%</w:t>
            </w:r>
          </w:p>
        </w:tc>
      </w:tr>
      <w:tr w:rsidR="004724E9" w:rsidRPr="00E47F39" w14:paraId="6B342E72" w14:textId="77777777" w:rsidTr="00E90FB6">
        <w:trPr>
          <w:jc w:val="center"/>
        </w:trPr>
        <w:tc>
          <w:tcPr>
            <w:tcW w:w="964" w:type="dxa"/>
          </w:tcPr>
          <w:p w14:paraId="59F25528" w14:textId="7426681E" w:rsidR="004724E9" w:rsidRPr="00E47F39" w:rsidRDefault="0094635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10</w:t>
            </w:r>
          </w:p>
        </w:tc>
        <w:tc>
          <w:tcPr>
            <w:tcW w:w="2296" w:type="dxa"/>
          </w:tcPr>
          <w:p w14:paraId="40B9B6D3" w14:textId="4B646485" w:rsidR="004724E9" w:rsidRPr="00E47F39" w:rsidRDefault="00281AF0" w:rsidP="00E47F39">
            <w:pPr>
              <w:rPr>
                <w:rFonts w:asciiTheme="minorBidi" w:hAnsiTheme="minorBidi"/>
                <w:sz w:val="22"/>
                <w:lang w:val="it-IT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>Azas-Azas</w:t>
            </w:r>
            <w:proofErr w:type="spellEnd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972" w:type="dxa"/>
          </w:tcPr>
          <w:p w14:paraId="2FA78795" w14:textId="37B89FBF" w:rsidR="004724E9" w:rsidRPr="00E47F39" w:rsidRDefault="004724E9" w:rsidP="00E47F39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:</w:t>
            </w:r>
          </w:p>
          <w:p w14:paraId="138D43B7" w14:textId="71459844" w:rsidR="0070246A" w:rsidRPr="002A6A46" w:rsidRDefault="002A6A46" w:rsidP="002A6A46">
            <w:pPr>
              <w:tabs>
                <w:tab w:val="left" w:pos="990"/>
              </w:tabs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Azas-Azas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252" w:type="dxa"/>
          </w:tcPr>
          <w:p w14:paraId="2D6B7336" w14:textId="77777777" w:rsidR="0070246A" w:rsidRPr="00E47F39" w:rsidRDefault="0070246A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0E2FAD25" w14:textId="77777777" w:rsidR="0070246A" w:rsidRPr="00E47F39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561225B4" w14:textId="77777777" w:rsidR="004724E9" w:rsidRPr="00E47F39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113D4C40" w14:textId="4D4C8551" w:rsidR="004724E9" w:rsidRPr="00E47F39" w:rsidRDefault="00DA2E5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77A2EF44" w14:textId="57D912F4" w:rsidR="004724E9" w:rsidRPr="00E47F39" w:rsidRDefault="002A6A46" w:rsidP="00E47F39">
            <w:pPr>
              <w:rPr>
                <w:rFonts w:asciiTheme="minorBidi" w:hAnsiTheme="minorBidi"/>
                <w:sz w:val="22"/>
                <w:lang w:val="it-IT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Azas-Azas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40C1F080" w14:textId="77777777" w:rsidR="004724E9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102B45" w:rsidRPr="00E47F39" w14:paraId="1A51B881" w14:textId="77777777" w:rsidTr="0076723C">
        <w:trPr>
          <w:trHeight w:val="2079"/>
          <w:jc w:val="center"/>
        </w:trPr>
        <w:tc>
          <w:tcPr>
            <w:tcW w:w="964" w:type="dxa"/>
          </w:tcPr>
          <w:p w14:paraId="4BE6C459" w14:textId="2EDF1AA3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1</w:t>
            </w:r>
          </w:p>
        </w:tc>
        <w:tc>
          <w:tcPr>
            <w:tcW w:w="2296" w:type="dxa"/>
          </w:tcPr>
          <w:p w14:paraId="6F076AC3" w14:textId="3889E7E7" w:rsidR="00102B45" w:rsidRPr="00E47F39" w:rsidRDefault="00281AF0" w:rsidP="00E47F39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>Teori</w:t>
            </w:r>
            <w:proofErr w:type="spellEnd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2A6A46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972" w:type="dxa"/>
          </w:tcPr>
          <w:p w14:paraId="0A97B247" w14:textId="50600423" w:rsidR="00115BA7" w:rsidRPr="00E47F39" w:rsidRDefault="00115BA7" w:rsidP="00E47F39">
            <w:pPr>
              <w:pStyle w:val="ListParagraph"/>
              <w:tabs>
                <w:tab w:val="left" w:pos="3600"/>
                <w:tab w:val="left" w:pos="3780"/>
              </w:tabs>
              <w:ind w:left="-2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1E01A706" w14:textId="7F1A8F6E" w:rsidR="00102B45" w:rsidRPr="002A6A46" w:rsidRDefault="002A6A46" w:rsidP="002A6A46">
            <w:pPr>
              <w:tabs>
                <w:tab w:val="left" w:pos="990"/>
              </w:tabs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Teori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252" w:type="dxa"/>
          </w:tcPr>
          <w:p w14:paraId="407161A7" w14:textId="77777777" w:rsidR="0015078F" w:rsidRPr="00E47F39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58BC20A7" w14:textId="77777777" w:rsidR="004F6C9E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443D9077" w14:textId="3E5E61BB" w:rsidR="00102B45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AE219A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08DC115B" w14:textId="77777777" w:rsidR="00102B45" w:rsidRPr="00E47F39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7D9287A7" w14:textId="6B820851" w:rsidR="00102B45" w:rsidRPr="00E47F39" w:rsidRDefault="002A6A46" w:rsidP="00E47F39">
            <w:pPr>
              <w:pStyle w:val="ListParagraph"/>
              <w:ind w:left="8"/>
              <w:rPr>
                <w:rFonts w:asciiTheme="minorBidi" w:hAnsiTheme="minorBidi"/>
                <w:sz w:val="22"/>
                <w:lang w:val="it-CH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Teori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1271" w:type="dxa"/>
          </w:tcPr>
          <w:p w14:paraId="796B0953" w14:textId="109D4A79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04535CEE" w14:textId="77777777" w:rsidTr="00E90FB6">
        <w:trPr>
          <w:trHeight w:val="409"/>
          <w:jc w:val="center"/>
        </w:trPr>
        <w:tc>
          <w:tcPr>
            <w:tcW w:w="964" w:type="dxa"/>
          </w:tcPr>
          <w:p w14:paraId="4C1FF060" w14:textId="69954A5A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2</w:t>
            </w:r>
          </w:p>
        </w:tc>
        <w:tc>
          <w:tcPr>
            <w:tcW w:w="2296" w:type="dxa"/>
          </w:tcPr>
          <w:p w14:paraId="00555F9B" w14:textId="7DAF0BE4" w:rsidR="00177157" w:rsidRPr="00E47F39" w:rsidRDefault="00400D86" w:rsidP="00E47F39">
            <w:pP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92E41">
              <w:rPr>
                <w:rFonts w:asciiTheme="minorBidi" w:hAnsiTheme="minorBidi"/>
                <w:bCs/>
                <w:sz w:val="22"/>
                <w:lang w:val="en-US"/>
              </w:rPr>
              <w:t>Pilar</w:t>
            </w:r>
            <w:proofErr w:type="spellEnd"/>
            <w:r w:rsidR="00692E41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692E41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692E41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972" w:type="dxa"/>
          </w:tcPr>
          <w:p w14:paraId="664170C8" w14:textId="1BA4695D" w:rsidR="00102B45" w:rsidRPr="00E47F39" w:rsidRDefault="00115BA7" w:rsidP="00E47F39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="00102B45"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7A948CAC" w14:textId="0F8D35DF" w:rsidR="00102B45" w:rsidRPr="00692E41" w:rsidRDefault="00692E41" w:rsidP="00692E41">
            <w:pPr>
              <w:tabs>
                <w:tab w:val="left" w:pos="990"/>
              </w:tabs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Pilar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252" w:type="dxa"/>
          </w:tcPr>
          <w:p w14:paraId="2FE5A2EA" w14:textId="77777777" w:rsidR="0015078F" w:rsidRPr="00E47F39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7A7AB60" w14:textId="77777777" w:rsidR="004F6C9E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1666367A" w14:textId="77777777" w:rsidR="0015078F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802552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6A44AD6D" w14:textId="77777777" w:rsidR="0015078F" w:rsidRPr="00E47F39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</w:t>
            </w:r>
            <w:r w:rsidR="00802552" w:rsidRPr="00E47F39">
              <w:rPr>
                <w:rFonts w:asciiTheme="minorBidi" w:hAnsiTheme="minorBidi"/>
                <w:sz w:val="22"/>
              </w:rPr>
              <w:t>ntasi, tanya jawab dan  diskusi</w:t>
            </w:r>
          </w:p>
          <w:p w14:paraId="67BE16E5" w14:textId="77777777" w:rsidR="00102B45" w:rsidRPr="00E47F39" w:rsidRDefault="00102B45" w:rsidP="00E47F39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02814967" w14:textId="14486897" w:rsidR="00102B45" w:rsidRPr="00E47F39" w:rsidRDefault="00692E41" w:rsidP="00E47F39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Pilar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34E9B1B6" w14:textId="232820CA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7A4C6C25" w14:textId="77777777" w:rsidTr="00E90FB6">
        <w:trPr>
          <w:trHeight w:val="1130"/>
          <w:jc w:val="center"/>
        </w:trPr>
        <w:tc>
          <w:tcPr>
            <w:tcW w:w="964" w:type="dxa"/>
          </w:tcPr>
          <w:p w14:paraId="0D20B75C" w14:textId="33DEE872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3</w:t>
            </w:r>
          </w:p>
        </w:tc>
        <w:tc>
          <w:tcPr>
            <w:tcW w:w="2296" w:type="dxa"/>
          </w:tcPr>
          <w:p w14:paraId="5F82B56D" w14:textId="2428DCAB" w:rsidR="00177157" w:rsidRPr="00E47F39" w:rsidRDefault="000F27D6" w:rsidP="00E11A64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>Lingkungan</w:t>
            </w:r>
            <w:proofErr w:type="spellEnd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FB0FAD"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2972" w:type="dxa"/>
          </w:tcPr>
          <w:p w14:paraId="3476FB01" w14:textId="552CBD07" w:rsidR="00102B45" w:rsidRPr="00E47F39" w:rsidRDefault="00177157" w:rsidP="00E11A64">
            <w:pPr>
              <w:pStyle w:val="Header"/>
              <w:ind w:left="-23"/>
              <w:rPr>
                <w:rFonts w:asciiTheme="minorBidi" w:hAnsiTheme="minorBidi"/>
                <w:lang w:val="it-CH"/>
              </w:rPr>
            </w:pPr>
            <w:r w:rsidRPr="00E47F39">
              <w:rPr>
                <w:rFonts w:asciiTheme="minorBidi" w:hAnsiTheme="minorBidi"/>
                <w:lang w:val="it-CH"/>
              </w:rPr>
              <w:t>Mahasiswa mampu</w:t>
            </w:r>
            <w:r w:rsidR="00E47F39">
              <w:rPr>
                <w:rFonts w:asciiTheme="minorBidi" w:hAnsiTheme="minorBidi"/>
                <w:lang w:val="it-CH"/>
              </w:rPr>
              <w:t xml:space="preserve"> </w:t>
            </w:r>
            <w:r w:rsidR="00E47F39" w:rsidRPr="00E47F39">
              <w:rPr>
                <w:rFonts w:asciiTheme="minorBidi" w:hAnsiTheme="minorBidi"/>
              </w:rPr>
              <w:t>memahami tentang</w:t>
            </w:r>
            <w:r w:rsidRPr="00E47F39">
              <w:rPr>
                <w:rFonts w:asciiTheme="minorBidi" w:hAnsiTheme="minorBidi"/>
                <w:lang w:val="it-CH"/>
              </w:rPr>
              <w:t>:</w:t>
            </w:r>
          </w:p>
          <w:p w14:paraId="05AF9A62" w14:textId="5346466C" w:rsidR="00802552" w:rsidRPr="00FB0FAD" w:rsidRDefault="00FB0FAD" w:rsidP="00FB0FAD">
            <w:pPr>
              <w:tabs>
                <w:tab w:val="left" w:pos="990"/>
              </w:tabs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Lingkungan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="00BA4C05" w:rsidRPr="00FB0FAD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  <w:p w14:paraId="3CC2492A" w14:textId="77777777" w:rsidR="00102B45" w:rsidRPr="00E47F39" w:rsidRDefault="00802552" w:rsidP="00E11A64">
            <w:pPr>
              <w:pStyle w:val="ListParagraph"/>
              <w:ind w:left="26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  <w:lang w:val="it-CH"/>
              </w:rPr>
              <w:t xml:space="preserve"> </w:t>
            </w:r>
          </w:p>
        </w:tc>
        <w:tc>
          <w:tcPr>
            <w:tcW w:w="2252" w:type="dxa"/>
          </w:tcPr>
          <w:p w14:paraId="047DA681" w14:textId="77777777" w:rsidR="0015078F" w:rsidRPr="00E47F39" w:rsidRDefault="0015078F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636958F6" w14:textId="77777777" w:rsidR="004F6C9E" w:rsidRPr="00E47F39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5B86B4C0" w14:textId="77777777" w:rsidR="00102B45" w:rsidRPr="00E47F39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802552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59D10C5B" w14:textId="18747A36" w:rsidR="0015078F" w:rsidRPr="00E47F39" w:rsidRDefault="00BA4C05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43D3DA65" w14:textId="77777777" w:rsidR="00102B45" w:rsidRPr="00E47F39" w:rsidRDefault="00102B45" w:rsidP="00E11A64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316E3EA4" w14:textId="43A7303C" w:rsidR="00102B45" w:rsidRPr="00E47F39" w:rsidRDefault="00FB0FAD" w:rsidP="00E11A64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Lingkungan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6D65ED45" w14:textId="062C6FA5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8F50E1" w:rsidRPr="00E47F39" w14:paraId="0F9F8CA4" w14:textId="77777777" w:rsidTr="00E90FB6">
        <w:trPr>
          <w:trHeight w:val="1130"/>
          <w:jc w:val="center"/>
        </w:trPr>
        <w:tc>
          <w:tcPr>
            <w:tcW w:w="964" w:type="dxa"/>
          </w:tcPr>
          <w:p w14:paraId="7A2DC619" w14:textId="285F7053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14</w:t>
            </w:r>
          </w:p>
        </w:tc>
        <w:tc>
          <w:tcPr>
            <w:tcW w:w="2296" w:type="dxa"/>
          </w:tcPr>
          <w:p w14:paraId="4915B933" w14:textId="0A7A2508" w:rsidR="008F50E1" w:rsidRPr="00E47F39" w:rsidRDefault="00E11A64" w:rsidP="00E11A64">
            <w:pPr>
              <w:rPr>
                <w:rFonts w:asciiTheme="minorBidi" w:hAnsiTheme="minorBidi"/>
                <w:b/>
                <w:bCs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>Sistem</w:t>
            </w:r>
            <w:proofErr w:type="spellEnd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>Nasional</w:t>
            </w:r>
            <w:proofErr w:type="spellEnd"/>
          </w:p>
        </w:tc>
        <w:tc>
          <w:tcPr>
            <w:tcW w:w="2972" w:type="dxa"/>
          </w:tcPr>
          <w:p w14:paraId="39A52AEF" w14:textId="7148DE6E" w:rsidR="008F50E1" w:rsidRPr="00E47F39" w:rsidRDefault="008F50E1" w:rsidP="00E11A64">
            <w:pPr>
              <w:ind w:left="-33" w:firstLine="3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11A6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11A64" w:rsidRPr="00E11A64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616EA6C7" w14:textId="61AC37C0" w:rsidR="008F50E1" w:rsidRPr="00FB0FAD" w:rsidRDefault="00FB0FAD" w:rsidP="00FB0FAD">
            <w:pPr>
              <w:tabs>
                <w:tab w:val="left" w:pos="990"/>
              </w:tabs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Sistem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Nasional</w:t>
            </w:r>
            <w:proofErr w:type="spellEnd"/>
          </w:p>
        </w:tc>
        <w:tc>
          <w:tcPr>
            <w:tcW w:w="2252" w:type="dxa"/>
          </w:tcPr>
          <w:p w14:paraId="6C57AD55" w14:textId="77777777" w:rsidR="008F50E1" w:rsidRPr="00E47F39" w:rsidRDefault="008F50E1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7AA18DC3" w14:textId="77777777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22C863A8" w14:textId="77777777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Non-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tes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tanya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jawab</w:t>
            </w:r>
            <w:proofErr w:type="spellEnd"/>
          </w:p>
          <w:p w14:paraId="6D01048B" w14:textId="77777777" w:rsidR="008F50E1" w:rsidRPr="00E47F39" w:rsidRDefault="008F50E1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5B184A0C" w14:textId="7CA3FA92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4DDD8A72" w14:textId="0868B998" w:rsidR="008F50E1" w:rsidRPr="00E47F39" w:rsidRDefault="00FB0FAD" w:rsidP="00E11A64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Sistem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Nasional</w:t>
            </w:r>
            <w:proofErr w:type="spellEnd"/>
          </w:p>
        </w:tc>
        <w:tc>
          <w:tcPr>
            <w:tcW w:w="1271" w:type="dxa"/>
          </w:tcPr>
          <w:p w14:paraId="47151A52" w14:textId="154B50ED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8F50E1" w:rsidRPr="00E47F39" w14:paraId="0025B448" w14:textId="77777777" w:rsidTr="00E90FB6">
        <w:trPr>
          <w:trHeight w:val="1476"/>
          <w:jc w:val="center"/>
        </w:trPr>
        <w:tc>
          <w:tcPr>
            <w:tcW w:w="964" w:type="dxa"/>
          </w:tcPr>
          <w:p w14:paraId="60DDBFD9" w14:textId="6A9887D0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5</w:t>
            </w:r>
          </w:p>
        </w:tc>
        <w:tc>
          <w:tcPr>
            <w:tcW w:w="2296" w:type="dxa"/>
          </w:tcPr>
          <w:p w14:paraId="3615E424" w14:textId="51D9BBBC" w:rsidR="008F50E1" w:rsidRPr="00E47F39" w:rsidRDefault="00E11A64" w:rsidP="001717DE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>Pengelolaan</w:t>
            </w:r>
            <w:proofErr w:type="spellEnd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>Lembaga</w:t>
            </w:r>
            <w:proofErr w:type="spellEnd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 w:rsidR="00FB0FAD"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972" w:type="dxa"/>
          </w:tcPr>
          <w:p w14:paraId="00DDF9AC" w14:textId="3974874D" w:rsidR="008F50E1" w:rsidRPr="00E47F39" w:rsidRDefault="008F50E1" w:rsidP="001717DE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11A6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11A64" w:rsidRPr="00E11A64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521A966B" w14:textId="5F866582" w:rsidR="008F50E1" w:rsidRPr="00FB0FAD" w:rsidRDefault="00FB0FAD" w:rsidP="00FB0FAD">
            <w:pPr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Pengelolaan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Lembaga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2252" w:type="dxa"/>
          </w:tcPr>
          <w:p w14:paraId="6109595E" w14:textId="77777777" w:rsidR="008F50E1" w:rsidRPr="00E47F39" w:rsidRDefault="008F50E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3EB64477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716D507C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Non-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tes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tanya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jawab</w:t>
            </w:r>
            <w:proofErr w:type="spellEnd"/>
          </w:p>
          <w:p w14:paraId="09B59B4A" w14:textId="77777777" w:rsidR="008F50E1" w:rsidRPr="00E47F39" w:rsidRDefault="008F50E1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17130B46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50A44868" w14:textId="56C788BE" w:rsidR="008F50E1" w:rsidRPr="00E47F39" w:rsidRDefault="00FB0FAD" w:rsidP="001717DE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Pengelolaan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Lembaga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 Islam</w:t>
            </w:r>
          </w:p>
        </w:tc>
        <w:tc>
          <w:tcPr>
            <w:tcW w:w="1271" w:type="dxa"/>
          </w:tcPr>
          <w:p w14:paraId="497A9EAA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5 %</w:t>
            </w:r>
          </w:p>
        </w:tc>
      </w:tr>
      <w:tr w:rsidR="008F50E1" w:rsidRPr="00E47F39" w14:paraId="5406004C" w14:textId="77777777" w:rsidTr="00AA2354">
        <w:trPr>
          <w:trHeight w:val="326"/>
          <w:jc w:val="center"/>
        </w:trPr>
        <w:tc>
          <w:tcPr>
            <w:tcW w:w="964" w:type="dxa"/>
          </w:tcPr>
          <w:p w14:paraId="4181DD70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16</w:t>
            </w:r>
          </w:p>
        </w:tc>
        <w:tc>
          <w:tcPr>
            <w:tcW w:w="13636" w:type="dxa"/>
            <w:gridSpan w:val="5"/>
          </w:tcPr>
          <w:p w14:paraId="2E18DCC5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Ujian Akhir Semester (UAS)</w:t>
            </w:r>
          </w:p>
          <w:p w14:paraId="0ADA3395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sz w:val="22"/>
                <w:lang w:val="fi-FI"/>
              </w:rPr>
            </w:pPr>
          </w:p>
        </w:tc>
        <w:tc>
          <w:tcPr>
            <w:tcW w:w="1271" w:type="dxa"/>
          </w:tcPr>
          <w:p w14:paraId="6FF98F93" w14:textId="761C9DD3" w:rsidR="008F50E1" w:rsidRPr="00E47F39" w:rsidRDefault="0061260A" w:rsidP="002A6A46">
            <w:pPr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2</w:t>
            </w:r>
            <w:r w:rsidR="002A6A46">
              <w:rPr>
                <w:rFonts w:asciiTheme="minorBidi" w:hAnsiTheme="minorBidi"/>
                <w:b/>
                <w:sz w:val="22"/>
                <w:lang w:val="en-US"/>
              </w:rPr>
              <w:t>0</w:t>
            </w:r>
            <w:r w:rsidR="008F50E1" w:rsidRPr="00E47F39">
              <w:rPr>
                <w:rFonts w:asciiTheme="minorBidi" w:hAnsiTheme="minorBidi"/>
                <w:b/>
                <w:sz w:val="22"/>
              </w:rPr>
              <w:t xml:space="preserve"> %</w:t>
            </w:r>
          </w:p>
        </w:tc>
      </w:tr>
    </w:tbl>
    <w:p w14:paraId="6E30A11C" w14:textId="77777777" w:rsidR="00E20A87" w:rsidRDefault="00E20A87" w:rsidP="00E20A87">
      <w:pPr>
        <w:tabs>
          <w:tab w:val="left" w:pos="5910"/>
        </w:tabs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0556B36" w14:textId="77777777" w:rsidR="00E20A87" w:rsidRDefault="00E20A87" w:rsidP="00E20A87">
      <w:pPr>
        <w:tabs>
          <w:tab w:val="left" w:pos="5910"/>
        </w:tabs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47FEF0C0" w14:textId="77777777" w:rsidR="00E20A87" w:rsidRDefault="00E20A87" w:rsidP="00E20A87">
      <w:pPr>
        <w:tabs>
          <w:tab w:val="left" w:pos="5910"/>
        </w:tabs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1A66D270" w14:textId="77777777" w:rsidR="00E20A87" w:rsidRDefault="00E20A87" w:rsidP="00E20A87">
      <w:pPr>
        <w:tabs>
          <w:tab w:val="left" w:pos="5910"/>
        </w:tabs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75A3E09C" w14:textId="284C4C12" w:rsidR="00E20A87" w:rsidRPr="00E20A87" w:rsidRDefault="00E20A87" w:rsidP="00E20A87">
      <w:pPr>
        <w:tabs>
          <w:tab w:val="left" w:pos="5910"/>
        </w:tabs>
        <w:spacing w:after="0" w:line="240" w:lineRule="auto"/>
        <w:ind w:left="-1260"/>
        <w:rPr>
          <w:rFonts w:asciiTheme="minorBidi" w:hAnsiTheme="minorBidi"/>
          <w:b/>
          <w:sz w:val="28"/>
          <w:szCs w:val="28"/>
          <w:lang w:val="en-US"/>
        </w:rPr>
      </w:pPr>
      <w:proofErr w:type="spellStart"/>
      <w:r w:rsidRPr="00E20A87">
        <w:rPr>
          <w:rFonts w:asciiTheme="minorBidi" w:hAnsiTheme="minorBidi"/>
          <w:b/>
          <w:sz w:val="28"/>
          <w:szCs w:val="28"/>
          <w:lang w:val="en-US"/>
        </w:rPr>
        <w:t>Judul</w:t>
      </w:r>
      <w:proofErr w:type="spellEnd"/>
      <w:r w:rsidRPr="00E20A87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sz w:val="28"/>
          <w:szCs w:val="28"/>
          <w:lang w:val="en-US"/>
        </w:rPr>
        <w:t>untuk</w:t>
      </w:r>
      <w:proofErr w:type="spellEnd"/>
      <w:r w:rsidRPr="00E20A87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sz w:val="28"/>
          <w:szCs w:val="28"/>
          <w:lang w:val="en-US"/>
        </w:rPr>
        <w:t>masing-masing</w:t>
      </w:r>
      <w:proofErr w:type="spellEnd"/>
      <w:r w:rsidRPr="00E20A87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sz w:val="28"/>
          <w:szCs w:val="28"/>
          <w:lang w:val="en-US"/>
        </w:rPr>
        <w:t>kelompok</w:t>
      </w:r>
      <w:proofErr w:type="spellEnd"/>
    </w:p>
    <w:p w14:paraId="530CACC1" w14:textId="77777777" w:rsidR="00E20A87" w:rsidRPr="00E20A87" w:rsidRDefault="00E20A87" w:rsidP="00E20A87">
      <w:pPr>
        <w:tabs>
          <w:tab w:val="left" w:pos="5910"/>
        </w:tabs>
        <w:spacing w:after="0" w:line="240" w:lineRule="auto"/>
        <w:ind w:left="-1260"/>
        <w:rPr>
          <w:rFonts w:asciiTheme="minorBidi" w:hAnsiTheme="minorBidi"/>
          <w:sz w:val="22"/>
          <w:lang w:val="en-US"/>
        </w:rPr>
      </w:pPr>
    </w:p>
    <w:p w14:paraId="05F218D0" w14:textId="30A97406" w:rsidR="003E2417" w:rsidRPr="00E20A87" w:rsidRDefault="003E2417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r w:rsidRPr="00E20A87">
        <w:rPr>
          <w:rFonts w:asciiTheme="minorBidi" w:hAnsiTheme="minorBidi"/>
          <w:b/>
          <w:bCs/>
          <w:sz w:val="22"/>
        </w:rPr>
        <w:t xml:space="preserve">Konsep Dasar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Ilmu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r w:rsidRPr="00E20A87">
        <w:rPr>
          <w:rFonts w:asciiTheme="minorBidi" w:hAnsiTheme="minorBidi"/>
          <w:b/>
          <w:bCs/>
          <w:sz w:val="22"/>
        </w:rPr>
        <w:t>Pendidikan</w:t>
      </w:r>
      <w:r w:rsidRPr="00E20A87">
        <w:rPr>
          <w:rFonts w:asciiTheme="minorBidi" w:hAnsiTheme="minorBidi"/>
          <w:b/>
          <w:bCs/>
          <w:sz w:val="22"/>
          <w:lang w:val="en-US"/>
        </w:rPr>
        <w:t xml:space="preserve"> Islam</w:t>
      </w:r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2F962460" w14:textId="35BFA345" w:rsidR="003E2417" w:rsidRPr="00E20A87" w:rsidRDefault="00A90141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Implementasi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Hakikat</w:t>
      </w:r>
      <w:proofErr w:type="spellEnd"/>
      <w:r w:rsidR="003E2417" w:rsidRPr="00E20A87">
        <w:rPr>
          <w:rFonts w:asciiTheme="minorBidi" w:hAnsiTheme="minorBidi"/>
          <w:b/>
          <w:bCs/>
          <w:sz w:val="22"/>
        </w:rPr>
        <w:t xml:space="preserve"> Pendidikan</w:t>
      </w:r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Islam</w:t>
      </w:r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4ED4900D" w14:textId="232E9A84" w:rsidR="003E2417" w:rsidRPr="00E20A87" w:rsidRDefault="00A90141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Optimalisasi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Tujuan</w:t>
      </w:r>
      <w:proofErr w:type="spellEnd"/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Islam</w:t>
      </w:r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0233C9D7" w14:textId="6A13BAA3" w:rsidR="003E2417" w:rsidRPr="00E20A87" w:rsidRDefault="00A90141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Optimalisasi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Fungsi</w:t>
      </w:r>
      <w:proofErr w:type="spellEnd"/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Islam</w:t>
      </w:r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4F8E8A9E" w14:textId="3F2030C6" w:rsidR="003E2417" w:rsidRPr="00E20A87" w:rsidRDefault="003E2417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Sasaran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Islam</w:t>
      </w:r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07A6464D" w14:textId="5C0A2971" w:rsidR="003E2417" w:rsidRPr="00E20A87" w:rsidRDefault="003E2417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r w:rsidRPr="00E20A87">
        <w:rPr>
          <w:rFonts w:asciiTheme="minorBidi" w:hAnsiTheme="minorBidi"/>
          <w:b/>
          <w:bCs/>
          <w:sz w:val="22"/>
          <w:lang w:val="en-US"/>
        </w:rPr>
        <w:t xml:space="preserve">Proses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Islam</w:t>
      </w:r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53CBEE8B" w14:textId="1B57275F" w:rsidR="003E2417" w:rsidRPr="00E20A87" w:rsidRDefault="003E2417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Komponen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Islam</w:t>
      </w:r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3693FC9A" w14:textId="03E46801" w:rsidR="003E2417" w:rsidRPr="00E20A87" w:rsidRDefault="00A90141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Peran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Kelembagaan</w:t>
      </w:r>
      <w:proofErr w:type="spellEnd"/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Islam</w:t>
      </w:r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796A1F6B" w14:textId="47077853" w:rsidR="003E2417" w:rsidRPr="00E20A87" w:rsidRDefault="00A90141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Penerapan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Azas-Azas</w:t>
      </w:r>
      <w:proofErr w:type="spellEnd"/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Islam</w:t>
      </w:r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78BC57A2" w14:textId="5BE3EA93" w:rsidR="003E2417" w:rsidRPr="00E20A87" w:rsidRDefault="003E2417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Teori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Islam</w:t>
      </w:r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43711BE0" w14:textId="0215135D" w:rsidR="003E2417" w:rsidRPr="00E20A87" w:rsidRDefault="00A90141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lastRenderedPageBreak/>
        <w:t>Peran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Pilar</w:t>
      </w:r>
      <w:proofErr w:type="spellEnd"/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Islam</w:t>
      </w:r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2D7428C0" w14:textId="6874D784" w:rsidR="003E2417" w:rsidRPr="00E20A87" w:rsidRDefault="00A90141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Peran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Lingkungan</w:t>
      </w:r>
      <w:proofErr w:type="spellEnd"/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587B6240" w14:textId="6B1CBB37" w:rsidR="003E2417" w:rsidRPr="00E20A87" w:rsidRDefault="00A90141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Peran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Lembaga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Islam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Sistem</w:t>
      </w:r>
      <w:proofErr w:type="spellEnd"/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="003E2417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3E2417"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45D83B31" w14:textId="50F3ABCB" w:rsidR="003E2417" w:rsidRPr="00E20A87" w:rsidRDefault="003E2417" w:rsidP="003E2417">
      <w:pPr>
        <w:pStyle w:val="ListParagraph"/>
        <w:numPr>
          <w:ilvl w:val="3"/>
          <w:numId w:val="3"/>
        </w:numPr>
        <w:tabs>
          <w:tab w:val="left" w:pos="5910"/>
        </w:tabs>
        <w:spacing w:after="0" w:line="240" w:lineRule="auto"/>
        <w:ind w:left="-810" w:hanging="450"/>
        <w:rPr>
          <w:rFonts w:asciiTheme="minorBidi" w:hAnsiTheme="minorBidi"/>
          <w:b/>
          <w:sz w:val="22"/>
          <w:lang w:val="en-US"/>
        </w:rPr>
      </w:pP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Pengelolaan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Lembaga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Pr="00E20A87">
        <w:rPr>
          <w:rFonts w:asciiTheme="minorBidi" w:hAnsiTheme="minorBidi"/>
          <w:b/>
          <w:bCs/>
          <w:sz w:val="22"/>
          <w:lang w:val="en-US"/>
        </w:rPr>
        <w:t xml:space="preserve"> Islam</w:t>
      </w:r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dalam</w:t>
      </w:r>
      <w:proofErr w:type="spellEnd"/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Pendidikan</w:t>
      </w:r>
      <w:proofErr w:type="spellEnd"/>
      <w:r w:rsidR="00A90141" w:rsidRPr="00E20A87">
        <w:rPr>
          <w:rFonts w:asciiTheme="minorBidi" w:hAnsiTheme="minorBidi"/>
          <w:b/>
          <w:bCs/>
          <w:sz w:val="22"/>
          <w:lang w:val="en-US"/>
        </w:rPr>
        <w:t xml:space="preserve"> </w:t>
      </w:r>
      <w:proofErr w:type="spellStart"/>
      <w:r w:rsidR="00A90141" w:rsidRPr="00E20A87">
        <w:rPr>
          <w:rFonts w:asciiTheme="minorBidi" w:hAnsiTheme="minorBidi"/>
          <w:b/>
          <w:bCs/>
          <w:sz w:val="22"/>
          <w:lang w:val="en-US"/>
        </w:rPr>
        <w:t>Nasional</w:t>
      </w:r>
      <w:proofErr w:type="spellEnd"/>
    </w:p>
    <w:p w14:paraId="2F65DFFA" w14:textId="77777777" w:rsidR="003E2417" w:rsidRPr="00E20A87" w:rsidRDefault="003E2417" w:rsidP="00A956BD">
      <w:pPr>
        <w:tabs>
          <w:tab w:val="left" w:pos="5910"/>
        </w:tabs>
        <w:spacing w:after="0" w:line="240" w:lineRule="auto"/>
        <w:rPr>
          <w:rFonts w:asciiTheme="minorBidi" w:hAnsiTheme="minorBidi"/>
          <w:b/>
          <w:sz w:val="22"/>
          <w:lang w:val="en-US"/>
        </w:rPr>
      </w:pPr>
    </w:p>
    <w:p w14:paraId="33AEA20E" w14:textId="77777777" w:rsidR="003E2417" w:rsidRPr="00E20A87" w:rsidRDefault="003E2417" w:rsidP="003E2417">
      <w:pPr>
        <w:tabs>
          <w:tab w:val="left" w:pos="5910"/>
        </w:tabs>
        <w:spacing w:after="0" w:line="240" w:lineRule="auto"/>
        <w:ind w:left="-1260"/>
        <w:rPr>
          <w:rFonts w:asciiTheme="minorBidi" w:hAnsiTheme="minorBidi"/>
          <w:b/>
          <w:sz w:val="22"/>
          <w:lang w:val="en-US"/>
        </w:rPr>
      </w:pPr>
    </w:p>
    <w:sectPr w:rsidR="003E2417" w:rsidRPr="00E20A87" w:rsidSect="00DE791D">
      <w:type w:val="continuous"/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46F8"/>
    <w:multiLevelType w:val="hybridMultilevel"/>
    <w:tmpl w:val="D0083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35185"/>
    <w:multiLevelType w:val="hybridMultilevel"/>
    <w:tmpl w:val="6B1EB5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60C4C"/>
    <w:multiLevelType w:val="hybridMultilevel"/>
    <w:tmpl w:val="CD7A3722"/>
    <w:lvl w:ilvl="0" w:tplc="89620A3C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55057"/>
    <w:multiLevelType w:val="hybridMultilevel"/>
    <w:tmpl w:val="F3BAE1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61DBD"/>
    <w:multiLevelType w:val="hybridMultilevel"/>
    <w:tmpl w:val="F378FF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E2369"/>
    <w:multiLevelType w:val="hybridMultilevel"/>
    <w:tmpl w:val="28C8EF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15F1A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438F1"/>
    <w:multiLevelType w:val="hybridMultilevel"/>
    <w:tmpl w:val="80EEB6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118A9"/>
    <w:multiLevelType w:val="hybridMultilevel"/>
    <w:tmpl w:val="04D605B8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B73A2"/>
    <w:multiLevelType w:val="hybridMultilevel"/>
    <w:tmpl w:val="BFAE07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8"/>
  </w:num>
  <w:num w:numId="13">
    <w:abstractNumId w:val="0"/>
  </w:num>
  <w:num w:numId="14">
    <w:abstractNumId w:val="15"/>
  </w:num>
  <w:num w:numId="15">
    <w:abstractNumId w:val="6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xNjUxNLOwNDAyMjNS0lEKTi0uzszPAykwqgUAlCuVoywAAAA="/>
  </w:docVars>
  <w:rsids>
    <w:rsidRoot w:val="009B2ABF"/>
    <w:rsid w:val="0000140C"/>
    <w:rsid w:val="00001BAB"/>
    <w:rsid w:val="00005805"/>
    <w:rsid w:val="000119B9"/>
    <w:rsid w:val="000127C3"/>
    <w:rsid w:val="000150C1"/>
    <w:rsid w:val="00015263"/>
    <w:rsid w:val="00020A7D"/>
    <w:rsid w:val="000807B9"/>
    <w:rsid w:val="00091892"/>
    <w:rsid w:val="00092FE6"/>
    <w:rsid w:val="00096874"/>
    <w:rsid w:val="000A3894"/>
    <w:rsid w:val="000A3A93"/>
    <w:rsid w:val="000B7C5C"/>
    <w:rsid w:val="000C30B9"/>
    <w:rsid w:val="000C7D61"/>
    <w:rsid w:val="000F27D6"/>
    <w:rsid w:val="00102B45"/>
    <w:rsid w:val="00112E40"/>
    <w:rsid w:val="00115BA7"/>
    <w:rsid w:val="00123937"/>
    <w:rsid w:val="001310AD"/>
    <w:rsid w:val="001373DB"/>
    <w:rsid w:val="001403FD"/>
    <w:rsid w:val="00141E87"/>
    <w:rsid w:val="00144204"/>
    <w:rsid w:val="00147C67"/>
    <w:rsid w:val="0015078F"/>
    <w:rsid w:val="0015750F"/>
    <w:rsid w:val="001654FF"/>
    <w:rsid w:val="001717DE"/>
    <w:rsid w:val="0017570C"/>
    <w:rsid w:val="00177157"/>
    <w:rsid w:val="0018532F"/>
    <w:rsid w:val="00193B80"/>
    <w:rsid w:val="001955D5"/>
    <w:rsid w:val="00195C9B"/>
    <w:rsid w:val="00196D06"/>
    <w:rsid w:val="001B1E35"/>
    <w:rsid w:val="001B349C"/>
    <w:rsid w:val="001B6C1B"/>
    <w:rsid w:val="001C5AFC"/>
    <w:rsid w:val="001E6C7C"/>
    <w:rsid w:val="001F154F"/>
    <w:rsid w:val="001F291E"/>
    <w:rsid w:val="001F36AD"/>
    <w:rsid w:val="001F4F95"/>
    <w:rsid w:val="00202B5A"/>
    <w:rsid w:val="00216250"/>
    <w:rsid w:val="0022135E"/>
    <w:rsid w:val="002243A5"/>
    <w:rsid w:val="00232142"/>
    <w:rsid w:val="00232554"/>
    <w:rsid w:val="00235E75"/>
    <w:rsid w:val="002571F6"/>
    <w:rsid w:val="00266259"/>
    <w:rsid w:val="0026794E"/>
    <w:rsid w:val="00267D69"/>
    <w:rsid w:val="00267E7F"/>
    <w:rsid w:val="00281AF0"/>
    <w:rsid w:val="00292D2C"/>
    <w:rsid w:val="002A4A77"/>
    <w:rsid w:val="002A4FC1"/>
    <w:rsid w:val="002A6A46"/>
    <w:rsid w:val="002B55B9"/>
    <w:rsid w:val="002C1CE1"/>
    <w:rsid w:val="002D2101"/>
    <w:rsid w:val="002D2874"/>
    <w:rsid w:val="002D6D32"/>
    <w:rsid w:val="003149DD"/>
    <w:rsid w:val="003251D2"/>
    <w:rsid w:val="0034000D"/>
    <w:rsid w:val="003462A5"/>
    <w:rsid w:val="00352447"/>
    <w:rsid w:val="0036007B"/>
    <w:rsid w:val="003629F1"/>
    <w:rsid w:val="00370570"/>
    <w:rsid w:val="0038617B"/>
    <w:rsid w:val="003916FB"/>
    <w:rsid w:val="00394C4D"/>
    <w:rsid w:val="003A4A55"/>
    <w:rsid w:val="003A651F"/>
    <w:rsid w:val="003B3F2C"/>
    <w:rsid w:val="003C203D"/>
    <w:rsid w:val="003E2142"/>
    <w:rsid w:val="003E2417"/>
    <w:rsid w:val="003E3842"/>
    <w:rsid w:val="003F3315"/>
    <w:rsid w:val="00400D86"/>
    <w:rsid w:val="00403655"/>
    <w:rsid w:val="00411397"/>
    <w:rsid w:val="0041799F"/>
    <w:rsid w:val="0043459D"/>
    <w:rsid w:val="00436166"/>
    <w:rsid w:val="00442D1B"/>
    <w:rsid w:val="00444C99"/>
    <w:rsid w:val="0045270A"/>
    <w:rsid w:val="00454553"/>
    <w:rsid w:val="00455F92"/>
    <w:rsid w:val="0045789C"/>
    <w:rsid w:val="00457BFF"/>
    <w:rsid w:val="00465B88"/>
    <w:rsid w:val="00466070"/>
    <w:rsid w:val="00470DE6"/>
    <w:rsid w:val="004724E9"/>
    <w:rsid w:val="0047712B"/>
    <w:rsid w:val="004926EA"/>
    <w:rsid w:val="004A2C1E"/>
    <w:rsid w:val="004A5F0D"/>
    <w:rsid w:val="004B3A13"/>
    <w:rsid w:val="004B4037"/>
    <w:rsid w:val="004C1B9A"/>
    <w:rsid w:val="004C481F"/>
    <w:rsid w:val="004D2A7A"/>
    <w:rsid w:val="004D45E8"/>
    <w:rsid w:val="004E37CA"/>
    <w:rsid w:val="004E7089"/>
    <w:rsid w:val="004E7EF0"/>
    <w:rsid w:val="004F6C9E"/>
    <w:rsid w:val="0050306F"/>
    <w:rsid w:val="0050530B"/>
    <w:rsid w:val="0051071C"/>
    <w:rsid w:val="005145A2"/>
    <w:rsid w:val="00514F41"/>
    <w:rsid w:val="00523E58"/>
    <w:rsid w:val="00530E6F"/>
    <w:rsid w:val="00531E36"/>
    <w:rsid w:val="0053334C"/>
    <w:rsid w:val="005374C0"/>
    <w:rsid w:val="0054174E"/>
    <w:rsid w:val="00541A4C"/>
    <w:rsid w:val="005435DC"/>
    <w:rsid w:val="005444CC"/>
    <w:rsid w:val="00550A14"/>
    <w:rsid w:val="005560F7"/>
    <w:rsid w:val="00562941"/>
    <w:rsid w:val="005701D4"/>
    <w:rsid w:val="00570B1B"/>
    <w:rsid w:val="00570F1E"/>
    <w:rsid w:val="00574741"/>
    <w:rsid w:val="005754F3"/>
    <w:rsid w:val="005755D4"/>
    <w:rsid w:val="00575CBE"/>
    <w:rsid w:val="005772AD"/>
    <w:rsid w:val="005823E7"/>
    <w:rsid w:val="00585F91"/>
    <w:rsid w:val="00587AEB"/>
    <w:rsid w:val="0059446C"/>
    <w:rsid w:val="005A08D0"/>
    <w:rsid w:val="005B766A"/>
    <w:rsid w:val="005C14B0"/>
    <w:rsid w:val="005C32D3"/>
    <w:rsid w:val="005D0CAC"/>
    <w:rsid w:val="005D3A7B"/>
    <w:rsid w:val="005D533E"/>
    <w:rsid w:val="005E7D5A"/>
    <w:rsid w:val="005F3303"/>
    <w:rsid w:val="00602021"/>
    <w:rsid w:val="0061012E"/>
    <w:rsid w:val="0061260A"/>
    <w:rsid w:val="00613552"/>
    <w:rsid w:val="00614AE0"/>
    <w:rsid w:val="00620FB6"/>
    <w:rsid w:val="00621EC6"/>
    <w:rsid w:val="00624A85"/>
    <w:rsid w:val="00634CF5"/>
    <w:rsid w:val="006414F8"/>
    <w:rsid w:val="00660897"/>
    <w:rsid w:val="00662F58"/>
    <w:rsid w:val="00667424"/>
    <w:rsid w:val="00673312"/>
    <w:rsid w:val="00676967"/>
    <w:rsid w:val="00681ABB"/>
    <w:rsid w:val="00692E41"/>
    <w:rsid w:val="00694AA0"/>
    <w:rsid w:val="006A1196"/>
    <w:rsid w:val="006A351D"/>
    <w:rsid w:val="006A4305"/>
    <w:rsid w:val="006B2B36"/>
    <w:rsid w:val="006B5CC1"/>
    <w:rsid w:val="006D09D1"/>
    <w:rsid w:val="006F14DB"/>
    <w:rsid w:val="006F2AFC"/>
    <w:rsid w:val="006F5177"/>
    <w:rsid w:val="006F5379"/>
    <w:rsid w:val="006F7281"/>
    <w:rsid w:val="0070246A"/>
    <w:rsid w:val="00715DA7"/>
    <w:rsid w:val="007176A9"/>
    <w:rsid w:val="0072622A"/>
    <w:rsid w:val="00726867"/>
    <w:rsid w:val="00732D71"/>
    <w:rsid w:val="00741120"/>
    <w:rsid w:val="00757D83"/>
    <w:rsid w:val="00760CC7"/>
    <w:rsid w:val="00761091"/>
    <w:rsid w:val="00761B75"/>
    <w:rsid w:val="00761CDE"/>
    <w:rsid w:val="007640A2"/>
    <w:rsid w:val="0076723C"/>
    <w:rsid w:val="00774430"/>
    <w:rsid w:val="00774DC4"/>
    <w:rsid w:val="00784D5E"/>
    <w:rsid w:val="00791877"/>
    <w:rsid w:val="00791C9E"/>
    <w:rsid w:val="00796B2D"/>
    <w:rsid w:val="007B0B5D"/>
    <w:rsid w:val="007B31CC"/>
    <w:rsid w:val="00802552"/>
    <w:rsid w:val="00803F13"/>
    <w:rsid w:val="00805D54"/>
    <w:rsid w:val="00810BDC"/>
    <w:rsid w:val="00824D8E"/>
    <w:rsid w:val="00824EB0"/>
    <w:rsid w:val="008265DB"/>
    <w:rsid w:val="0082779A"/>
    <w:rsid w:val="0083442E"/>
    <w:rsid w:val="00845338"/>
    <w:rsid w:val="00851728"/>
    <w:rsid w:val="008546FE"/>
    <w:rsid w:val="0087200F"/>
    <w:rsid w:val="008818BD"/>
    <w:rsid w:val="00881C0D"/>
    <w:rsid w:val="00885D9A"/>
    <w:rsid w:val="00886269"/>
    <w:rsid w:val="00886EB4"/>
    <w:rsid w:val="008A14F3"/>
    <w:rsid w:val="008B26C0"/>
    <w:rsid w:val="008B418B"/>
    <w:rsid w:val="008B45DE"/>
    <w:rsid w:val="008C48C9"/>
    <w:rsid w:val="008D0127"/>
    <w:rsid w:val="008D0523"/>
    <w:rsid w:val="008E5CAD"/>
    <w:rsid w:val="008F4D6A"/>
    <w:rsid w:val="008F50E1"/>
    <w:rsid w:val="0090173B"/>
    <w:rsid w:val="009027F6"/>
    <w:rsid w:val="0090505A"/>
    <w:rsid w:val="009060AD"/>
    <w:rsid w:val="00911EF8"/>
    <w:rsid w:val="0092046C"/>
    <w:rsid w:val="009308F7"/>
    <w:rsid w:val="00946307"/>
    <w:rsid w:val="0094635F"/>
    <w:rsid w:val="00952D20"/>
    <w:rsid w:val="00955441"/>
    <w:rsid w:val="00957F43"/>
    <w:rsid w:val="00962479"/>
    <w:rsid w:val="00962C5A"/>
    <w:rsid w:val="00963383"/>
    <w:rsid w:val="009726CE"/>
    <w:rsid w:val="00972955"/>
    <w:rsid w:val="00975D6C"/>
    <w:rsid w:val="00977BC2"/>
    <w:rsid w:val="009804A6"/>
    <w:rsid w:val="00985F32"/>
    <w:rsid w:val="00997A0A"/>
    <w:rsid w:val="009A5E7A"/>
    <w:rsid w:val="009B2ABF"/>
    <w:rsid w:val="009C0681"/>
    <w:rsid w:val="009C1F12"/>
    <w:rsid w:val="009C6E6D"/>
    <w:rsid w:val="009C76AD"/>
    <w:rsid w:val="009E26BF"/>
    <w:rsid w:val="009E4CE2"/>
    <w:rsid w:val="009E7B05"/>
    <w:rsid w:val="009F0211"/>
    <w:rsid w:val="009F2FF1"/>
    <w:rsid w:val="00A01525"/>
    <w:rsid w:val="00A1087A"/>
    <w:rsid w:val="00A173C2"/>
    <w:rsid w:val="00A31FB1"/>
    <w:rsid w:val="00A33C85"/>
    <w:rsid w:val="00A43E86"/>
    <w:rsid w:val="00A44177"/>
    <w:rsid w:val="00A44FAE"/>
    <w:rsid w:val="00A45EEC"/>
    <w:rsid w:val="00A53D9D"/>
    <w:rsid w:val="00A619D0"/>
    <w:rsid w:val="00A62F4A"/>
    <w:rsid w:val="00A85446"/>
    <w:rsid w:val="00A90141"/>
    <w:rsid w:val="00A928CF"/>
    <w:rsid w:val="00A956BD"/>
    <w:rsid w:val="00AA2354"/>
    <w:rsid w:val="00AA297C"/>
    <w:rsid w:val="00AA2B8F"/>
    <w:rsid w:val="00AA571A"/>
    <w:rsid w:val="00AB235F"/>
    <w:rsid w:val="00AC4836"/>
    <w:rsid w:val="00AC4982"/>
    <w:rsid w:val="00AE0911"/>
    <w:rsid w:val="00AE20A3"/>
    <w:rsid w:val="00AE219A"/>
    <w:rsid w:val="00AE3080"/>
    <w:rsid w:val="00AE5D5A"/>
    <w:rsid w:val="00AE6557"/>
    <w:rsid w:val="00AF4FF6"/>
    <w:rsid w:val="00AF53AB"/>
    <w:rsid w:val="00AF65F5"/>
    <w:rsid w:val="00B01D9E"/>
    <w:rsid w:val="00B2151F"/>
    <w:rsid w:val="00B3180F"/>
    <w:rsid w:val="00B345BB"/>
    <w:rsid w:val="00B41D4E"/>
    <w:rsid w:val="00B50004"/>
    <w:rsid w:val="00B502FA"/>
    <w:rsid w:val="00B64EBF"/>
    <w:rsid w:val="00B70B8A"/>
    <w:rsid w:val="00B71DB1"/>
    <w:rsid w:val="00B9354F"/>
    <w:rsid w:val="00B95774"/>
    <w:rsid w:val="00BA1A1A"/>
    <w:rsid w:val="00BA4C05"/>
    <w:rsid w:val="00BC3E56"/>
    <w:rsid w:val="00BC663F"/>
    <w:rsid w:val="00BD761C"/>
    <w:rsid w:val="00BE3E4F"/>
    <w:rsid w:val="00BE5321"/>
    <w:rsid w:val="00BF24BC"/>
    <w:rsid w:val="00C17ADC"/>
    <w:rsid w:val="00C2062E"/>
    <w:rsid w:val="00C20835"/>
    <w:rsid w:val="00C23A97"/>
    <w:rsid w:val="00C33291"/>
    <w:rsid w:val="00C33E52"/>
    <w:rsid w:val="00C347F7"/>
    <w:rsid w:val="00C41296"/>
    <w:rsid w:val="00C42542"/>
    <w:rsid w:val="00C446DE"/>
    <w:rsid w:val="00C46E28"/>
    <w:rsid w:val="00C668E3"/>
    <w:rsid w:val="00C67790"/>
    <w:rsid w:val="00C75A2B"/>
    <w:rsid w:val="00C85C56"/>
    <w:rsid w:val="00C917E9"/>
    <w:rsid w:val="00C95B40"/>
    <w:rsid w:val="00CA686C"/>
    <w:rsid w:val="00CB16DE"/>
    <w:rsid w:val="00CB4CA7"/>
    <w:rsid w:val="00CB66A7"/>
    <w:rsid w:val="00CC73FA"/>
    <w:rsid w:val="00CD0329"/>
    <w:rsid w:val="00CD1AE4"/>
    <w:rsid w:val="00CD2386"/>
    <w:rsid w:val="00CD23FE"/>
    <w:rsid w:val="00CE1CCC"/>
    <w:rsid w:val="00CE24D5"/>
    <w:rsid w:val="00CF0900"/>
    <w:rsid w:val="00CF3A9F"/>
    <w:rsid w:val="00CF3BEB"/>
    <w:rsid w:val="00D07667"/>
    <w:rsid w:val="00D166FB"/>
    <w:rsid w:val="00D1691B"/>
    <w:rsid w:val="00D20378"/>
    <w:rsid w:val="00D30DA7"/>
    <w:rsid w:val="00D31DD0"/>
    <w:rsid w:val="00D3723C"/>
    <w:rsid w:val="00D528E5"/>
    <w:rsid w:val="00D664E2"/>
    <w:rsid w:val="00D668B3"/>
    <w:rsid w:val="00D74351"/>
    <w:rsid w:val="00D76CF9"/>
    <w:rsid w:val="00D86BC7"/>
    <w:rsid w:val="00D91355"/>
    <w:rsid w:val="00D91445"/>
    <w:rsid w:val="00DA2E5F"/>
    <w:rsid w:val="00DA4541"/>
    <w:rsid w:val="00DB4365"/>
    <w:rsid w:val="00DB6484"/>
    <w:rsid w:val="00DC2B5C"/>
    <w:rsid w:val="00DD1B1E"/>
    <w:rsid w:val="00DE281F"/>
    <w:rsid w:val="00DE791D"/>
    <w:rsid w:val="00E04264"/>
    <w:rsid w:val="00E11A64"/>
    <w:rsid w:val="00E20A87"/>
    <w:rsid w:val="00E21FAD"/>
    <w:rsid w:val="00E25442"/>
    <w:rsid w:val="00E254EF"/>
    <w:rsid w:val="00E40607"/>
    <w:rsid w:val="00E42BBC"/>
    <w:rsid w:val="00E47F39"/>
    <w:rsid w:val="00E532C7"/>
    <w:rsid w:val="00E5511E"/>
    <w:rsid w:val="00E66BCE"/>
    <w:rsid w:val="00E70778"/>
    <w:rsid w:val="00E72535"/>
    <w:rsid w:val="00E75FA8"/>
    <w:rsid w:val="00E8591D"/>
    <w:rsid w:val="00E87410"/>
    <w:rsid w:val="00E874A7"/>
    <w:rsid w:val="00E90FB6"/>
    <w:rsid w:val="00EB2693"/>
    <w:rsid w:val="00EB2ACF"/>
    <w:rsid w:val="00EB6D1B"/>
    <w:rsid w:val="00ED1A8B"/>
    <w:rsid w:val="00ED1D33"/>
    <w:rsid w:val="00ED6591"/>
    <w:rsid w:val="00EE06F6"/>
    <w:rsid w:val="00EF05AD"/>
    <w:rsid w:val="00F0231E"/>
    <w:rsid w:val="00F0316F"/>
    <w:rsid w:val="00F0469F"/>
    <w:rsid w:val="00F04D92"/>
    <w:rsid w:val="00F13314"/>
    <w:rsid w:val="00F14525"/>
    <w:rsid w:val="00F16C05"/>
    <w:rsid w:val="00F21BFF"/>
    <w:rsid w:val="00F23CDE"/>
    <w:rsid w:val="00F23E00"/>
    <w:rsid w:val="00F31617"/>
    <w:rsid w:val="00F33BD0"/>
    <w:rsid w:val="00F359E3"/>
    <w:rsid w:val="00F42978"/>
    <w:rsid w:val="00F4781F"/>
    <w:rsid w:val="00F5740A"/>
    <w:rsid w:val="00F57EA6"/>
    <w:rsid w:val="00F60BB1"/>
    <w:rsid w:val="00F83C53"/>
    <w:rsid w:val="00FA50D1"/>
    <w:rsid w:val="00FA5292"/>
    <w:rsid w:val="00FB0FAD"/>
    <w:rsid w:val="00FB4762"/>
    <w:rsid w:val="00FB66A6"/>
    <w:rsid w:val="00FC1979"/>
    <w:rsid w:val="00FC4871"/>
    <w:rsid w:val="00FC6894"/>
    <w:rsid w:val="00FD5C42"/>
    <w:rsid w:val="00FD6D3A"/>
    <w:rsid w:val="00FE036D"/>
    <w:rsid w:val="00FF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5EA1"/>
  <w15:docId w15:val="{694842CE-B207-4992-AB46-C996825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ABF"/>
    <w:rPr>
      <w:rFonts w:ascii="Times New Roman" w:eastAsiaTheme="minorHAnsi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2B45"/>
    <w:pPr>
      <w:keepNext/>
      <w:spacing w:after="0" w:line="300" w:lineRule="exact"/>
      <w:jc w:val="center"/>
      <w:outlineLvl w:val="1"/>
    </w:pPr>
    <w:rPr>
      <w:rFonts w:eastAsia="Times New Roman" w:cs="Times New Roman"/>
      <w:b/>
      <w:bCs/>
      <w:sz w:val="22"/>
      <w:lang w:val="it-CH" w:eastAsia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B2A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B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30DA7"/>
    <w:rPr>
      <w:rFonts w:ascii="Times New Roman" w:eastAsiaTheme="minorHAnsi" w:hAnsi="Times New Roman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6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102B45"/>
    <w:rPr>
      <w:rFonts w:ascii="Times New Roman" w:eastAsia="Times New Roman" w:hAnsi="Times New Roman" w:cs="Times New Roman"/>
      <w:b/>
      <w:bCs/>
      <w:lang w:val="it-CH" w:eastAsia="it-CH"/>
    </w:rPr>
  </w:style>
  <w:style w:type="paragraph" w:styleId="Header">
    <w:name w:val="header"/>
    <w:basedOn w:val="Normal"/>
    <w:link w:val="HeaderChar"/>
    <w:unhideWhenUsed/>
    <w:rsid w:val="00102B45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2B4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8C54-4FE8-4049-B15C-8B5A5933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7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Khairiah UIN FAS</cp:lastModifiedBy>
  <cp:revision>58</cp:revision>
  <cp:lastPrinted>2022-03-07T15:04:00Z</cp:lastPrinted>
  <dcterms:created xsi:type="dcterms:W3CDTF">2021-03-16T05:27:00Z</dcterms:created>
  <dcterms:modified xsi:type="dcterms:W3CDTF">2024-02-27T08:31:00Z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eabba5f8-a9ea-3917-b6b8-292674dd8c62</vt:lpwstr>
  </property>
  <property fmtid="{D5CDD505-2E9C-101B-9397-08002B2CF9AE}" pid="24" name="Mendeley Citation Style_1">
    <vt:lpwstr>http://www.zotero.org/styles/apa</vt:lpwstr>
  </property>
</Properties>
</file>