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67" w:type="dxa"/>
        <w:jc w:val="center"/>
        <w:tblLook w:val="04A0" w:firstRow="1" w:lastRow="0" w:firstColumn="1" w:lastColumn="0" w:noHBand="0" w:noVBand="1"/>
      </w:tblPr>
      <w:tblGrid>
        <w:gridCol w:w="1950"/>
        <w:gridCol w:w="1027"/>
        <w:gridCol w:w="1667"/>
        <w:gridCol w:w="2019"/>
        <w:gridCol w:w="1808"/>
        <w:gridCol w:w="301"/>
        <w:gridCol w:w="1860"/>
        <w:gridCol w:w="3935"/>
      </w:tblGrid>
      <w:tr w:rsidR="00C71BAF" w:rsidRPr="0082661F" w14:paraId="4E251940" w14:textId="77777777" w:rsidTr="00585BC5">
        <w:trPr>
          <w:jc w:val="center"/>
        </w:trPr>
        <w:tc>
          <w:tcPr>
            <w:tcW w:w="1950" w:type="dxa"/>
          </w:tcPr>
          <w:p w14:paraId="11CB7D2E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noProof/>
                <w:szCs w:val="24"/>
              </w:rPr>
              <w:drawing>
                <wp:inline distT="0" distB="0" distL="0" distR="0" wp14:anchorId="4FD6A70B" wp14:editId="78D3358C">
                  <wp:extent cx="922020" cy="781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</w:tcPr>
          <w:p w14:paraId="468E078E" w14:textId="77777777" w:rsidR="00C71BAF" w:rsidRPr="0082661F" w:rsidRDefault="00C71BAF" w:rsidP="00585BC5">
            <w:pPr>
              <w:rPr>
                <w:rFonts w:cs="Times New Roman"/>
                <w:b/>
                <w:bCs/>
                <w:szCs w:val="24"/>
              </w:rPr>
            </w:pPr>
            <w:r w:rsidRPr="0082661F">
              <w:rPr>
                <w:rFonts w:cs="Times New Roman"/>
                <w:b/>
                <w:bCs/>
                <w:szCs w:val="24"/>
              </w:rPr>
              <w:t>UNIVERSITAS ISLAM NEGERI FATMAWATI SUKARNO BENGKULU</w:t>
            </w:r>
          </w:p>
          <w:p w14:paraId="51C4B51E" w14:textId="77777777" w:rsidR="00C71BAF" w:rsidRPr="0082661F" w:rsidRDefault="00C71BAF" w:rsidP="00585BC5">
            <w:pPr>
              <w:tabs>
                <w:tab w:val="left" w:pos="1168"/>
              </w:tabs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FAKULTAS TARBIYAH DAN TADRIS</w:t>
            </w:r>
          </w:p>
          <w:p w14:paraId="02651446" w14:textId="77777777" w:rsidR="00C71BAF" w:rsidRPr="0082661F" w:rsidRDefault="00C71BAF" w:rsidP="00585BC5">
            <w:pPr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JURUSAN PENDIDIKAN SAINS DAN SOSIAL </w:t>
            </w:r>
          </w:p>
          <w:p w14:paraId="7AC762C5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PROGRAM STUDI TADRIS MATEMATIKA</w:t>
            </w:r>
          </w:p>
        </w:tc>
      </w:tr>
      <w:tr w:rsidR="00C71BAF" w:rsidRPr="0082661F" w14:paraId="2FF14B3B" w14:textId="77777777" w:rsidTr="00585BC5">
        <w:trPr>
          <w:jc w:val="center"/>
        </w:trPr>
        <w:tc>
          <w:tcPr>
            <w:tcW w:w="14567" w:type="dxa"/>
            <w:gridSpan w:val="8"/>
          </w:tcPr>
          <w:p w14:paraId="00469C92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C71BAF" w:rsidRPr="0082661F" w14:paraId="38A6ADED" w14:textId="77777777" w:rsidTr="00585BC5">
        <w:trPr>
          <w:jc w:val="center"/>
        </w:trPr>
        <w:tc>
          <w:tcPr>
            <w:tcW w:w="2977" w:type="dxa"/>
            <w:gridSpan w:val="2"/>
          </w:tcPr>
          <w:p w14:paraId="56DFE722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667" w:type="dxa"/>
          </w:tcPr>
          <w:p w14:paraId="66B2DD43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19" w:type="dxa"/>
          </w:tcPr>
          <w:p w14:paraId="76DF5257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808" w:type="dxa"/>
          </w:tcPr>
          <w:p w14:paraId="7066CF3C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2161" w:type="dxa"/>
            <w:gridSpan w:val="2"/>
          </w:tcPr>
          <w:p w14:paraId="332925E9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935" w:type="dxa"/>
          </w:tcPr>
          <w:p w14:paraId="4CA031E3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C71BAF" w:rsidRPr="0082661F" w14:paraId="332AC4E5" w14:textId="77777777" w:rsidTr="00585BC5">
        <w:trPr>
          <w:jc w:val="center"/>
        </w:trPr>
        <w:tc>
          <w:tcPr>
            <w:tcW w:w="2977" w:type="dxa"/>
            <w:gridSpan w:val="2"/>
          </w:tcPr>
          <w:p w14:paraId="6D6B3C7B" w14:textId="484E2049" w:rsidR="00C71BAF" w:rsidRPr="0082661F" w:rsidRDefault="00D4342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Aljabar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Elementer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667" w:type="dxa"/>
          </w:tcPr>
          <w:p w14:paraId="45FC1D4A" w14:textId="6ECBB15D" w:rsidR="00C71BAF" w:rsidRPr="008F7776" w:rsidRDefault="008F7776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210218</w:t>
            </w:r>
          </w:p>
        </w:tc>
        <w:tc>
          <w:tcPr>
            <w:tcW w:w="2019" w:type="dxa"/>
          </w:tcPr>
          <w:p w14:paraId="73FC7B38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Mata</w:t>
            </w:r>
            <w:r w:rsidRPr="0082661F">
              <w:rPr>
                <w:rFonts w:cs="Times New Roman"/>
                <w:szCs w:val="24"/>
                <w:lang w:val="en-US"/>
              </w:rPr>
              <w:t xml:space="preserve"> </w:t>
            </w:r>
            <w:r w:rsidRPr="0082661F">
              <w:rPr>
                <w:rFonts w:cs="Times New Roman"/>
                <w:szCs w:val="24"/>
              </w:rPr>
              <w:t>kuliah Prodi</w:t>
            </w:r>
          </w:p>
        </w:tc>
        <w:tc>
          <w:tcPr>
            <w:tcW w:w="1808" w:type="dxa"/>
          </w:tcPr>
          <w:p w14:paraId="380FFD4B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161" w:type="dxa"/>
            <w:gridSpan w:val="2"/>
          </w:tcPr>
          <w:p w14:paraId="5874FA17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3935" w:type="dxa"/>
          </w:tcPr>
          <w:p w14:paraId="1AAB2803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18 Januari 2024</w:t>
            </w:r>
          </w:p>
        </w:tc>
      </w:tr>
      <w:tr w:rsidR="00C71BAF" w:rsidRPr="0082661F" w14:paraId="52AFAF1A" w14:textId="77777777" w:rsidTr="00585BC5">
        <w:trPr>
          <w:jc w:val="center"/>
        </w:trPr>
        <w:tc>
          <w:tcPr>
            <w:tcW w:w="2977" w:type="dxa"/>
            <w:gridSpan w:val="2"/>
            <w:vMerge w:val="restart"/>
            <w:vAlign w:val="center"/>
          </w:tcPr>
          <w:p w14:paraId="0AD05BD0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686" w:type="dxa"/>
            <w:gridSpan w:val="2"/>
          </w:tcPr>
          <w:p w14:paraId="765EED23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Dosen Pengembang RPS</w:t>
            </w:r>
          </w:p>
        </w:tc>
        <w:tc>
          <w:tcPr>
            <w:tcW w:w="3969" w:type="dxa"/>
            <w:gridSpan w:val="3"/>
          </w:tcPr>
          <w:p w14:paraId="32BC48DC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Koordinator RMK</w:t>
            </w:r>
          </w:p>
        </w:tc>
        <w:tc>
          <w:tcPr>
            <w:tcW w:w="3935" w:type="dxa"/>
          </w:tcPr>
          <w:p w14:paraId="7C43DE2F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C71BAF" w:rsidRPr="0082661F" w14:paraId="56112C96" w14:textId="77777777" w:rsidTr="00585BC5">
        <w:trPr>
          <w:trHeight w:val="1505"/>
          <w:jc w:val="center"/>
        </w:trPr>
        <w:tc>
          <w:tcPr>
            <w:tcW w:w="2977" w:type="dxa"/>
            <w:gridSpan w:val="2"/>
            <w:vMerge/>
          </w:tcPr>
          <w:p w14:paraId="38DD665E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20ACE989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2487E7E4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CD7D55F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14:paraId="4F215230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14:paraId="4C5AC983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Fatrima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Santri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Syafri</w:t>
            </w:r>
            <w:proofErr w:type="spellEnd"/>
            <w:r w:rsidRPr="0082661F">
              <w:rPr>
                <w:rFonts w:cs="Times New Roman"/>
                <w:szCs w:val="24"/>
                <w:lang w:val="en-US"/>
              </w:rPr>
              <w:t xml:space="preserve">, M. </w:t>
            </w:r>
            <w:proofErr w:type="gramStart"/>
            <w:r w:rsidRPr="0082661F">
              <w:rPr>
                <w:rFonts w:cs="Times New Roman"/>
                <w:szCs w:val="24"/>
                <w:lang w:val="en-US"/>
              </w:rPr>
              <w:t>Pd</w:t>
            </w:r>
            <w:r w:rsidRPr="0082661F">
              <w:rPr>
                <w:rFonts w:cs="Times New Roman"/>
                <w:szCs w:val="24"/>
              </w:rPr>
              <w:t>.Mat</w:t>
            </w:r>
            <w:proofErr w:type="gramEnd"/>
          </w:p>
          <w:p w14:paraId="51F18AC5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NIP 198803192015032003</w:t>
            </w:r>
          </w:p>
        </w:tc>
        <w:tc>
          <w:tcPr>
            <w:tcW w:w="3969" w:type="dxa"/>
            <w:gridSpan w:val="3"/>
          </w:tcPr>
          <w:p w14:paraId="3A657BC9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</w:p>
          <w:p w14:paraId="624AAE27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</w:p>
          <w:p w14:paraId="6607E9BA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</w:p>
          <w:p w14:paraId="589E836C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</w:p>
          <w:p w14:paraId="5424B3EE" w14:textId="77777777" w:rsidR="00C71BAF" w:rsidRPr="0082661F" w:rsidRDefault="00C71BAF" w:rsidP="00585BC5">
            <w:pPr>
              <w:jc w:val="center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F17884E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14:paraId="64D4DFD1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14:paraId="559B39B4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14:paraId="3F0193FE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3A975CCD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BD00308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C71BAF" w:rsidRPr="0082661F" w14:paraId="173A7C0C" w14:textId="77777777" w:rsidTr="00585BC5">
        <w:trPr>
          <w:jc w:val="center"/>
        </w:trPr>
        <w:tc>
          <w:tcPr>
            <w:tcW w:w="2977" w:type="dxa"/>
            <w:gridSpan w:val="2"/>
            <w:vMerge w:val="restart"/>
            <w:vAlign w:val="center"/>
          </w:tcPr>
          <w:p w14:paraId="6BE858CC" w14:textId="77777777" w:rsidR="00C71BAF" w:rsidRPr="0082661F" w:rsidRDefault="00C71BAF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1667" w:type="dxa"/>
          </w:tcPr>
          <w:p w14:paraId="4BA36FF0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9923" w:type="dxa"/>
            <w:gridSpan w:val="5"/>
          </w:tcPr>
          <w:p w14:paraId="580A1E55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C71BAF" w:rsidRPr="0082661F" w14:paraId="169A9699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39B591AE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05A29855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S9</w:t>
            </w:r>
          </w:p>
        </w:tc>
        <w:tc>
          <w:tcPr>
            <w:tcW w:w="9923" w:type="dxa"/>
            <w:gridSpan w:val="5"/>
          </w:tcPr>
          <w:p w14:paraId="49BA995E" w14:textId="77777777" w:rsidR="00C71BAF" w:rsidRPr="0082661F" w:rsidRDefault="00C71BAF" w:rsidP="00585BC5">
            <w:pPr>
              <w:tabs>
                <w:tab w:val="left" w:pos="9570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M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nunjukkan sikap b</w:t>
            </w:r>
            <w:r w:rsidRPr="0082661F">
              <w:rPr>
                <w:rFonts w:cs="Times New Roman"/>
                <w:spacing w:val="-2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rt</w:t>
            </w:r>
            <w:r w:rsidRPr="0082661F">
              <w:rPr>
                <w:rFonts w:cs="Times New Roman"/>
                <w:spacing w:val="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ng</w:t>
            </w:r>
            <w:r w:rsidRPr="0082661F">
              <w:rPr>
                <w:rFonts w:cs="Times New Roman"/>
                <w:spacing w:val="-2"/>
                <w:szCs w:val="24"/>
              </w:rPr>
              <w:t>g</w:t>
            </w:r>
            <w:r w:rsidRPr="0082661F">
              <w:rPr>
                <w:rFonts w:cs="Times New Roman"/>
                <w:szCs w:val="24"/>
              </w:rPr>
              <w:t>u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pacing w:val="-2"/>
                <w:szCs w:val="24"/>
              </w:rPr>
              <w:t xml:space="preserve">g </w:t>
            </w:r>
            <w:r w:rsidRPr="0082661F">
              <w:rPr>
                <w:rFonts w:cs="Times New Roman"/>
                <w:szCs w:val="24"/>
              </w:rPr>
              <w:t>ja</w:t>
            </w:r>
            <w:r w:rsidRPr="0082661F">
              <w:rPr>
                <w:rFonts w:cs="Times New Roman"/>
                <w:spacing w:val="1"/>
                <w:szCs w:val="24"/>
              </w:rPr>
              <w:t>w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 xml:space="preserve">b 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 xml:space="preserve">tas </w:t>
            </w:r>
            <w:r w:rsidRPr="0082661F">
              <w:rPr>
                <w:rFonts w:cs="Times New Roman"/>
                <w:spacing w:val="2"/>
                <w:szCs w:val="24"/>
              </w:rPr>
              <w:t>p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k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</w:t>
            </w:r>
            <w:r w:rsidRPr="0082661F">
              <w:rPr>
                <w:rFonts w:cs="Times New Roman"/>
                <w:spacing w:val="2"/>
                <w:szCs w:val="24"/>
              </w:rPr>
              <w:t>j</w:t>
            </w:r>
            <w:r w:rsidRPr="0082661F">
              <w:rPr>
                <w:rFonts w:cs="Times New Roman"/>
                <w:spacing w:val="-1"/>
                <w:szCs w:val="24"/>
              </w:rPr>
              <w:t>aa</w:t>
            </w:r>
            <w:r w:rsidRPr="0082661F">
              <w:rPr>
                <w:rFonts w:cs="Times New Roman"/>
                <w:szCs w:val="24"/>
              </w:rPr>
              <w:t>n di b</w:t>
            </w:r>
            <w:r w:rsidRPr="0082661F">
              <w:rPr>
                <w:rFonts w:cs="Times New Roman"/>
                <w:spacing w:val="1"/>
                <w:szCs w:val="24"/>
              </w:rPr>
              <w:t>i</w:t>
            </w:r>
            <w:r w:rsidRPr="0082661F">
              <w:rPr>
                <w:rFonts w:cs="Times New Roman"/>
                <w:szCs w:val="24"/>
              </w:rPr>
              <w:t>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 k</w:t>
            </w:r>
            <w:r w:rsidRPr="0082661F">
              <w:rPr>
                <w:rFonts w:cs="Times New Roman"/>
                <w:spacing w:val="-1"/>
                <w:szCs w:val="24"/>
              </w:rPr>
              <w:t>ea</w:t>
            </w:r>
            <w:r w:rsidRPr="0082661F">
              <w:rPr>
                <w:rFonts w:cs="Times New Roman"/>
                <w:szCs w:val="24"/>
              </w:rPr>
              <w:t>hl</w:t>
            </w:r>
            <w:r w:rsidRPr="0082661F">
              <w:rPr>
                <w:rFonts w:cs="Times New Roman"/>
                <w:spacing w:val="1"/>
                <w:szCs w:val="24"/>
              </w:rPr>
              <w:t>i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</w:t>
            </w:r>
            <w:r w:rsidRPr="0082661F">
              <w:rPr>
                <w:rFonts w:cs="Times New Roman"/>
                <w:spacing w:val="5"/>
                <w:szCs w:val="24"/>
              </w:rPr>
              <w:t>n</w:t>
            </w:r>
            <w:r w:rsidRPr="0082661F">
              <w:rPr>
                <w:rFonts w:cs="Times New Roman"/>
                <w:spacing w:val="-5"/>
                <w:szCs w:val="24"/>
              </w:rPr>
              <w:t>y</w:t>
            </w:r>
            <w:r w:rsidRPr="0082661F">
              <w:rPr>
                <w:rFonts w:cs="Times New Roman"/>
                <w:szCs w:val="24"/>
              </w:rPr>
              <w:t>a s</w:t>
            </w:r>
            <w:r w:rsidRPr="0082661F">
              <w:rPr>
                <w:rFonts w:cs="Times New Roman"/>
                <w:spacing w:val="1"/>
                <w:szCs w:val="24"/>
              </w:rPr>
              <w:t>e</w:t>
            </w:r>
            <w:r w:rsidRPr="0082661F">
              <w:rPr>
                <w:rFonts w:cs="Times New Roman"/>
                <w:spacing w:val="-1"/>
                <w:szCs w:val="24"/>
              </w:rPr>
              <w:t>c</w:t>
            </w:r>
            <w:r w:rsidRPr="0082661F">
              <w:rPr>
                <w:rFonts w:cs="Times New Roman"/>
                <w:spacing w:val="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ra man</w:t>
            </w:r>
            <w:r w:rsidRPr="0082661F">
              <w:rPr>
                <w:rFonts w:cs="Times New Roman"/>
                <w:spacing w:val="2"/>
                <w:szCs w:val="24"/>
              </w:rPr>
              <w:t>d</w:t>
            </w:r>
            <w:r w:rsidRPr="0082661F">
              <w:rPr>
                <w:rFonts w:cs="Times New Roman"/>
                <w:szCs w:val="24"/>
              </w:rPr>
              <w:t>iri.</w:t>
            </w:r>
            <w:r w:rsidRPr="0082661F">
              <w:rPr>
                <w:rFonts w:cs="Times New Roman"/>
                <w:szCs w:val="24"/>
              </w:rPr>
              <w:tab/>
            </w:r>
          </w:p>
        </w:tc>
      </w:tr>
      <w:tr w:rsidR="00C71BAF" w:rsidRPr="0082661F" w14:paraId="2BC25FF7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43903131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0DBBF4D4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KU</w:t>
            </w:r>
            <w:r w:rsidRPr="0082661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9923" w:type="dxa"/>
            <w:gridSpan w:val="5"/>
          </w:tcPr>
          <w:p w14:paraId="7EAC1C30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Mampu m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nunjukkan kin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rja m</w:t>
            </w:r>
            <w:r w:rsidRPr="0082661F">
              <w:rPr>
                <w:rFonts w:cs="Times New Roman"/>
                <w:spacing w:val="2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ndiri, b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rmutu, 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te</w:t>
            </w:r>
            <w:r w:rsidRPr="0082661F">
              <w:rPr>
                <w:rFonts w:cs="Times New Roman"/>
                <w:spacing w:val="-1"/>
                <w:szCs w:val="24"/>
              </w:rPr>
              <w:t>r</w:t>
            </w:r>
            <w:r w:rsidRPr="0082661F">
              <w:rPr>
                <w:rFonts w:cs="Times New Roman"/>
                <w:szCs w:val="24"/>
              </w:rPr>
              <w:t>u</w:t>
            </w:r>
            <w:r w:rsidRPr="0082661F">
              <w:rPr>
                <w:rFonts w:cs="Times New Roman"/>
                <w:spacing w:val="2"/>
                <w:szCs w:val="24"/>
              </w:rPr>
              <w:t>k</w:t>
            </w:r>
            <w:r w:rsidRPr="0082661F">
              <w:rPr>
                <w:rFonts w:cs="Times New Roman"/>
                <w:szCs w:val="24"/>
              </w:rPr>
              <w:t>ur</w:t>
            </w:r>
          </w:p>
        </w:tc>
      </w:tr>
      <w:tr w:rsidR="00C71BAF" w:rsidRPr="0082661F" w14:paraId="4842726F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5AE84A64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1C7AB8FE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KU</w:t>
            </w:r>
            <w:r w:rsidRPr="0082661F"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9923" w:type="dxa"/>
            <w:gridSpan w:val="5"/>
          </w:tcPr>
          <w:p w14:paraId="2B17B9DF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Mampu m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lakuk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pro</w:t>
            </w:r>
            <w:r w:rsidRPr="0082661F">
              <w:rPr>
                <w:rFonts w:cs="Times New Roman"/>
                <w:spacing w:val="2"/>
                <w:szCs w:val="24"/>
              </w:rPr>
              <w:t>s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 xml:space="preserve">s 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pacing w:val="2"/>
                <w:szCs w:val="24"/>
              </w:rPr>
              <w:t>v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lu</w:t>
            </w:r>
            <w:r w:rsidRPr="0082661F">
              <w:rPr>
                <w:rFonts w:cs="Times New Roman"/>
                <w:spacing w:val="2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si diri te</w:t>
            </w:r>
            <w:r w:rsidRPr="0082661F">
              <w:rPr>
                <w:rFonts w:cs="Times New Roman"/>
                <w:spacing w:val="-1"/>
                <w:szCs w:val="24"/>
              </w:rPr>
              <w:t>r</w:t>
            </w:r>
            <w:r w:rsidRPr="0082661F">
              <w:rPr>
                <w:rFonts w:cs="Times New Roman"/>
                <w:szCs w:val="24"/>
              </w:rPr>
              <w:t>h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 xml:space="preserve">p </w:t>
            </w:r>
            <w:r w:rsidRPr="0082661F">
              <w:rPr>
                <w:rFonts w:cs="Times New Roman"/>
                <w:spacing w:val="2"/>
                <w:szCs w:val="24"/>
              </w:rPr>
              <w:t>k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lo</w:t>
            </w:r>
            <w:r w:rsidRPr="0082661F">
              <w:rPr>
                <w:rFonts w:cs="Times New Roman"/>
                <w:spacing w:val="1"/>
                <w:szCs w:val="24"/>
              </w:rPr>
              <w:t>m</w:t>
            </w:r>
            <w:r w:rsidRPr="0082661F">
              <w:rPr>
                <w:rFonts w:cs="Times New Roman"/>
                <w:szCs w:val="24"/>
              </w:rPr>
              <w:t>pok k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 xml:space="preserve">rja </w:t>
            </w:r>
            <w:r w:rsidRPr="0082661F">
              <w:rPr>
                <w:rFonts w:cs="Times New Roman"/>
                <w:spacing w:val="-5"/>
                <w:szCs w:val="24"/>
              </w:rPr>
              <w:t>y</w:t>
            </w:r>
            <w:r w:rsidRPr="0082661F">
              <w:rPr>
                <w:rFonts w:cs="Times New Roman"/>
                <w:spacing w:val="1"/>
                <w:szCs w:val="24"/>
              </w:rPr>
              <w:t>a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 b</w:t>
            </w:r>
            <w:r w:rsidRPr="0082661F">
              <w:rPr>
                <w:rFonts w:cs="Times New Roman"/>
                <w:spacing w:val="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</w:t>
            </w:r>
            <w:r w:rsidRPr="0082661F">
              <w:rPr>
                <w:rFonts w:cs="Times New Roman"/>
                <w:spacing w:val="-2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da di b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w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h ta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</w:t>
            </w:r>
            <w:r w:rsidRPr="0082661F">
              <w:rPr>
                <w:rFonts w:cs="Times New Roman"/>
                <w:spacing w:val="-2"/>
                <w:szCs w:val="24"/>
              </w:rPr>
              <w:t>g</w:t>
            </w:r>
            <w:r w:rsidRPr="0082661F">
              <w:rPr>
                <w:rFonts w:cs="Times New Roman"/>
                <w:szCs w:val="24"/>
              </w:rPr>
              <w:t>u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gj</w:t>
            </w:r>
            <w:r w:rsidRPr="0082661F">
              <w:rPr>
                <w:rFonts w:cs="Times New Roman"/>
                <w:spacing w:val="2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w</w:t>
            </w:r>
            <w:r w:rsidRPr="0082661F">
              <w:rPr>
                <w:rFonts w:cs="Times New Roman"/>
                <w:spacing w:val="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b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pacing w:val="-5"/>
                <w:szCs w:val="24"/>
              </w:rPr>
              <w:t>y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, 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mampu me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lo</w:t>
            </w:r>
            <w:r w:rsidRPr="0082661F">
              <w:rPr>
                <w:rFonts w:cs="Times New Roman"/>
                <w:spacing w:val="1"/>
                <w:szCs w:val="24"/>
              </w:rPr>
              <w:t>l</w:t>
            </w:r>
            <w:r w:rsidRPr="0082661F">
              <w:rPr>
                <w:rFonts w:cs="Times New Roman"/>
                <w:szCs w:val="24"/>
              </w:rPr>
              <w:t>a p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mbel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pacing w:val="3"/>
                <w:szCs w:val="24"/>
              </w:rPr>
              <w:t>j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r</w:t>
            </w:r>
            <w:r w:rsidRPr="0082661F">
              <w:rPr>
                <w:rFonts w:cs="Times New Roman"/>
                <w:spacing w:val="-2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s</w:t>
            </w:r>
            <w:r w:rsidRPr="0082661F">
              <w:rPr>
                <w:rFonts w:cs="Times New Roman"/>
                <w:spacing w:val="-1"/>
                <w:szCs w:val="24"/>
              </w:rPr>
              <w:t>eca</w:t>
            </w:r>
            <w:r w:rsidRPr="0082661F">
              <w:rPr>
                <w:rFonts w:cs="Times New Roman"/>
                <w:spacing w:val="1"/>
                <w:szCs w:val="24"/>
              </w:rPr>
              <w:t>r</w:t>
            </w:r>
            <w:r w:rsidRPr="0082661F">
              <w:rPr>
                <w:rFonts w:cs="Times New Roman"/>
                <w:szCs w:val="24"/>
              </w:rPr>
              <w:t>a mandi</w:t>
            </w:r>
            <w:r w:rsidRPr="0082661F">
              <w:rPr>
                <w:rFonts w:cs="Times New Roman"/>
                <w:spacing w:val="-1"/>
                <w:szCs w:val="24"/>
              </w:rPr>
              <w:t>r</w:t>
            </w:r>
            <w:r w:rsidRPr="0082661F">
              <w:rPr>
                <w:rFonts w:cs="Times New Roman"/>
                <w:szCs w:val="24"/>
              </w:rPr>
              <w:t>i</w:t>
            </w:r>
          </w:p>
        </w:tc>
      </w:tr>
      <w:tr w:rsidR="00C71BAF" w:rsidRPr="0082661F" w14:paraId="65AD3624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382CDEAC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2C6737DD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KK1</w:t>
            </w:r>
          </w:p>
        </w:tc>
        <w:tc>
          <w:tcPr>
            <w:tcW w:w="9923" w:type="dxa"/>
            <w:gridSpan w:val="5"/>
          </w:tcPr>
          <w:p w14:paraId="0ED6E8CA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Mampu menciptakan suasana pembelajaran matematika yang inovatif dan kreatif serta bernuansa islami</w:t>
            </w:r>
          </w:p>
        </w:tc>
      </w:tr>
      <w:tr w:rsidR="00C71BAF" w:rsidRPr="0082661F" w14:paraId="4D86788A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4102FC16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2A8DBF3F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PP</w:t>
            </w:r>
            <w:r w:rsidRPr="0082661F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9923" w:type="dxa"/>
            <w:gridSpan w:val="5"/>
          </w:tcPr>
          <w:p w14:paraId="1AEE92E7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Menguasi konsep matematika secara mendalam guna studi lanjut, pengembangan diri dan pengabdian masyarakat.</w:t>
            </w:r>
          </w:p>
        </w:tc>
      </w:tr>
      <w:tr w:rsidR="00C71BAF" w:rsidRPr="0082661F" w14:paraId="2351D1B2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3ACB310E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2025C7A5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PP</w:t>
            </w:r>
            <w:r w:rsidRPr="0082661F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9923" w:type="dxa"/>
            <w:gridSpan w:val="5"/>
          </w:tcPr>
          <w:p w14:paraId="6468CB72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n</w:t>
            </w:r>
            <w:r w:rsidRPr="0082661F">
              <w:rPr>
                <w:rFonts w:cs="Times New Roman"/>
                <w:spacing w:val="-2"/>
                <w:szCs w:val="24"/>
              </w:rPr>
              <w:t>g</w:t>
            </w:r>
            <w:r w:rsidRPr="0082661F">
              <w:rPr>
                <w:rFonts w:cs="Times New Roman"/>
                <w:spacing w:val="2"/>
                <w:szCs w:val="24"/>
              </w:rPr>
              <w:t>u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s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i kon</w:t>
            </w:r>
            <w:r w:rsidRPr="0082661F">
              <w:rPr>
                <w:rFonts w:cs="Times New Roman"/>
                <w:spacing w:val="2"/>
                <w:szCs w:val="24"/>
              </w:rPr>
              <w:t>s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p teo</w:t>
            </w:r>
            <w:r w:rsidRPr="0082661F">
              <w:rPr>
                <w:rFonts w:cs="Times New Roman"/>
                <w:spacing w:val="1"/>
                <w:szCs w:val="24"/>
              </w:rPr>
              <w:t>re</w:t>
            </w:r>
            <w:r w:rsidRPr="0082661F">
              <w:rPr>
                <w:rFonts w:cs="Times New Roman"/>
                <w:szCs w:val="24"/>
              </w:rPr>
              <w:t>t</w:t>
            </w:r>
            <w:r w:rsidRPr="0082661F">
              <w:rPr>
                <w:rFonts w:cs="Times New Roman"/>
                <w:spacing w:val="1"/>
                <w:szCs w:val="24"/>
              </w:rPr>
              <w:t>i</w:t>
            </w:r>
            <w:r w:rsidRPr="0082661F">
              <w:rPr>
                <w:rFonts w:cs="Times New Roman"/>
                <w:szCs w:val="24"/>
              </w:rPr>
              <w:t>s mat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matika</w:t>
            </w:r>
            <w:r w:rsidRPr="0082661F">
              <w:rPr>
                <w:rFonts w:cs="Times New Roman"/>
                <w:spacing w:val="-5"/>
                <w:szCs w:val="24"/>
              </w:rPr>
              <w:t xml:space="preserve"> y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 menduku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 p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mbel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ja</w:t>
            </w:r>
            <w:r w:rsidRPr="0082661F">
              <w:rPr>
                <w:rFonts w:cs="Times New Roman"/>
                <w:spacing w:val="1"/>
                <w:szCs w:val="24"/>
              </w:rPr>
              <w:t>r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mat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matika dip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ndid</w:t>
            </w:r>
            <w:r w:rsidRPr="0082661F">
              <w:rPr>
                <w:rFonts w:cs="Times New Roman"/>
                <w:spacing w:val="1"/>
                <w:szCs w:val="24"/>
              </w:rPr>
              <w:t>i</w:t>
            </w:r>
            <w:r w:rsidRPr="0082661F">
              <w:rPr>
                <w:rFonts w:cs="Times New Roman"/>
                <w:szCs w:val="24"/>
              </w:rPr>
              <w:t>k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s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r 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men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pacing w:val="-2"/>
                <w:szCs w:val="24"/>
              </w:rPr>
              <w:t>g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h s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rta untuk studi lanjut</w:t>
            </w:r>
          </w:p>
        </w:tc>
      </w:tr>
      <w:tr w:rsidR="00C71BAF" w:rsidRPr="0082661F" w14:paraId="1A7B9AC8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14E6681E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590" w:type="dxa"/>
            <w:gridSpan w:val="6"/>
          </w:tcPr>
          <w:p w14:paraId="66350131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2661F">
              <w:rPr>
                <w:rFonts w:cs="Times New Roman"/>
                <w:b/>
                <w:szCs w:val="24"/>
                <w:lang w:val="en-US"/>
              </w:rPr>
              <w:t>Capaian</w:t>
            </w:r>
            <w:proofErr w:type="spellEnd"/>
            <w:r w:rsidRPr="0082661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82661F">
              <w:rPr>
                <w:rFonts w:cs="Times New Roman"/>
                <w:b/>
                <w:szCs w:val="24"/>
                <w:lang w:val="en-US"/>
              </w:rPr>
              <w:t>Pembelajaran</w:t>
            </w:r>
            <w:proofErr w:type="spellEnd"/>
            <w:r w:rsidRPr="0082661F">
              <w:rPr>
                <w:rFonts w:cs="Times New Roman"/>
                <w:b/>
                <w:szCs w:val="24"/>
                <w:lang w:val="en-US"/>
              </w:rPr>
              <w:t xml:space="preserve"> Mata </w:t>
            </w:r>
            <w:proofErr w:type="spellStart"/>
            <w:r w:rsidRPr="0082661F">
              <w:rPr>
                <w:rFonts w:cs="Times New Roman"/>
                <w:b/>
                <w:szCs w:val="24"/>
                <w:lang w:val="en-US"/>
              </w:rPr>
              <w:t>Kuliah</w:t>
            </w:r>
            <w:proofErr w:type="spellEnd"/>
            <w:r w:rsidRPr="0082661F">
              <w:rPr>
                <w:rFonts w:cs="Times New Roman"/>
                <w:b/>
                <w:szCs w:val="24"/>
                <w:lang w:val="en-US"/>
              </w:rPr>
              <w:t xml:space="preserve"> (CPMK)</w:t>
            </w:r>
          </w:p>
        </w:tc>
      </w:tr>
      <w:tr w:rsidR="00C71BAF" w:rsidRPr="0082661F" w14:paraId="397DE5A7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12EDA64D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590" w:type="dxa"/>
            <w:gridSpan w:val="6"/>
          </w:tcPr>
          <w:p w14:paraId="4211A1ED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82661F">
              <w:rPr>
                <w:rFonts w:cs="Times New Roman"/>
                <w:b/>
                <w:szCs w:val="24"/>
                <w:lang w:val="en-US"/>
              </w:rPr>
              <w:t>Kemampuan</w:t>
            </w:r>
            <w:proofErr w:type="spellEnd"/>
            <w:r w:rsidRPr="0082661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82661F">
              <w:rPr>
                <w:rFonts w:cs="Times New Roman"/>
                <w:b/>
                <w:szCs w:val="24"/>
                <w:lang w:val="en-US"/>
              </w:rPr>
              <w:t>akhir</w:t>
            </w:r>
            <w:proofErr w:type="spellEnd"/>
            <w:r w:rsidRPr="0082661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82661F">
              <w:rPr>
                <w:rFonts w:cs="Times New Roman"/>
                <w:b/>
                <w:szCs w:val="24"/>
                <w:lang w:val="en-US"/>
              </w:rPr>
              <w:t>tiap</w:t>
            </w:r>
            <w:proofErr w:type="spellEnd"/>
            <w:r w:rsidRPr="0082661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82661F">
              <w:rPr>
                <w:rFonts w:cs="Times New Roman"/>
                <w:b/>
                <w:szCs w:val="24"/>
                <w:lang w:val="en-US"/>
              </w:rPr>
              <w:t>tahapan</w:t>
            </w:r>
            <w:proofErr w:type="spellEnd"/>
            <w:r w:rsidRPr="0082661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82661F">
              <w:rPr>
                <w:rFonts w:cs="Times New Roman"/>
                <w:b/>
                <w:szCs w:val="24"/>
                <w:lang w:val="en-US"/>
              </w:rPr>
              <w:t>pembelajaran</w:t>
            </w:r>
            <w:proofErr w:type="spellEnd"/>
            <w:r w:rsidRPr="0082661F">
              <w:rPr>
                <w:rFonts w:cs="Times New Roman"/>
                <w:b/>
                <w:szCs w:val="24"/>
                <w:lang w:val="en-US"/>
              </w:rPr>
              <w:t xml:space="preserve"> (sub CPMK)</w:t>
            </w:r>
          </w:p>
        </w:tc>
      </w:tr>
      <w:tr w:rsidR="00C71BAF" w:rsidRPr="0082661F" w14:paraId="3D02EA67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2DE0085E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06ADC9AE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1</w:t>
            </w:r>
          </w:p>
        </w:tc>
        <w:tc>
          <w:tcPr>
            <w:tcW w:w="9923" w:type="dxa"/>
            <w:gridSpan w:val="5"/>
          </w:tcPr>
          <w:p w14:paraId="541ECF48" w14:textId="1D89732C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</w:t>
            </w:r>
            <w:r w:rsidRPr="0082661F">
              <w:rPr>
                <w:rFonts w:cs="Times New Roman"/>
                <w:szCs w:val="24"/>
              </w:rPr>
              <w:t xml:space="preserve">jelaskan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aritmatika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ke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aljabar</w:t>
            </w:r>
            <w:proofErr w:type="spellEnd"/>
            <w:r w:rsidRPr="0082661F">
              <w:rPr>
                <w:rFonts w:cs="Times New Roman"/>
                <w:szCs w:val="24"/>
                <w:lang w:val="en-US"/>
              </w:rPr>
              <w:t>.</w:t>
            </w:r>
          </w:p>
        </w:tc>
      </w:tr>
      <w:tr w:rsidR="00C71BAF" w:rsidRPr="0082661F" w14:paraId="10405274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33E744D0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4A47BFC5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2</w:t>
            </w:r>
          </w:p>
        </w:tc>
        <w:tc>
          <w:tcPr>
            <w:tcW w:w="9923" w:type="dxa"/>
            <w:gridSpan w:val="5"/>
          </w:tcPr>
          <w:p w14:paraId="3D94CB19" w14:textId="7124E725" w:rsidR="00C71BAF" w:rsidRPr="00D4342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membedakan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pengantar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C71BAF" w:rsidRPr="0082661F" w14:paraId="77DEA06E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0EA7F3DA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5C429F27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9923" w:type="dxa"/>
            <w:gridSpan w:val="5"/>
          </w:tcPr>
          <w:p w14:paraId="02E07469" w14:textId="0276192C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</w:t>
            </w:r>
            <w:r w:rsidRPr="0082661F">
              <w:rPr>
                <w:rFonts w:cs="Times New Roman"/>
                <w:szCs w:val="24"/>
              </w:rPr>
              <w:t xml:space="preserve">jelaskan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pertidaksamaan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linier</w:t>
            </w:r>
            <w:r w:rsidRPr="0082661F">
              <w:rPr>
                <w:rFonts w:cs="Times New Roman"/>
                <w:szCs w:val="24"/>
                <w:lang w:val="en-US"/>
              </w:rPr>
              <w:t>.</w:t>
            </w:r>
          </w:p>
        </w:tc>
      </w:tr>
      <w:tr w:rsidR="00C71BAF" w:rsidRPr="0082661F" w14:paraId="61B0A509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32BD9653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2E3CAA05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9923" w:type="dxa"/>
            <w:gridSpan w:val="5"/>
          </w:tcPr>
          <w:p w14:paraId="685360AC" w14:textId="798F0D42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</w:t>
            </w:r>
            <w:proofErr w:type="gramStart"/>
            <w:r w:rsidR="00D4342F">
              <w:rPr>
                <w:rFonts w:cs="Times New Roman"/>
                <w:szCs w:val="24"/>
                <w:lang w:val="en-US"/>
              </w:rPr>
              <w:t>linier</w:t>
            </w:r>
            <w:r w:rsidRPr="0082661F">
              <w:rPr>
                <w:rFonts w:cs="Times New Roman"/>
                <w:szCs w:val="24"/>
                <w:lang w:val="en-US"/>
              </w:rPr>
              <w:t xml:space="preserve"> .</w:t>
            </w:r>
            <w:proofErr w:type="gramEnd"/>
          </w:p>
        </w:tc>
      </w:tr>
      <w:tr w:rsidR="00C71BAF" w:rsidRPr="0082661F" w14:paraId="10CAB245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50B84274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47DA4377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9923" w:type="dxa"/>
            <w:gridSpan w:val="5"/>
          </w:tcPr>
          <w:p w14:paraId="1B5B1894" w14:textId="60AF2DD9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pertidaksamaan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kuadrat</w:t>
            </w:r>
            <w:proofErr w:type="spellEnd"/>
          </w:p>
        </w:tc>
      </w:tr>
      <w:tr w:rsidR="00C71BAF" w:rsidRPr="0082661F" w14:paraId="15FC5991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4B25C600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0329CC0A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9923" w:type="dxa"/>
            <w:gridSpan w:val="5"/>
          </w:tcPr>
          <w:p w14:paraId="75854D88" w14:textId="3721EFE0" w:rsidR="00C71BAF" w:rsidRPr="00D4342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="00CA70FC">
              <w:rPr>
                <w:rFonts w:cs="Times New Roman"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kuadrat</w:t>
            </w:r>
            <w:proofErr w:type="spellEnd"/>
          </w:p>
        </w:tc>
      </w:tr>
      <w:tr w:rsidR="00C71BAF" w:rsidRPr="0082661F" w14:paraId="75077323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0D04BD29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09D98B31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9923" w:type="dxa"/>
            <w:gridSpan w:val="5"/>
          </w:tcPr>
          <w:p w14:paraId="79BD7A3D" w14:textId="5B9FE2DC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D4342F">
              <w:rPr>
                <w:rFonts w:cs="Times New Roman"/>
                <w:szCs w:val="24"/>
                <w:lang w:val="en-US"/>
              </w:rPr>
              <w:t>pertidaksamaan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serta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D4342F">
              <w:rPr>
                <w:rFonts w:cs="Times New Roman"/>
                <w:szCs w:val="24"/>
                <w:lang w:val="en-US"/>
              </w:rPr>
              <w:t>irrasional</w:t>
            </w:r>
            <w:proofErr w:type="spellEnd"/>
            <w:r w:rsidR="00D4342F">
              <w:rPr>
                <w:rFonts w:cs="Times New Roman"/>
                <w:szCs w:val="24"/>
                <w:lang w:val="en-US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.</w:t>
            </w:r>
            <w:proofErr w:type="gramEnd"/>
          </w:p>
        </w:tc>
      </w:tr>
      <w:tr w:rsidR="00C71BAF" w:rsidRPr="0082661F" w14:paraId="2F6D98A6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39D90505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55A25BAB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9923" w:type="dxa"/>
            <w:gridSpan w:val="5"/>
          </w:tcPr>
          <w:p w14:paraId="50A39A91" w14:textId="257B1040" w:rsidR="00C71BAF" w:rsidRPr="00D4342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pertidaksamaan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eksponen</w:t>
            </w:r>
            <w:proofErr w:type="spellEnd"/>
          </w:p>
        </w:tc>
      </w:tr>
      <w:tr w:rsidR="00C71BAF" w:rsidRPr="0082661F" w14:paraId="2069D3C3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1A85E855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1E2EB80F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9923" w:type="dxa"/>
            <w:gridSpan w:val="5"/>
          </w:tcPr>
          <w:p w14:paraId="0157CD40" w14:textId="2E7A0D4C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="00CA70FC">
              <w:rPr>
                <w:rFonts w:cs="Times New Roman"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eksponen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r w:rsidR="009E6CD6" w:rsidRPr="0082661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C71BAF" w:rsidRPr="0082661F" w14:paraId="125976B2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16EDAC92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37021C04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9923" w:type="dxa"/>
            <w:gridSpan w:val="5"/>
          </w:tcPr>
          <w:p w14:paraId="66F9A5C5" w14:textId="3420DDF3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  <w:lang w:val="en-US"/>
              </w:rPr>
              <w:t>.</w:t>
            </w:r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pertidaksamaan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serta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logaritma</w:t>
            </w:r>
            <w:proofErr w:type="spellEnd"/>
          </w:p>
        </w:tc>
      </w:tr>
      <w:tr w:rsidR="00C71BAF" w:rsidRPr="0082661F" w14:paraId="46A6B129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0D2B555F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5276D4A8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9923" w:type="dxa"/>
            <w:gridSpan w:val="5"/>
          </w:tcPr>
          <w:p w14:paraId="33C9253F" w14:textId="13D97181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barisan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aritmatika</w:t>
            </w:r>
            <w:proofErr w:type="spellEnd"/>
          </w:p>
        </w:tc>
      </w:tr>
      <w:tr w:rsidR="00C71BAF" w:rsidRPr="0082661F" w14:paraId="01A4C886" w14:textId="77777777" w:rsidTr="00585BC5">
        <w:trPr>
          <w:jc w:val="center"/>
        </w:trPr>
        <w:tc>
          <w:tcPr>
            <w:tcW w:w="2977" w:type="dxa"/>
            <w:gridSpan w:val="2"/>
          </w:tcPr>
          <w:p w14:paraId="03E7527B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5C53F154" w14:textId="77777777" w:rsidR="00C71BAF" w:rsidRPr="0082661F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9923" w:type="dxa"/>
            <w:gridSpan w:val="5"/>
          </w:tcPr>
          <w:p w14:paraId="1B5E09A5" w14:textId="59687BAF" w:rsidR="00C71BAF" w:rsidRPr="009E6CD6" w:rsidRDefault="00C71BAF" w:rsidP="00585BC5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deret</w:t>
            </w:r>
            <w:proofErr w:type="spellEnd"/>
            <w:r w:rsidR="009E6CD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E6CD6">
              <w:rPr>
                <w:rFonts w:cs="Times New Roman"/>
                <w:szCs w:val="24"/>
                <w:lang w:val="en-US"/>
              </w:rPr>
              <w:t>aritmatika</w:t>
            </w:r>
            <w:proofErr w:type="spellEnd"/>
          </w:p>
        </w:tc>
      </w:tr>
      <w:tr w:rsidR="009E6CD6" w:rsidRPr="0082661F" w14:paraId="6B846F2A" w14:textId="77777777" w:rsidTr="00585BC5">
        <w:trPr>
          <w:jc w:val="center"/>
        </w:trPr>
        <w:tc>
          <w:tcPr>
            <w:tcW w:w="2977" w:type="dxa"/>
            <w:gridSpan w:val="2"/>
          </w:tcPr>
          <w:p w14:paraId="29AD7E65" w14:textId="77777777" w:rsidR="009E6CD6" w:rsidRPr="0082661F" w:rsidRDefault="009E6CD6" w:rsidP="009E6C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7FD6A7A1" w14:textId="1FD6A20B" w:rsidR="009E6CD6" w:rsidRPr="0082661F" w:rsidRDefault="009E6CD6" w:rsidP="009E6CD6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9923" w:type="dxa"/>
            <w:gridSpan w:val="5"/>
          </w:tcPr>
          <w:p w14:paraId="68E9C701" w14:textId="6776D71B" w:rsidR="009E6CD6" w:rsidRPr="009E6CD6" w:rsidRDefault="009E6CD6" w:rsidP="009E6CD6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barisan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</w:p>
        </w:tc>
      </w:tr>
      <w:tr w:rsidR="009E6CD6" w:rsidRPr="0082661F" w14:paraId="473692AD" w14:textId="77777777" w:rsidTr="00585BC5">
        <w:trPr>
          <w:jc w:val="center"/>
        </w:trPr>
        <w:tc>
          <w:tcPr>
            <w:tcW w:w="2977" w:type="dxa"/>
            <w:gridSpan w:val="2"/>
          </w:tcPr>
          <w:p w14:paraId="7A2E5D88" w14:textId="77777777" w:rsidR="009E6CD6" w:rsidRPr="0082661F" w:rsidRDefault="009E6CD6" w:rsidP="009E6C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5FC71268" w14:textId="31096101" w:rsidR="009E6CD6" w:rsidRPr="0082661F" w:rsidRDefault="009E6CD6" w:rsidP="009E6C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9923" w:type="dxa"/>
            <w:gridSpan w:val="5"/>
          </w:tcPr>
          <w:p w14:paraId="7319FE1D" w14:textId="64C05DE9" w:rsidR="009E6CD6" w:rsidRPr="0082661F" w:rsidRDefault="009E6CD6" w:rsidP="009E6C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deret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</w:p>
        </w:tc>
      </w:tr>
      <w:tr w:rsidR="009E6CD6" w:rsidRPr="0082661F" w14:paraId="4C38450D" w14:textId="77777777" w:rsidTr="00585BC5">
        <w:trPr>
          <w:jc w:val="center"/>
        </w:trPr>
        <w:tc>
          <w:tcPr>
            <w:tcW w:w="2977" w:type="dxa"/>
            <w:gridSpan w:val="2"/>
          </w:tcPr>
          <w:p w14:paraId="52A99D7C" w14:textId="77777777" w:rsidR="009E6CD6" w:rsidRPr="0082661F" w:rsidRDefault="009E6CD6" w:rsidP="009E6C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Deskripsi Singkat MK</w:t>
            </w:r>
          </w:p>
        </w:tc>
        <w:tc>
          <w:tcPr>
            <w:tcW w:w="11590" w:type="dxa"/>
            <w:gridSpan w:val="6"/>
          </w:tcPr>
          <w:p w14:paraId="657B74AF" w14:textId="5DAF517B" w:rsidR="009E6CD6" w:rsidRPr="009E6CD6" w:rsidRDefault="009E6CD6" w:rsidP="009E6CD6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eastAsia="Arial Unicode MS" w:cs="Times New Roman"/>
                <w:szCs w:val="24"/>
              </w:rPr>
              <w:t xml:space="preserve">Mata kuliah ini bertujuan membekali mahasiswa tentang konsep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aljabar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dasar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mengenai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dari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aritmatika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ke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aljabar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pengantar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sistem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linier,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kuadrat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irrasional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eksponen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logaritma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barisan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serta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deret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dari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aritmatika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geometri</w:t>
            </w:r>
            <w:proofErr w:type="spellEnd"/>
          </w:p>
        </w:tc>
      </w:tr>
      <w:tr w:rsidR="009E6CD6" w:rsidRPr="0082661F" w14:paraId="23FE7CB2" w14:textId="77777777" w:rsidTr="00585BC5">
        <w:trPr>
          <w:jc w:val="center"/>
        </w:trPr>
        <w:tc>
          <w:tcPr>
            <w:tcW w:w="2977" w:type="dxa"/>
            <w:gridSpan w:val="2"/>
          </w:tcPr>
          <w:p w14:paraId="25BDD7A5" w14:textId="77777777" w:rsidR="009E6CD6" w:rsidRPr="0082661F" w:rsidRDefault="009E6CD6" w:rsidP="009E6C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Materi Pembelajaran/ Pokok Bahasan</w:t>
            </w:r>
          </w:p>
        </w:tc>
        <w:tc>
          <w:tcPr>
            <w:tcW w:w="11590" w:type="dxa"/>
            <w:gridSpan w:val="6"/>
          </w:tcPr>
          <w:p w14:paraId="7F069933" w14:textId="5C5D3222" w:rsidR="009E6CD6" w:rsidRPr="0082661F" w:rsidRDefault="00D950F7" w:rsidP="009E6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Aritmatika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ke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aljabar</w:t>
            </w:r>
            <w:proofErr w:type="spellEnd"/>
            <w:r w:rsidR="009E6CD6" w:rsidRPr="0082661F">
              <w:rPr>
                <w:rFonts w:cs="Times New Roman"/>
                <w:szCs w:val="24"/>
                <w:lang w:val="en-US"/>
              </w:rPr>
              <w:t>.</w:t>
            </w:r>
          </w:p>
          <w:p w14:paraId="716D8096" w14:textId="77777777" w:rsidR="009E6CD6" w:rsidRPr="00D950F7" w:rsidRDefault="00D950F7" w:rsidP="009E6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Pengantar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2A016E3E" w14:textId="77777777" w:rsidR="00D950F7" w:rsidRPr="00D950F7" w:rsidRDefault="00D950F7" w:rsidP="009E6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pertidasamaan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linier</w:t>
            </w:r>
          </w:p>
          <w:p w14:paraId="09433A3D" w14:textId="77777777" w:rsidR="00D950F7" w:rsidRPr="00D950F7" w:rsidRDefault="00D950F7" w:rsidP="009E6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kuadrat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30FD2DCC" w14:textId="77777777" w:rsidR="00D950F7" w:rsidRPr="00D950F7" w:rsidRDefault="00D950F7" w:rsidP="009E6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irrasional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65E1A49E" w14:textId="77777777" w:rsidR="00D950F7" w:rsidRPr="00D950F7" w:rsidRDefault="00D950F7" w:rsidP="009E6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eksponen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41070191" w14:textId="77777777" w:rsidR="00D950F7" w:rsidRPr="00D950F7" w:rsidRDefault="00D950F7" w:rsidP="009E6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logaritma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0B99BD43" w14:textId="5369A9E8" w:rsidR="00D950F7" w:rsidRPr="0082661F" w:rsidRDefault="00D950F7" w:rsidP="009E6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Barisan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deret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aritmatika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9E6CD6" w:rsidRPr="0082661F" w14:paraId="5E72DCFA" w14:textId="77777777" w:rsidTr="00585BC5">
        <w:trPr>
          <w:jc w:val="center"/>
        </w:trPr>
        <w:tc>
          <w:tcPr>
            <w:tcW w:w="2977" w:type="dxa"/>
            <w:gridSpan w:val="2"/>
          </w:tcPr>
          <w:p w14:paraId="75028BD5" w14:textId="77777777" w:rsidR="009E6CD6" w:rsidRPr="0082661F" w:rsidRDefault="009E6CD6" w:rsidP="009E6C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Pustaka</w:t>
            </w:r>
          </w:p>
        </w:tc>
        <w:tc>
          <w:tcPr>
            <w:tcW w:w="11590" w:type="dxa"/>
            <w:gridSpan w:val="6"/>
          </w:tcPr>
          <w:p w14:paraId="7C51F320" w14:textId="77777777" w:rsidR="00CE05E2" w:rsidRDefault="00CE05E2" w:rsidP="00CE05E2">
            <w:pPr>
              <w:numPr>
                <w:ilvl w:val="0"/>
                <w:numId w:val="3"/>
              </w:numPr>
              <w:ind w:left="313" w:hanging="313"/>
              <w:jc w:val="both"/>
            </w:pPr>
            <w:r>
              <w:rPr>
                <w:lang w:val="en-US"/>
              </w:rPr>
              <w:t xml:space="preserve">Barnett Rich &amp; Philip A Schmidt, 2004. </w:t>
            </w:r>
            <w:proofErr w:type="spellStart"/>
            <w:r>
              <w:rPr>
                <w:i/>
                <w:iCs/>
                <w:lang w:val="en-US"/>
              </w:rPr>
              <w:t>Aljabar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Elementer</w:t>
            </w:r>
            <w:proofErr w:type="spellEnd"/>
            <w:r>
              <w:rPr>
                <w:i/>
                <w:iCs/>
                <w:lang w:val="en-US"/>
              </w:rPr>
              <w:t xml:space="preserve"> (</w:t>
            </w:r>
            <w:proofErr w:type="spellStart"/>
            <w:r>
              <w:rPr>
                <w:i/>
                <w:iCs/>
                <w:lang w:val="en-US"/>
              </w:rPr>
              <w:t>Edisi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Ketiga</w:t>
            </w:r>
            <w:proofErr w:type="spellEnd"/>
            <w:r>
              <w:rPr>
                <w:i/>
                <w:iCs/>
                <w:lang w:val="en-US"/>
              </w:rPr>
              <w:t xml:space="preserve">). </w:t>
            </w:r>
            <w:r>
              <w:rPr>
                <w:lang w:val="en-US"/>
              </w:rPr>
              <w:t xml:space="preserve">Jakarta: </w:t>
            </w:r>
            <w:proofErr w:type="spellStart"/>
            <w:r>
              <w:rPr>
                <w:lang w:val="en-US"/>
              </w:rPr>
              <w:t>Erlangga</w:t>
            </w:r>
            <w:proofErr w:type="spellEnd"/>
          </w:p>
          <w:p w14:paraId="4E3A0AC7" w14:textId="77777777" w:rsidR="00CE05E2" w:rsidRDefault="00CE05E2" w:rsidP="00CE05E2">
            <w:pPr>
              <w:numPr>
                <w:ilvl w:val="0"/>
                <w:numId w:val="3"/>
              </w:numPr>
              <w:ind w:left="313" w:hanging="313"/>
              <w:jc w:val="both"/>
            </w:pPr>
            <w:r>
              <w:rPr>
                <w:lang w:val="en-US"/>
              </w:rPr>
              <w:t xml:space="preserve">Rich, Barnett and Schmitt, Philip. 2004. Theory and problem of elementary algebra. New York. </w:t>
            </w:r>
            <w:proofErr w:type="spellStart"/>
            <w:r>
              <w:rPr>
                <w:lang w:val="en-US"/>
              </w:rPr>
              <w:t>McGRAW-HILL</w:t>
            </w:r>
            <w:proofErr w:type="spellEnd"/>
          </w:p>
          <w:p w14:paraId="58D780BE" w14:textId="3C8B9546" w:rsidR="00CE05E2" w:rsidRPr="00CE05E2" w:rsidRDefault="00CE05E2" w:rsidP="00CE05E2">
            <w:pPr>
              <w:numPr>
                <w:ilvl w:val="0"/>
                <w:numId w:val="3"/>
              </w:numPr>
              <w:spacing w:after="200"/>
              <w:ind w:left="313" w:hanging="313"/>
              <w:jc w:val="both"/>
            </w:pPr>
            <w:proofErr w:type="spellStart"/>
            <w:r>
              <w:rPr>
                <w:lang w:val="en-US"/>
              </w:rPr>
              <w:t>Nurgana</w:t>
            </w:r>
            <w:proofErr w:type="spellEnd"/>
            <w:r>
              <w:rPr>
                <w:lang w:val="en-US"/>
              </w:rPr>
              <w:t xml:space="preserve">, Endi. 1983. </w:t>
            </w:r>
            <w:proofErr w:type="spellStart"/>
            <w:r>
              <w:rPr>
                <w:lang w:val="en-US"/>
              </w:rPr>
              <w:t>Aljabar</w:t>
            </w:r>
            <w:proofErr w:type="spellEnd"/>
            <w:r>
              <w:rPr>
                <w:lang w:val="en-US"/>
              </w:rPr>
              <w:t xml:space="preserve">. Bandung. Epsilon </w:t>
            </w:r>
            <w:proofErr w:type="spellStart"/>
            <w:r>
              <w:rPr>
                <w:lang w:val="en-US"/>
              </w:rPr>
              <w:t>Grup</w:t>
            </w:r>
            <w:proofErr w:type="spellEnd"/>
          </w:p>
        </w:tc>
      </w:tr>
      <w:tr w:rsidR="009E6CD6" w:rsidRPr="0082661F" w14:paraId="6FDAF2EF" w14:textId="77777777" w:rsidTr="00585BC5">
        <w:trPr>
          <w:jc w:val="center"/>
        </w:trPr>
        <w:tc>
          <w:tcPr>
            <w:tcW w:w="2977" w:type="dxa"/>
            <w:gridSpan w:val="2"/>
            <w:vMerge w:val="restart"/>
            <w:vAlign w:val="center"/>
          </w:tcPr>
          <w:p w14:paraId="7794487F" w14:textId="77777777" w:rsidR="009E6CD6" w:rsidRPr="0082661F" w:rsidRDefault="009E6CD6" w:rsidP="009E6CD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Media Pembelajaran</w:t>
            </w:r>
          </w:p>
        </w:tc>
        <w:tc>
          <w:tcPr>
            <w:tcW w:w="5795" w:type="dxa"/>
            <w:gridSpan w:val="4"/>
          </w:tcPr>
          <w:p w14:paraId="0EAE1CA3" w14:textId="77777777" w:rsidR="009E6CD6" w:rsidRPr="0082661F" w:rsidRDefault="009E6CD6" w:rsidP="009E6CD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82661F">
              <w:rPr>
                <w:rFonts w:cs="Times New Roman"/>
                <w:b/>
                <w:bCs/>
                <w:szCs w:val="24"/>
              </w:rPr>
              <w:t>Perangkat Lunak</w:t>
            </w:r>
          </w:p>
        </w:tc>
        <w:tc>
          <w:tcPr>
            <w:tcW w:w="5795" w:type="dxa"/>
            <w:gridSpan w:val="2"/>
          </w:tcPr>
          <w:p w14:paraId="488D4D4A" w14:textId="77777777" w:rsidR="009E6CD6" w:rsidRPr="0082661F" w:rsidRDefault="009E6CD6" w:rsidP="009E6CD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82661F">
              <w:rPr>
                <w:rFonts w:cs="Times New Roman"/>
                <w:b/>
                <w:bCs/>
                <w:szCs w:val="24"/>
              </w:rPr>
              <w:t>Perangkat Keras</w:t>
            </w:r>
          </w:p>
        </w:tc>
      </w:tr>
      <w:tr w:rsidR="009E6CD6" w:rsidRPr="0082661F" w14:paraId="0F447203" w14:textId="77777777" w:rsidTr="00585BC5">
        <w:trPr>
          <w:jc w:val="center"/>
        </w:trPr>
        <w:tc>
          <w:tcPr>
            <w:tcW w:w="2977" w:type="dxa"/>
            <w:gridSpan w:val="2"/>
            <w:vMerge/>
          </w:tcPr>
          <w:p w14:paraId="3DA6BFF9" w14:textId="77777777" w:rsidR="009E6CD6" w:rsidRPr="0082661F" w:rsidRDefault="009E6CD6" w:rsidP="009E6C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795" w:type="dxa"/>
            <w:gridSpan w:val="4"/>
          </w:tcPr>
          <w:p w14:paraId="411F84C1" w14:textId="77777777" w:rsidR="009E6CD6" w:rsidRPr="0082661F" w:rsidRDefault="009E6CD6" w:rsidP="009E6C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-</w:t>
            </w:r>
          </w:p>
        </w:tc>
        <w:tc>
          <w:tcPr>
            <w:tcW w:w="5795" w:type="dxa"/>
            <w:gridSpan w:val="2"/>
          </w:tcPr>
          <w:p w14:paraId="7134BD06" w14:textId="77777777" w:rsidR="009E6CD6" w:rsidRPr="0082661F" w:rsidRDefault="009E6CD6" w:rsidP="009E6C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LCD/ Proyektor</w:t>
            </w:r>
          </w:p>
        </w:tc>
      </w:tr>
    </w:tbl>
    <w:p w14:paraId="1DA0FA6C" w14:textId="43B3C14D" w:rsidR="00DD22F5" w:rsidRDefault="00DD22F5"/>
    <w:p w14:paraId="620B7D10" w14:textId="6DC9C3B3" w:rsidR="00DD22F5" w:rsidRDefault="00DD22F5"/>
    <w:tbl>
      <w:tblPr>
        <w:tblStyle w:val="TableGrid"/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90"/>
        <w:gridCol w:w="2693"/>
        <w:gridCol w:w="1985"/>
        <w:gridCol w:w="2551"/>
        <w:gridCol w:w="2405"/>
        <w:gridCol w:w="1281"/>
      </w:tblGrid>
      <w:tr w:rsidR="00DD22F5" w:rsidRPr="0082661F" w14:paraId="3CC1C92B" w14:textId="77777777" w:rsidTr="00DD22F5">
        <w:trPr>
          <w:tblHeader/>
          <w:jc w:val="center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0391959A" w14:textId="77777777" w:rsidR="00DD22F5" w:rsidRPr="0082661F" w:rsidRDefault="00DD22F5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1990" w:type="dxa"/>
            <w:shd w:val="clear" w:color="auto" w:fill="BFBFBF" w:themeFill="background1" w:themeFillShade="BF"/>
            <w:vAlign w:val="center"/>
          </w:tcPr>
          <w:p w14:paraId="0324F803" w14:textId="77777777" w:rsidR="00DD22F5" w:rsidRPr="0082661F" w:rsidRDefault="00DD22F5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3C4B2E02" w14:textId="77777777" w:rsidR="00DD22F5" w:rsidRPr="0082661F" w:rsidRDefault="00DD22F5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Indikator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B30CEEF" w14:textId="77777777" w:rsidR="00DD22F5" w:rsidRPr="0082661F" w:rsidRDefault="00DD22F5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7F66E4" w14:textId="77777777" w:rsidR="00DD22F5" w:rsidRPr="0082661F" w:rsidRDefault="00DD22F5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49AF7EB" w14:textId="77777777" w:rsidR="00DD22F5" w:rsidRPr="0082661F" w:rsidRDefault="00DD22F5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Materi Pembelajaran [Pustaka]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14:paraId="5825C9F6" w14:textId="77777777" w:rsidR="00DD22F5" w:rsidRPr="0082661F" w:rsidRDefault="00DD22F5" w:rsidP="00585B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DD22F5" w:rsidRPr="0082661F" w14:paraId="32BD0735" w14:textId="77777777" w:rsidTr="0075527E">
        <w:trPr>
          <w:tblHeader/>
          <w:jc w:val="center"/>
        </w:trPr>
        <w:tc>
          <w:tcPr>
            <w:tcW w:w="1129" w:type="dxa"/>
            <w:shd w:val="clear" w:color="auto" w:fill="auto"/>
          </w:tcPr>
          <w:p w14:paraId="2DFEC7EB" w14:textId="69223D47" w:rsidR="00DD22F5" w:rsidRPr="0082661F" w:rsidRDefault="00DD22F5" w:rsidP="00DD22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1</w:t>
            </w:r>
          </w:p>
        </w:tc>
        <w:tc>
          <w:tcPr>
            <w:tcW w:w="1990" w:type="dxa"/>
            <w:shd w:val="clear" w:color="auto" w:fill="auto"/>
          </w:tcPr>
          <w:p w14:paraId="2248564B" w14:textId="6195C86C" w:rsidR="00DD22F5" w:rsidRPr="0082661F" w:rsidRDefault="00DD22F5" w:rsidP="00971D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Perkuliahan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A36CC32" w14:textId="77777777" w:rsidR="00DD22F5" w:rsidRPr="0082661F" w:rsidRDefault="00DD22F5" w:rsidP="00DD22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eastAsia="Arial Unicode MS" w:cs="Times New Roman"/>
                <w:b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>Adanya kesepakatan dalam PBM pengantar dasar matematika</w:t>
            </w:r>
          </w:p>
          <w:p w14:paraId="2FB06DC1" w14:textId="77777777" w:rsidR="00DD22F5" w:rsidRPr="00971DB2" w:rsidRDefault="00DD22F5" w:rsidP="00DD22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eastAsia="Arial Unicode MS" w:cs="Times New Roman"/>
                <w:b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>Mengetahui arah PBM dan tujuan akan dicapai</w:t>
            </w:r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r w:rsidRPr="00DD22F5">
              <w:rPr>
                <w:rFonts w:eastAsia="Arial Unicode MS" w:cs="Times New Roman"/>
                <w:szCs w:val="24"/>
              </w:rPr>
              <w:t>Mengetahui sumber PBM yang akan digunakan</w:t>
            </w:r>
          </w:p>
          <w:p w14:paraId="4C233F81" w14:textId="104853D3" w:rsidR="00971DB2" w:rsidRPr="00DD22F5" w:rsidRDefault="00971DB2" w:rsidP="00DD22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eastAsia="Arial Unicode MS" w:cs="Times New Roman"/>
                <w:b/>
                <w:szCs w:val="24"/>
              </w:rPr>
            </w:pP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Mengetahui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tentang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aritmatika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ke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aljabar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427F260" w14:textId="77777777" w:rsidR="00DD22F5" w:rsidRPr="0082661F" w:rsidRDefault="00DD22F5" w:rsidP="00DD22F5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0B8A0FCA" w14:textId="77777777" w:rsidR="00DD22F5" w:rsidRPr="0082661F" w:rsidRDefault="00DD22F5" w:rsidP="00DD22F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4A8C73BA" w14:textId="77777777" w:rsidR="00DD22F5" w:rsidRPr="0082661F" w:rsidRDefault="00DD22F5" w:rsidP="00DD22F5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7F4823E8" w14:textId="09407B05" w:rsidR="00DD22F5" w:rsidRPr="0082661F" w:rsidRDefault="00DD22F5" w:rsidP="00DD22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D9678A4" w14:textId="77777777" w:rsidR="00DD22F5" w:rsidRPr="0082661F" w:rsidRDefault="00DD22F5" w:rsidP="00DD22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609EDAB5" w14:textId="77777777" w:rsidR="00DD22F5" w:rsidRPr="0082661F" w:rsidRDefault="00DD22F5" w:rsidP="00DD22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9393542" w14:textId="77777777" w:rsidR="00DD22F5" w:rsidRPr="0082661F" w:rsidRDefault="00DD22F5" w:rsidP="00DD22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D22F5" w:rsidRPr="0082661F" w14:paraId="34D05DAA" w14:textId="77777777" w:rsidTr="0075527E">
        <w:trPr>
          <w:tblHeader/>
          <w:jc w:val="center"/>
        </w:trPr>
        <w:tc>
          <w:tcPr>
            <w:tcW w:w="1129" w:type="dxa"/>
            <w:shd w:val="clear" w:color="auto" w:fill="auto"/>
          </w:tcPr>
          <w:p w14:paraId="0B5869FF" w14:textId="09BC1722" w:rsidR="00DD22F5" w:rsidRPr="0082661F" w:rsidRDefault="00DD22F5" w:rsidP="00DD22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990" w:type="dxa"/>
            <w:shd w:val="clear" w:color="auto" w:fill="auto"/>
          </w:tcPr>
          <w:p w14:paraId="59E714BB" w14:textId="51B23312" w:rsidR="00DD22F5" w:rsidRPr="0082661F" w:rsidRDefault="00DD22F5" w:rsidP="00DD22F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meng</w:t>
            </w:r>
            <w:r w:rsidRPr="0082661F">
              <w:rPr>
                <w:rFonts w:cs="Times New Roman"/>
                <w:szCs w:val="24"/>
              </w:rPr>
              <w:t>k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omunikasik</w:t>
            </w:r>
            <w:proofErr w:type="spellEnd"/>
            <w:r w:rsidRPr="0082661F">
              <w:rPr>
                <w:rFonts w:cs="Times New Roman"/>
                <w:szCs w:val="24"/>
              </w:rPr>
              <w:t>a</w:t>
            </w:r>
            <w:r w:rsidRPr="0082661F">
              <w:rPr>
                <w:rFonts w:cs="Times New Roman"/>
                <w:szCs w:val="24"/>
                <w:lang w:val="en-US"/>
              </w:rPr>
              <w:t>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Pengantar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11133383" w14:textId="45CC3204" w:rsidR="00DD22F5" w:rsidRPr="00DD22F5" w:rsidRDefault="00DD22F5" w:rsidP="00DD22F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82661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82661F">
              <w:rPr>
                <w:rFonts w:eastAsia="Arial Unicode MS" w:cs="Times New Roman"/>
                <w:szCs w:val="24"/>
              </w:rPr>
              <w:t xml:space="preserve"> mengkomunikasikan mengenai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pengantar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persamaan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E0AD0DA" w14:textId="77777777" w:rsidR="00DD22F5" w:rsidRPr="0082661F" w:rsidRDefault="00DD22F5" w:rsidP="00DD22F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5FFB20F2" w14:textId="77777777" w:rsidR="00DD22F5" w:rsidRPr="0082661F" w:rsidRDefault="00DD22F5" w:rsidP="00DD22F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402BD761" w14:textId="77777777" w:rsidR="00DD22F5" w:rsidRPr="0082661F" w:rsidRDefault="00DD22F5" w:rsidP="00DD22F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6CF27A8E" w14:textId="77777777" w:rsidR="00DD22F5" w:rsidRPr="0082661F" w:rsidRDefault="00DD22F5" w:rsidP="00DD22F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28ABD972" w14:textId="2D547D04" w:rsidR="00DD22F5" w:rsidRPr="0082661F" w:rsidRDefault="00DD22F5" w:rsidP="00DD22F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D4CDDCB" w14:textId="77777777" w:rsidR="00DD22F5" w:rsidRPr="0082661F" w:rsidRDefault="00DD22F5" w:rsidP="00DD22F5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28E57855" w14:textId="36BEDB63" w:rsidR="00DD22F5" w:rsidRPr="0082661F" w:rsidRDefault="00DD22F5" w:rsidP="00DD22F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06462894" w14:textId="77777777" w:rsidR="00DD22F5" w:rsidRPr="0082661F" w:rsidRDefault="00DD22F5" w:rsidP="00DD22F5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4C8F651F" w14:textId="77777777" w:rsidR="00DD22F5" w:rsidRPr="0082661F" w:rsidRDefault="00DD22F5" w:rsidP="00DD22F5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3427284F" w14:textId="2DBCAC3A" w:rsidR="00DD22F5" w:rsidRPr="0082661F" w:rsidRDefault="00DD22F5" w:rsidP="00DD22F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="000F7760">
              <w:rPr>
                <w:rFonts w:cs="Times New Roman"/>
                <w:szCs w:val="24"/>
                <w:lang w:val="en-US"/>
              </w:rPr>
              <w:t>pengantar</w:t>
            </w:r>
            <w:proofErr w:type="spellEnd"/>
            <w:r w:rsidR="000F776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0F7760"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 w:rsidR="000F7760"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63C1AE5F" w14:textId="523D34F5" w:rsidR="00DD22F5" w:rsidRPr="0082661F" w:rsidRDefault="00DD22F5" w:rsidP="00DD22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</w:tcPr>
          <w:p w14:paraId="184B690D" w14:textId="0822F5FA" w:rsidR="00DD22F5" w:rsidRPr="0082661F" w:rsidRDefault="00DD22F5" w:rsidP="00DD22F5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Pengantar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81" w:type="dxa"/>
            <w:shd w:val="clear" w:color="auto" w:fill="auto"/>
          </w:tcPr>
          <w:p w14:paraId="2009D8D6" w14:textId="7EF2E704" w:rsidR="00DD22F5" w:rsidRPr="0082661F" w:rsidRDefault="00DD22F5" w:rsidP="00DD22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0F7760" w:rsidRPr="0082661F" w14:paraId="7F659B39" w14:textId="77777777" w:rsidTr="009261DA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46F2D9" w14:textId="2F225E9D" w:rsidR="000F7760" w:rsidRPr="000F7760" w:rsidRDefault="000F7760" w:rsidP="000F7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2DF26CE" w14:textId="5D647274" w:rsidR="000F7760" w:rsidRPr="000F7760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linier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E07A9C" w14:textId="3E4AC862" w:rsidR="000F7760" w:rsidRPr="000F7760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linier</w:t>
            </w:r>
          </w:p>
        </w:tc>
        <w:tc>
          <w:tcPr>
            <w:tcW w:w="1985" w:type="dxa"/>
            <w:shd w:val="clear" w:color="auto" w:fill="auto"/>
          </w:tcPr>
          <w:p w14:paraId="5B7E6382" w14:textId="77777777" w:rsidR="000F7760" w:rsidRPr="0082661F" w:rsidRDefault="000F7760" w:rsidP="000F776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1ABC55F5" w14:textId="77777777" w:rsidR="000F7760" w:rsidRPr="0082661F" w:rsidRDefault="000F7760" w:rsidP="000F776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463A68C7" w14:textId="77777777" w:rsidR="000F7760" w:rsidRPr="0082661F" w:rsidRDefault="000F7760" w:rsidP="000F776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49D26CCA" w14:textId="77777777" w:rsidR="000F7760" w:rsidRPr="0082661F" w:rsidRDefault="000F7760" w:rsidP="000F776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6FCCA157" w14:textId="28A45AB3" w:rsidR="000F7760" w:rsidRPr="0082661F" w:rsidRDefault="000F7760" w:rsidP="000F7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07A998D" w14:textId="77777777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6A618725" w14:textId="77777777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3A8A76E0" w14:textId="77777777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6CFF4072" w14:textId="77777777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175843C9" w14:textId="7D49E8CB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linier</w:t>
            </w:r>
          </w:p>
          <w:p w14:paraId="18566B50" w14:textId="302D3EED" w:rsidR="000F7760" w:rsidRPr="0082661F" w:rsidRDefault="000F7760" w:rsidP="000F7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65F9455" w14:textId="37D9DD17" w:rsidR="000F7760" w:rsidRPr="000F7760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linier</w:t>
            </w:r>
          </w:p>
        </w:tc>
        <w:tc>
          <w:tcPr>
            <w:tcW w:w="1281" w:type="dxa"/>
            <w:shd w:val="clear" w:color="auto" w:fill="auto"/>
          </w:tcPr>
          <w:p w14:paraId="5BCA6A87" w14:textId="7B168857" w:rsidR="000F7760" w:rsidRPr="00093F4F" w:rsidRDefault="00093F4F" w:rsidP="000F7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0F7760" w:rsidRPr="0082661F" w14:paraId="2F7F1036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28815A1" w14:textId="54947F28" w:rsidR="000F7760" w:rsidRPr="000F7760" w:rsidRDefault="000F7760" w:rsidP="000F7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9B294F5" w14:textId="482FAE7B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linier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09622E" w14:textId="31D7E84D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linier</w:t>
            </w:r>
          </w:p>
        </w:tc>
        <w:tc>
          <w:tcPr>
            <w:tcW w:w="1985" w:type="dxa"/>
            <w:shd w:val="clear" w:color="auto" w:fill="auto"/>
          </w:tcPr>
          <w:p w14:paraId="17A4859F" w14:textId="77777777" w:rsidR="000F7760" w:rsidRPr="0082661F" w:rsidRDefault="000F7760" w:rsidP="000F776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1DA6F2B1" w14:textId="77777777" w:rsidR="000F7760" w:rsidRPr="0082661F" w:rsidRDefault="000F7760" w:rsidP="000F776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28B9202F" w14:textId="77777777" w:rsidR="000F7760" w:rsidRPr="0082661F" w:rsidRDefault="000F7760" w:rsidP="000F776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6114612C" w14:textId="77777777" w:rsidR="000F7760" w:rsidRPr="0082661F" w:rsidRDefault="000F7760" w:rsidP="000F776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7A085D1E" w14:textId="65E0B45E" w:rsidR="000F7760" w:rsidRPr="0082661F" w:rsidRDefault="000F7760" w:rsidP="000F7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B679F58" w14:textId="77777777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3158D98C" w14:textId="77777777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389E9CE3" w14:textId="77777777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37F57FD1" w14:textId="77777777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6035361D" w14:textId="0461A26D" w:rsidR="000F7760" w:rsidRPr="0082661F" w:rsidRDefault="000F7760" w:rsidP="000F776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linier </w:t>
            </w:r>
          </w:p>
          <w:p w14:paraId="2DE94302" w14:textId="7469D16C" w:rsidR="000F7760" w:rsidRPr="0082661F" w:rsidRDefault="000F7760" w:rsidP="000F7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8BC67FC" w14:textId="42F7B301" w:rsidR="000F7760" w:rsidRPr="000F7760" w:rsidRDefault="00CA70FC" w:rsidP="000F7760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0F7760">
              <w:rPr>
                <w:rFonts w:cs="Times New Roman"/>
                <w:bCs/>
                <w:szCs w:val="24"/>
                <w:lang w:val="en-US"/>
              </w:rPr>
              <w:t>Fun</w:t>
            </w:r>
            <w:r w:rsidR="00E16F54">
              <w:rPr>
                <w:rFonts w:cs="Times New Roman"/>
                <w:bCs/>
                <w:szCs w:val="24"/>
                <w:lang w:val="en-US"/>
              </w:rPr>
              <w:t>g</w:t>
            </w:r>
            <w:r w:rsidR="000F7760">
              <w:rPr>
                <w:rFonts w:cs="Times New Roman"/>
                <w:bCs/>
                <w:szCs w:val="24"/>
                <w:lang w:val="en-US"/>
              </w:rPr>
              <w:t>si</w:t>
            </w:r>
            <w:proofErr w:type="spellEnd"/>
            <w:r w:rsidR="000F7760">
              <w:rPr>
                <w:rFonts w:cs="Times New Roman"/>
                <w:bCs/>
                <w:szCs w:val="24"/>
                <w:lang w:val="en-US"/>
              </w:rPr>
              <w:t xml:space="preserve"> linier</w:t>
            </w:r>
          </w:p>
        </w:tc>
        <w:tc>
          <w:tcPr>
            <w:tcW w:w="1281" w:type="dxa"/>
            <w:shd w:val="clear" w:color="auto" w:fill="auto"/>
          </w:tcPr>
          <w:p w14:paraId="1EEE1A99" w14:textId="49EAC366" w:rsidR="000F7760" w:rsidRPr="00093F4F" w:rsidRDefault="00093F4F" w:rsidP="000F7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62A31" w:rsidRPr="0082661F" w14:paraId="014BAB85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2AA01C7" w14:textId="24C2FE83" w:rsidR="00C62A31" w:rsidRPr="00093F4F" w:rsidRDefault="00C62A31" w:rsidP="00C62A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F12E697" w14:textId="76C5A86A" w:rsidR="00C62A31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kuadrat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3250AA6" w14:textId="10D30B87" w:rsidR="00C62A31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kuadrat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9AE966F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39CE0BFF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30AF103A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470E4BB3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5F1639FA" w14:textId="0A7AE893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D3C8B89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66C1BAD8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3129D386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2CA49A77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41C69874" w14:textId="716F44F4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</w:p>
          <w:p w14:paraId="72BB0415" w14:textId="7AD37015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B9898C9" w14:textId="4022A755" w:rsidR="00C62A31" w:rsidRPr="00C62A31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kuadrat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14:paraId="782A13EF" w14:textId="01E002E4" w:rsidR="00C62A31" w:rsidRPr="00C118B2" w:rsidRDefault="00C118B2" w:rsidP="00C62A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62A31" w:rsidRPr="0082661F" w14:paraId="6C5E319A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323EC09" w14:textId="67AAA1F5" w:rsidR="00C62A31" w:rsidRPr="00093F4F" w:rsidRDefault="00C62A31" w:rsidP="00C62A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422F733" w14:textId="5EBAB8B0" w:rsidR="00C62A31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kuadrat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7248E0" w14:textId="339B0FD2" w:rsidR="00C62A31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kuadrat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3AFD9A6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5C3D6A21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3B1D5000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6E92EBEF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4762A233" w14:textId="15722B29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DBD7163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27B3C63F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36C92C37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5EB1FED7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6D8A552B" w14:textId="54B53854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</w:p>
          <w:p w14:paraId="2DF55CDD" w14:textId="6EF2555E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8F85810" w14:textId="3C4C2A21" w:rsidR="00C62A31" w:rsidRPr="00C62A31" w:rsidRDefault="00CA70FC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62A31"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 w:rsidR="00C62A31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62A31">
              <w:rPr>
                <w:rFonts w:cs="Times New Roman"/>
                <w:bCs/>
                <w:szCs w:val="24"/>
                <w:lang w:val="en-US"/>
              </w:rPr>
              <w:t>kuadrat</w:t>
            </w:r>
            <w:proofErr w:type="spellEnd"/>
            <w:r w:rsidR="00C62A31"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281" w:type="dxa"/>
            <w:shd w:val="clear" w:color="auto" w:fill="auto"/>
          </w:tcPr>
          <w:p w14:paraId="2A57261F" w14:textId="09DB8B6C" w:rsidR="00C62A31" w:rsidRPr="00C118B2" w:rsidRDefault="00C118B2" w:rsidP="00C62A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62A31" w:rsidRPr="0082661F" w14:paraId="250466E9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75F9C66" w14:textId="181420F4" w:rsidR="00C62A31" w:rsidRPr="00093F4F" w:rsidRDefault="00C62A31" w:rsidP="00C62A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9FFF7E2" w14:textId="1C73DE63" w:rsidR="00C62A31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irrasional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irrasional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D55245" w14:textId="7C8BDB95" w:rsidR="00C62A31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irrasional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A67212D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51708E98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661B2F7D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3BF9B92F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21C2119C" w14:textId="764213B1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E71A0BD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38302E61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2B70102A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0528D555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0A8CC897" w14:textId="473ED9BD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</w:p>
          <w:p w14:paraId="2D2A60C5" w14:textId="55F810DC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DCF29E7" w14:textId="50F906EF" w:rsidR="00C62A31" w:rsidRPr="00C62A31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irrasional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281" w:type="dxa"/>
            <w:shd w:val="clear" w:color="auto" w:fill="auto"/>
          </w:tcPr>
          <w:p w14:paraId="1F874F92" w14:textId="46806740" w:rsidR="00C62A31" w:rsidRPr="00C118B2" w:rsidRDefault="00C118B2" w:rsidP="00C62A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118B2" w:rsidRPr="0082661F" w14:paraId="66E2C596" w14:textId="77777777" w:rsidTr="00992ED6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1F0DD99" w14:textId="5740E829" w:rsidR="00C118B2" w:rsidRPr="00093F4F" w:rsidRDefault="00C118B2" w:rsidP="00C62A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8</w:t>
            </w:r>
          </w:p>
        </w:tc>
        <w:tc>
          <w:tcPr>
            <w:tcW w:w="12905" w:type="dxa"/>
            <w:gridSpan w:val="6"/>
            <w:shd w:val="clear" w:color="auto" w:fill="auto"/>
            <w:vAlign w:val="center"/>
          </w:tcPr>
          <w:p w14:paraId="00055036" w14:textId="02BF59AD" w:rsidR="00C118B2" w:rsidRPr="00C118B2" w:rsidRDefault="00C118B2" w:rsidP="00C62A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UTS</w:t>
            </w:r>
          </w:p>
        </w:tc>
      </w:tr>
      <w:tr w:rsidR="00C62A31" w:rsidRPr="0082661F" w14:paraId="0C2C6968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336CD59" w14:textId="70175D96" w:rsidR="00C62A31" w:rsidRPr="00093F4F" w:rsidRDefault="00C62A31" w:rsidP="00C62A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870758B" w14:textId="51EF1966" w:rsidR="00C62A31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eksponen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5A47C4" w14:textId="10EA623E" w:rsidR="00C62A31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 w:rsidR="00C118B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118B2"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 w:rsidR="00C118B2"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 w:rsidR="00C118B2"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 w:rsidR="00C118B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118B2">
              <w:rPr>
                <w:rFonts w:cs="Times New Roman"/>
                <w:bCs/>
                <w:szCs w:val="24"/>
                <w:lang w:val="en-US"/>
              </w:rPr>
              <w:t>eksponen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4C6699A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7ACE3AA5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54ACB5F7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00CD9F79" w14:textId="77777777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4B7FF4C2" w14:textId="6B6B9728" w:rsidR="00C62A31" w:rsidRPr="0082661F" w:rsidRDefault="00C62A31" w:rsidP="00C62A3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5789810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1E6E66DF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0C6D3050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53E3227C" w14:textId="77777777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4BAEDC71" w14:textId="5133FEBA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</w:p>
          <w:p w14:paraId="06DD860E" w14:textId="0E4BBC63" w:rsidR="00C62A31" w:rsidRPr="0082661F" w:rsidRDefault="00C62A31" w:rsidP="00C62A3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B6C76D0" w14:textId="0179BF93" w:rsidR="00C62A31" w:rsidRDefault="00C118B2" w:rsidP="00C62A3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eksponen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14:paraId="0B16FE74" w14:textId="4705DD3B" w:rsidR="00C62A31" w:rsidRPr="00C118B2" w:rsidRDefault="00C118B2" w:rsidP="00C62A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118B2" w:rsidRPr="0082661F" w14:paraId="77986C79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0A6DC59" w14:textId="424DF6E0" w:rsidR="00C118B2" w:rsidRPr="00C62A31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C600338" w14:textId="24274E2A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eksponen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6860B9" w14:textId="12EE5EB4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eksponen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0E8A459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07F5C719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7AE3B89C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0D2E3129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515369E7" w14:textId="4020A85E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C9C6ED5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0854BE25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360F3FF9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02160595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21E0DB9B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</w:p>
          <w:p w14:paraId="0812B4D0" w14:textId="4A557ECF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0AF46A2" w14:textId="5DB3D0C4" w:rsidR="00C118B2" w:rsidRDefault="00CA70FC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118B2"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 w:rsidR="00C118B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118B2">
              <w:rPr>
                <w:rFonts w:cs="Times New Roman"/>
                <w:bCs/>
                <w:szCs w:val="24"/>
                <w:lang w:val="en-US"/>
              </w:rPr>
              <w:t>eksponen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14:paraId="6F35A218" w14:textId="47050609" w:rsidR="00C118B2" w:rsidRPr="00C118B2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118B2" w:rsidRPr="0082661F" w14:paraId="50075088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4DD654F" w14:textId="07AAC904" w:rsidR="00C118B2" w:rsidRPr="00C62A31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11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C8473C0" w14:textId="000F0443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logaritma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595462" w14:textId="44A16E3D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logaritma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A934637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4EF964B3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5099141F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1BA5D516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1E06FFF5" w14:textId="43EC6F14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5732BA8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0E5EBBFA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635E2788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2E1F71B6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075A1CC7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</w:p>
          <w:p w14:paraId="0D961101" w14:textId="270EA09D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1171347" w14:textId="565CE3F1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pertidaksamaan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CA70FC">
              <w:rPr>
                <w:rFonts w:cs="Times New Roman"/>
                <w:bCs/>
                <w:szCs w:val="24"/>
                <w:lang w:val="en-US"/>
              </w:rPr>
              <w:t>grafik</w:t>
            </w:r>
            <w:proofErr w:type="spellEnd"/>
            <w:r w:rsidR="00CA70FC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fungsi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logaritma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14:paraId="7D4B624E" w14:textId="26C56CCD" w:rsidR="00C118B2" w:rsidRPr="00C118B2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118B2" w:rsidRPr="0082661F" w14:paraId="2BEDE936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34FCE25" w14:textId="7CA153EC" w:rsidR="00C118B2" w:rsidRPr="00C62A31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12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7A4640A" w14:textId="144CB678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barisan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aritmatika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589EC48C" w14:textId="3C704D07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barisan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aritmatika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5813ACE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49B99BD8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709C9158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4180E20B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5DE724CC" w14:textId="086C8A41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5EF5ACE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2A7B911D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617ADE2C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41AA399E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3A713100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</w:p>
          <w:p w14:paraId="077B7C35" w14:textId="2371953C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758A56B" w14:textId="3B47D0FF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barisan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aritmatika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14:paraId="0ECEBB23" w14:textId="7EEBACAA" w:rsidR="00C118B2" w:rsidRPr="00C118B2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118B2" w:rsidRPr="0082661F" w14:paraId="5E5C13FA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998D57A" w14:textId="07E42695" w:rsidR="00C118B2" w:rsidRPr="00C62A31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742A9BF" w14:textId="40594AE9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deret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aritmatika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5376EB1D" w14:textId="4C8F3ED3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deret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aritmatika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D3D2BA7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2EC0ADE4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30DBBFFF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79616E01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14269293" w14:textId="29C60A6F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B5BE309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7F219EF1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47DB791D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49C22739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38679FCE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</w:p>
          <w:p w14:paraId="26D1DF7B" w14:textId="7A6A83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C772F7F" w14:textId="2E69F8CC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deret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aritmatika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14:paraId="636615B8" w14:textId="324BFECE" w:rsidR="00C118B2" w:rsidRPr="00C118B2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118B2" w:rsidRPr="0082661F" w14:paraId="70E9AAFA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34B9B2B" w14:textId="24B5DCE4" w:rsidR="00C118B2" w:rsidRPr="00C62A31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14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68C724C" w14:textId="410FDD9C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barisan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09B7DB" w14:textId="6CD211B1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barisan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geometri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8427B41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097F3FF0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71C48D10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1C648577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40DF3C21" w14:textId="5760FA60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17D4ED7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4F466AF1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5B817B69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11685F83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6C24DB6F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</w:p>
          <w:p w14:paraId="4F128339" w14:textId="5D03300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440F541" w14:textId="51FD9E39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barisan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geometri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14:paraId="1B0D8666" w14:textId="287AE0DB" w:rsidR="00C118B2" w:rsidRPr="00C118B2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118B2" w:rsidRPr="0082661F" w14:paraId="01BE0535" w14:textId="77777777" w:rsidTr="001C2F75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10AD6BB" w14:textId="3016ADCB" w:rsidR="00C118B2" w:rsidRPr="00C62A31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15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7DC88CB" w14:textId="0617AB0F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deret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78AAD1" w14:textId="71A56F83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ketepatan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mengenai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deret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geometri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E1660C8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5B8B9E43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164366BB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32C8C71C" w14:textId="77777777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0A3DC9F4" w14:textId="5B8B5955" w:rsidR="00C118B2" w:rsidRPr="0082661F" w:rsidRDefault="00C118B2" w:rsidP="00C118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115903A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534ACE52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77DA040A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  <w:p w14:paraId="01D9F530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219FE82A" w14:textId="77777777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2661F">
              <w:rPr>
                <w:rFonts w:cs="Times New Roman"/>
                <w:szCs w:val="24"/>
                <w:lang w:val="en-US"/>
              </w:rPr>
              <w:t>soal</w:t>
            </w:r>
            <w:proofErr w:type="spellEnd"/>
            <w:r w:rsidRPr="0082661F">
              <w:rPr>
                <w:rFonts w:cs="Times New Roman"/>
                <w:szCs w:val="24"/>
              </w:rPr>
              <w:t xml:space="preserve"> </w:t>
            </w:r>
          </w:p>
          <w:p w14:paraId="7F7947B0" w14:textId="0E9A4FCE" w:rsidR="00C118B2" w:rsidRPr="0082661F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C03806" w14:textId="72B3FB29" w:rsidR="00C118B2" w:rsidRDefault="00C118B2" w:rsidP="00C118B2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deret</w:t>
            </w:r>
            <w:proofErr w:type="spellEnd"/>
            <w:r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4"/>
                <w:lang w:val="en-US"/>
              </w:rPr>
              <w:t>geometri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14:paraId="6B323F94" w14:textId="0D10F7FF" w:rsidR="00C118B2" w:rsidRPr="00C118B2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</w:t>
            </w:r>
          </w:p>
        </w:tc>
      </w:tr>
      <w:tr w:rsidR="00C118B2" w:rsidRPr="0082661F" w14:paraId="4E617C28" w14:textId="77777777" w:rsidTr="009A554C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9F2EC8A" w14:textId="74C35EA6" w:rsidR="00C118B2" w:rsidRPr="00C118B2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16</w:t>
            </w:r>
          </w:p>
        </w:tc>
        <w:tc>
          <w:tcPr>
            <w:tcW w:w="12905" w:type="dxa"/>
            <w:gridSpan w:val="6"/>
            <w:shd w:val="clear" w:color="auto" w:fill="auto"/>
            <w:vAlign w:val="center"/>
          </w:tcPr>
          <w:p w14:paraId="77CB53F9" w14:textId="4FD3F844" w:rsidR="00C118B2" w:rsidRPr="00C118B2" w:rsidRDefault="00C118B2" w:rsidP="00C118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UAS</w:t>
            </w:r>
          </w:p>
        </w:tc>
      </w:tr>
    </w:tbl>
    <w:p w14:paraId="706591A7" w14:textId="77777777" w:rsidR="00DD22F5" w:rsidRDefault="00DD22F5"/>
    <w:sectPr w:rsidR="00DD22F5" w:rsidSect="00C71BAF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61E"/>
    <w:multiLevelType w:val="hybridMultilevel"/>
    <w:tmpl w:val="5B543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690650"/>
    <w:multiLevelType w:val="hybridMultilevel"/>
    <w:tmpl w:val="96A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41"/>
    <w:rsid w:val="00093F4F"/>
    <w:rsid w:val="000F7760"/>
    <w:rsid w:val="0027712A"/>
    <w:rsid w:val="005E2841"/>
    <w:rsid w:val="006C0CC0"/>
    <w:rsid w:val="00825701"/>
    <w:rsid w:val="008F7776"/>
    <w:rsid w:val="00971DB2"/>
    <w:rsid w:val="009E6CD6"/>
    <w:rsid w:val="00C118B2"/>
    <w:rsid w:val="00C62A31"/>
    <w:rsid w:val="00C71BAF"/>
    <w:rsid w:val="00CA70FC"/>
    <w:rsid w:val="00CE05E2"/>
    <w:rsid w:val="00D4342F"/>
    <w:rsid w:val="00D950F7"/>
    <w:rsid w:val="00DD22F5"/>
    <w:rsid w:val="00E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3F2A"/>
  <w15:chartTrackingRefBased/>
  <w15:docId w15:val="{885A5BF1-3EE8-475D-B5F5-27FD43EB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BAF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71BAF"/>
    <w:pPr>
      <w:spacing w:after="200" w:line="276" w:lineRule="auto"/>
      <w:ind w:left="720"/>
      <w:contextualSpacing/>
    </w:pPr>
    <w:rPr>
      <w:rFonts w:ascii="Times New Roman" w:hAnsi="Times New Roman"/>
      <w:sz w:val="24"/>
      <w:lang w:val="id-ID"/>
    </w:rPr>
  </w:style>
  <w:style w:type="character" w:customStyle="1" w:styleId="ListParagraphChar">
    <w:name w:val="List Paragraph Char"/>
    <w:link w:val="ListParagraph"/>
    <w:uiPriority w:val="34"/>
    <w:rsid w:val="00C71BAF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12</cp:revision>
  <dcterms:created xsi:type="dcterms:W3CDTF">2024-02-18T03:42:00Z</dcterms:created>
  <dcterms:modified xsi:type="dcterms:W3CDTF">2024-02-18T11:30:00Z</dcterms:modified>
</cp:coreProperties>
</file>