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40"/>
        <w:gridCol w:w="500"/>
        <w:gridCol w:w="780"/>
        <w:gridCol w:w="680"/>
        <w:gridCol w:w="1640"/>
        <w:gridCol w:w="60"/>
        <w:gridCol w:w="40"/>
        <w:gridCol w:w="1920"/>
        <w:gridCol w:w="360"/>
        <w:gridCol w:w="80"/>
        <w:gridCol w:w="440"/>
        <w:gridCol w:w="440"/>
        <w:gridCol w:w="360"/>
        <w:gridCol w:w="80"/>
        <w:gridCol w:w="120"/>
        <w:gridCol w:w="320"/>
        <w:gridCol w:w="440"/>
        <w:gridCol w:w="60"/>
        <w:gridCol w:w="100"/>
        <w:gridCol w:w="280"/>
        <w:gridCol w:w="440"/>
        <w:gridCol w:w="440"/>
        <w:gridCol w:w="440"/>
        <w:gridCol w:w="660"/>
        <w:gridCol w:w="380"/>
        <w:gridCol w:w="240"/>
        <w:gridCol w:w="40"/>
      </w:tblGrid>
      <w:tr w:rsidR="0098683A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98683A" w:rsidRDefault="0098683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2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50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78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68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6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6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92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36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8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36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8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2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32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6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0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28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66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38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2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</w:tr>
      <w:tr w:rsidR="0098683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3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38200" cy="762000"/>
                  <wp:effectExtent l="0" t="0" r="0" b="0"/>
                  <wp:docPr id="11590918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09185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 xml:space="preserve">Universitas Islam Negeri Fatmawati </w:t>
            </w:r>
          </w:p>
        </w:tc>
        <w:tc>
          <w:tcPr>
            <w:tcW w:w="38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Daftar Nilai Ujian</w:t>
            </w:r>
          </w:p>
        </w:tc>
        <w:tc>
          <w:tcPr>
            <w:tcW w:w="32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6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0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28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66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38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2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</w:tr>
      <w:tr w:rsidR="009868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98683A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683A" w:rsidRDefault="0098683A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683A" w:rsidRDefault="0098683A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  <w:sz w:val="14"/>
              </w:rPr>
              <w:t>KODE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  <w:sz w:val="14"/>
              </w:rPr>
              <w:t>HTN44017</w:t>
            </w:r>
          </w:p>
        </w:tc>
        <w:tc>
          <w:tcPr>
            <w:tcW w:w="2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</w:tr>
      <w:tr w:rsidR="009868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98683A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683A" w:rsidRDefault="0098683A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683A" w:rsidRDefault="0098683A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  <w:sz w:val="14"/>
              </w:rPr>
              <w:t>MK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683A" w:rsidRDefault="00E0140A" w:rsidP="00FC7131">
            <w:r>
              <w:rPr>
                <w:rFonts w:ascii="SansSerif" w:eastAsia="SansSerif" w:hAnsi="SansSerif" w:cs="SansSerif"/>
                <w:color w:val="000000"/>
                <w:sz w:val="14"/>
              </w:rPr>
              <w:t>Siyasah D</w:t>
            </w:r>
            <w:r w:rsidR="00FC7131">
              <w:rPr>
                <w:rFonts w:ascii="SansSerif" w:eastAsia="SansSerif" w:hAnsi="SansSerif" w:cs="SansSerif"/>
                <w:color w:val="000000"/>
                <w:sz w:val="14"/>
              </w:rPr>
              <w:t>auliyah</w:t>
            </w:r>
          </w:p>
        </w:tc>
        <w:tc>
          <w:tcPr>
            <w:tcW w:w="2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</w:tr>
      <w:tr w:rsidR="009868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98683A">
            <w:pPr>
              <w:pStyle w:val="EMPTYCELLSTYLE"/>
            </w:pPr>
          </w:p>
        </w:tc>
        <w:tc>
          <w:tcPr>
            <w:tcW w:w="23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Jl. Raden Fatah Pagar Dewa </w:t>
            </w:r>
          </w:p>
        </w:tc>
        <w:tc>
          <w:tcPr>
            <w:tcW w:w="38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Hukum Tata Negara Isla</w:t>
            </w:r>
            <w:r w:rsidR="00FC7131">
              <w:rPr>
                <w:rFonts w:ascii="SansSerif" w:eastAsia="SansSerif" w:hAnsi="SansSerif" w:cs="SansSerif"/>
                <w:b/>
                <w:color w:val="000000"/>
              </w:rPr>
              <w:t>m (Siyasah Syariyyah)</w:t>
            </w:r>
            <w:r w:rsidR="00FC7131">
              <w:rPr>
                <w:rFonts w:ascii="SansSerif" w:eastAsia="SansSerif" w:hAnsi="SansSerif" w:cs="SansSerif"/>
                <w:b/>
                <w:color w:val="000000"/>
              </w:rPr>
              <w:br/>
              <w:t>Genap 2022/2023</w:t>
            </w:r>
            <w:bookmarkStart w:id="1" w:name="_GoBack"/>
            <w:bookmarkEnd w:id="1"/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  <w:sz w:val="14"/>
              </w:rPr>
              <w:t>PROGRAM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  <w:sz w:val="14"/>
              </w:rPr>
              <w:t>Reguler</w:t>
            </w:r>
          </w:p>
        </w:tc>
        <w:tc>
          <w:tcPr>
            <w:tcW w:w="2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</w:tr>
      <w:tr w:rsidR="009868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98683A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683A" w:rsidRDefault="0098683A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683A" w:rsidRDefault="0098683A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  <w:sz w:val="14"/>
              </w:rPr>
              <w:t>DOSEN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683A" w:rsidRDefault="00E0140A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ANEKA RAHMA, S.SY, M.H</w:t>
            </w:r>
          </w:p>
        </w:tc>
        <w:tc>
          <w:tcPr>
            <w:tcW w:w="2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</w:tr>
      <w:tr w:rsidR="0098683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98683A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683A" w:rsidRDefault="0098683A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683A" w:rsidRDefault="0098683A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  <w:sz w:val="14"/>
              </w:rPr>
              <w:t>SMT / KLS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  <w:sz w:val="14"/>
              </w:rPr>
              <w:t>4 A</w:t>
            </w:r>
          </w:p>
        </w:tc>
        <w:tc>
          <w:tcPr>
            <w:tcW w:w="2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</w:tr>
      <w:tr w:rsidR="0098683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98683A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683A" w:rsidRDefault="0098683A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683A" w:rsidRDefault="0098683A">
            <w:pPr>
              <w:pStyle w:val="EMPTYCELLSTYLE"/>
            </w:pPr>
          </w:p>
        </w:tc>
        <w:tc>
          <w:tcPr>
            <w:tcW w:w="32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6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0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28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66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38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2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</w:tr>
      <w:tr w:rsidR="0098683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  <w:tc>
          <w:tcPr>
            <w:tcW w:w="2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2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50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78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68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6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6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92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36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8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36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8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2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32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6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0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28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66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38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2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</w:tr>
      <w:tr w:rsidR="0098683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  <w:tc>
          <w:tcPr>
            <w:tcW w:w="5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NO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NOMOR POKOK</w:t>
            </w:r>
          </w:p>
        </w:tc>
        <w:tc>
          <w:tcPr>
            <w:tcW w:w="36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NAMA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 Presensi/Prose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 Tgs Terstruktur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 Tgs Mandiri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 UTS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 UAS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NILAI AKHIR</w:t>
            </w:r>
          </w:p>
        </w:tc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</w:tr>
      <w:tr w:rsidR="0098683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  <w:tc>
          <w:tcPr>
            <w:tcW w:w="5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98683A">
            <w:pPr>
              <w:pStyle w:val="EMPTYCELLSTYLE"/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98683A">
            <w:pPr>
              <w:pStyle w:val="EMPTYCELLSTYLE"/>
            </w:pPr>
          </w:p>
        </w:tc>
        <w:tc>
          <w:tcPr>
            <w:tcW w:w="36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10%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15%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15%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25%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35%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ANGKA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HURUF</w:t>
            </w:r>
          </w:p>
        </w:tc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</w:tr>
      <w:tr w:rsidR="009868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2011150001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RAMAH PAJERIN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87,50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77,75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B+</w:t>
            </w:r>
          </w:p>
        </w:tc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</w:tr>
      <w:tr w:rsidR="009868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2011150002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SANDYA LUSTIKA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9,38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21,25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81,38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</w:tr>
      <w:tr w:rsidR="009868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2011150004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RAHMA TIKA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83,25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</w:tr>
      <w:tr w:rsidR="009868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4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2011150006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RIRI ZULVIA RAHMI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9,38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82,62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</w:tr>
      <w:tr w:rsidR="009868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5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2011150007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HETI PUSPITA SARI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83,25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</w:tr>
      <w:tr w:rsidR="009868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6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2011150009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M.ZIKRI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21,25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82,00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</w:tr>
      <w:tr w:rsidR="009868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2011150010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META LEVIANA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21,25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82,00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</w:tr>
      <w:tr w:rsidR="009868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2011150011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PUPI DIWI SARTIKA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9,38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78,38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B+</w:t>
            </w:r>
          </w:p>
        </w:tc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</w:tr>
      <w:tr w:rsidR="009868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9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2011150014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NUR FARIDAH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83,25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</w:tr>
      <w:tr w:rsidR="009868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2011150015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NIKEN ETRIANA MARSELINA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83,25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</w:tr>
      <w:tr w:rsidR="009868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11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2011150017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LOVENA DWI APRILIA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80,75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</w:tr>
      <w:tr w:rsidR="009868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12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2011150018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ARYA AWATRA MEIZAR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9,38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80,12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</w:tr>
      <w:tr w:rsidR="009868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13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2011150019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ANGGUN DWI CAHYANI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9,38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80,12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</w:tr>
      <w:tr w:rsidR="009868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14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2011150020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CINTA SAPUTRI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82,75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</w:tr>
      <w:tr w:rsidR="009868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15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2011150021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WIKEN SAPUTRA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9,38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77,12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B+</w:t>
            </w:r>
          </w:p>
        </w:tc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</w:tr>
      <w:tr w:rsidR="009868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16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2011150022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TERA MEYLIZA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21,25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82,00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</w:tr>
      <w:tr w:rsidR="009868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17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2011150023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DELLA NOVITA SARI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80,75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</w:tr>
      <w:tr w:rsidR="009868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18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2011150024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ASEP SAIPUL HIDAYAT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21,25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80,25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</w:tr>
      <w:tr w:rsidR="009868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19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2011150025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BOBY EKTA PRASANDI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21,25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80,25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</w:tr>
      <w:tr w:rsidR="009868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2011150026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PRIZKI MULYAN PRATAMA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21,25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82,00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</w:tr>
      <w:tr w:rsidR="009868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21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2011150028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ASEP HIDAYAT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21,25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80,25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</w:tr>
      <w:tr w:rsidR="009868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22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2011150029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IZASOLLAH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83,25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</w:tr>
      <w:tr w:rsidR="009868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23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2011150030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SEPTI ERNAWATI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84,50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</w:tr>
      <w:tr w:rsidR="009868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24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2011150090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MUHAMMAD AUFA MULTAZAM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9,38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82,62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</w:tr>
      <w:tr w:rsidR="009868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25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2011150127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</w:rPr>
              <w:t>DEKO HARDI YANSYAH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21,25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8683A" w:rsidRDefault="00E0140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80,25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</w:tr>
      <w:tr w:rsidR="0098683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  <w:tc>
          <w:tcPr>
            <w:tcW w:w="2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2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50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78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68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6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6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92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36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8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36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8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2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32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6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0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28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66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38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2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</w:tr>
      <w:tr w:rsidR="0098683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  <w:tc>
          <w:tcPr>
            <w:tcW w:w="2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2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36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8683A" w:rsidRDefault="00E0140A">
            <w:pPr>
              <w:rPr>
                <w:rFonts w:ascii="SansSerif" w:eastAsia="SansSerif" w:hAnsi="SansSerif" w:cs="SansSerif"/>
                <w:color w:val="000000"/>
              </w:rPr>
            </w:pPr>
            <w:r>
              <w:rPr>
                <w:rFonts w:ascii="SansSerif" w:eastAsia="SansSerif" w:hAnsi="SansSerif" w:cs="SansSerif"/>
                <w:color w:val="000000"/>
              </w:rPr>
              <w:t>Bengkulu, 24 Juli 2023</w:t>
            </w:r>
            <w:r>
              <w:rPr>
                <w:rFonts w:ascii="SansSerif" w:eastAsia="SansSerif" w:hAnsi="SansSerif" w:cs="SansSerif"/>
                <w:color w:val="000000"/>
              </w:rPr>
              <w:br/>
              <w:t>Ketua Prodi,</w:t>
            </w:r>
          </w:p>
          <w:p w:rsidR="00FC7131" w:rsidRDefault="00FC7131">
            <w:r>
              <w:rPr>
                <w:noProof/>
              </w:rPr>
              <w:drawing>
                <wp:inline distT="0" distB="0" distL="0" distR="0" wp14:anchorId="27E0DFFE" wp14:editId="78FDEADD">
                  <wp:extent cx="723900" cy="3714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36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8683A" w:rsidRDefault="00E0140A">
            <w:pPr>
              <w:rPr>
                <w:rFonts w:ascii="SansSerif" w:eastAsia="SansSerif" w:hAnsi="SansSerif" w:cs="SansSerif"/>
                <w:color w:val="000000"/>
              </w:rPr>
            </w:pPr>
            <w:r>
              <w:rPr>
                <w:rFonts w:ascii="SansSerif" w:eastAsia="SansSerif" w:hAnsi="SansSerif" w:cs="SansSerif"/>
                <w:color w:val="000000"/>
              </w:rPr>
              <w:t>Dosen Utama,</w:t>
            </w:r>
          </w:p>
          <w:p w:rsidR="00FC7131" w:rsidRDefault="00FC7131">
            <w:r>
              <w:rPr>
                <w:noProof/>
              </w:rPr>
              <w:drawing>
                <wp:inline distT="0" distB="0" distL="0" distR="0" wp14:anchorId="1E73D7E0" wp14:editId="5D2D6C23">
                  <wp:extent cx="733425" cy="590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735" cy="5907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2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32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6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0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28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66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38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2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</w:tr>
      <w:tr w:rsidR="0098683A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  <w:tc>
          <w:tcPr>
            <w:tcW w:w="2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2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3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683A" w:rsidRDefault="0098683A">
            <w:pPr>
              <w:pStyle w:val="EMPTYCELLSTYLE"/>
            </w:pPr>
          </w:p>
        </w:tc>
        <w:tc>
          <w:tcPr>
            <w:tcW w:w="6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36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683A" w:rsidRDefault="0098683A">
            <w:pPr>
              <w:pStyle w:val="EMPTYCELLSTYLE"/>
            </w:pPr>
          </w:p>
        </w:tc>
        <w:tc>
          <w:tcPr>
            <w:tcW w:w="8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2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32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6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0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28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66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38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2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</w:tr>
      <w:tr w:rsidR="009868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  <w:tc>
          <w:tcPr>
            <w:tcW w:w="2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2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3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  <w:sz w:val="16"/>
                <w:u w:val="single"/>
              </w:rPr>
              <w:t>Ifansyah Putra, M.Sos</w:t>
            </w:r>
          </w:p>
        </w:tc>
        <w:tc>
          <w:tcPr>
            <w:tcW w:w="6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3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  <w:sz w:val="16"/>
                <w:u w:val="single"/>
              </w:rPr>
              <w:t>Aneka Rahma, S.Sy, M.H</w:t>
            </w:r>
          </w:p>
        </w:tc>
        <w:tc>
          <w:tcPr>
            <w:tcW w:w="8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2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32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6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0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28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66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38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2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</w:tr>
      <w:tr w:rsidR="0098683A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  <w:tc>
          <w:tcPr>
            <w:tcW w:w="2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2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3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  <w:sz w:val="16"/>
              </w:rPr>
              <w:t>NIP : 199303312019031005</w:t>
            </w:r>
          </w:p>
        </w:tc>
        <w:tc>
          <w:tcPr>
            <w:tcW w:w="6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3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98683A" w:rsidRDefault="00E0140A">
            <w:r>
              <w:rPr>
                <w:rFonts w:ascii="SansSerif" w:eastAsia="SansSerif" w:hAnsi="SansSerif" w:cs="SansSerif"/>
                <w:color w:val="000000"/>
                <w:sz w:val="16"/>
              </w:rPr>
              <w:t>NIP : 199110122019032014</w:t>
            </w:r>
          </w:p>
        </w:tc>
        <w:tc>
          <w:tcPr>
            <w:tcW w:w="8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2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32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6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0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28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66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38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2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</w:tr>
      <w:tr w:rsidR="0098683A">
        <w:tblPrEx>
          <w:tblCellMar>
            <w:top w:w="0" w:type="dxa"/>
            <w:bottom w:w="0" w:type="dxa"/>
          </w:tblCellMar>
        </w:tblPrEx>
        <w:trPr>
          <w:trHeight w:hRule="exact" w:val="2400"/>
        </w:trPr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  <w:tc>
          <w:tcPr>
            <w:tcW w:w="2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2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50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78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68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6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6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92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36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8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36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8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2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32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6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0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28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66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38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2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</w:tr>
      <w:tr w:rsidR="0098683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  <w:tc>
          <w:tcPr>
            <w:tcW w:w="2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6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683A" w:rsidRDefault="00E0140A">
            <w:r>
              <w:rPr>
                <w:noProof/>
              </w:rPr>
              <w:drawing>
                <wp:inline distT="0" distB="0" distL="0" distR="0">
                  <wp:extent cx="3810000" cy="254000"/>
                  <wp:effectExtent l="0" t="0" r="0" b="0"/>
                  <wp:docPr id="12536737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673734" name="Picture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36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8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2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32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6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0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28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4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66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38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240" w:type="dxa"/>
          </w:tcPr>
          <w:p w:rsidR="0098683A" w:rsidRDefault="0098683A">
            <w:pPr>
              <w:pStyle w:val="EMPTYCELLSTYLE"/>
            </w:pPr>
          </w:p>
        </w:tc>
        <w:tc>
          <w:tcPr>
            <w:tcW w:w="1" w:type="dxa"/>
          </w:tcPr>
          <w:p w:rsidR="0098683A" w:rsidRDefault="0098683A">
            <w:pPr>
              <w:pStyle w:val="EMPTYCELLSTYLE"/>
            </w:pPr>
          </w:p>
        </w:tc>
      </w:tr>
    </w:tbl>
    <w:p w:rsidR="00E0140A" w:rsidRDefault="00E0140A"/>
    <w:sectPr w:rsidR="00E0140A">
      <w:pgSz w:w="11900" w:h="16840"/>
      <w:pgMar w:top="400" w:right="280" w:bottom="40" w:left="28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83A"/>
    <w:rsid w:val="0098683A"/>
    <w:rsid w:val="00E0140A"/>
    <w:rsid w:val="00FC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1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2</cp:revision>
  <dcterms:created xsi:type="dcterms:W3CDTF">2023-07-24T07:57:00Z</dcterms:created>
  <dcterms:modified xsi:type="dcterms:W3CDTF">2023-07-24T07:57:00Z</dcterms:modified>
</cp:coreProperties>
</file>