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49" w:rsidRPr="00AB709A" w:rsidRDefault="00D72F36" w:rsidP="00AB70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709A">
        <w:rPr>
          <w:rFonts w:ascii="Times New Roman" w:eastAsia="Times New Roman" w:hAnsi="Times New Roman" w:cs="Times New Roman"/>
          <w:b/>
          <w:bCs/>
          <w:sz w:val="24"/>
          <w:szCs w:val="24"/>
        </w:rPr>
        <w:t>SATUAN ACARA PERKULIAHAN (SAP)</w:t>
      </w:r>
    </w:p>
    <w:p w:rsidR="00C80CE4" w:rsidRPr="00822349" w:rsidRDefault="00C80CE4" w:rsidP="00AB70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F36" w:rsidRPr="00D72F36" w:rsidRDefault="00822349" w:rsidP="00AB709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36">
        <w:rPr>
          <w:rFonts w:ascii="Times New Roman" w:eastAsia="Times New Roman" w:hAnsi="Times New Roman" w:cs="Times New Roman"/>
          <w:b/>
          <w:bCs/>
          <w:sz w:val="24"/>
          <w:szCs w:val="24"/>
        </w:rPr>
        <w:t>IDENTIFIKASI</w:t>
      </w:r>
    </w:p>
    <w:p w:rsidR="00822349" w:rsidRPr="00822349" w:rsidRDefault="00822349" w:rsidP="00AB709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OI-Beyrut" w:eastAsia="Times New Roman" w:hAnsi="OI-Beyrut" w:cs="Times New Roman"/>
          <w:sz w:val="24"/>
          <w:szCs w:val="24"/>
        </w:rPr>
        <w:t>Dosen</w:t>
      </w:r>
      <w:proofErr w:type="spellEnd"/>
      <w:r w:rsidRPr="00822349">
        <w:rPr>
          <w:rFonts w:ascii="OI-Beyrut" w:eastAsia="Times New Roman" w:hAnsi="OI-Beyrut" w:cs="Times New Roman"/>
          <w:sz w:val="24"/>
          <w:szCs w:val="24"/>
        </w:rPr>
        <w:t xml:space="preserve"> </w:t>
      </w:r>
      <w:proofErr w:type="spellStart"/>
      <w:r w:rsidRPr="00822349">
        <w:rPr>
          <w:rFonts w:ascii="OI-Beyrut" w:eastAsia="Times New Roman" w:hAnsi="OI-Beyrut" w:cs="Times New Roman"/>
          <w:sz w:val="24"/>
          <w:szCs w:val="24"/>
        </w:rPr>
        <w:t>Pengajar</w:t>
      </w:r>
      <w:proofErr w:type="spellEnd"/>
      <w:r w:rsidR="00D72F36">
        <w:rPr>
          <w:rFonts w:ascii="OI-Beyrut" w:eastAsia="Times New Roman" w:hAnsi="OI-Beyrut" w:cs="Times New Roman"/>
          <w:sz w:val="24"/>
          <w:szCs w:val="24"/>
        </w:rPr>
        <w:tab/>
      </w:r>
    </w:p>
    <w:p w:rsidR="00822349" w:rsidRPr="00822349" w:rsidRDefault="00C80CE4" w:rsidP="00AB709A">
      <w:pPr>
        <w:tabs>
          <w:tab w:val="left" w:pos="1985"/>
          <w:tab w:val="left" w:pos="2410"/>
          <w:tab w:val="left" w:pos="269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OI-Beyrut" w:eastAsia="Times New Roman" w:hAnsi="OI-Beyrut" w:cs="Times New Roman"/>
          <w:sz w:val="24"/>
          <w:szCs w:val="24"/>
        </w:rPr>
        <w:t>Nama</w:t>
      </w:r>
      <w:proofErr w:type="spellEnd"/>
      <w:r>
        <w:rPr>
          <w:rFonts w:ascii="OI-Beyrut" w:eastAsia="Times New Roman" w:hAnsi="OI-Beyrut" w:cs="Times New Roman"/>
          <w:sz w:val="24"/>
          <w:szCs w:val="24"/>
        </w:rPr>
        <w:tab/>
      </w:r>
      <w:r>
        <w:rPr>
          <w:rFonts w:ascii="OI-Beyrut" w:eastAsia="Times New Roman" w:hAnsi="OI-Beyrut" w:cs="Times New Roman"/>
          <w:sz w:val="24"/>
          <w:szCs w:val="24"/>
        </w:rPr>
        <w:tab/>
      </w:r>
      <w:r w:rsidR="00822349" w:rsidRPr="00822349">
        <w:rPr>
          <w:rFonts w:ascii="OI-Beyrut" w:eastAsia="Times New Roman" w:hAnsi="OI-Beyrut" w:cs="Times New Roman"/>
          <w:sz w:val="24"/>
          <w:szCs w:val="24"/>
        </w:rPr>
        <w:t>:</w:t>
      </w:r>
      <w:r>
        <w:rPr>
          <w:rFonts w:ascii="OI-Beyrut" w:eastAsia="Times New Roman" w:hAnsi="OI-Beyrut" w:cs="Times New Roman"/>
          <w:sz w:val="24"/>
          <w:szCs w:val="24"/>
        </w:rPr>
        <w:tab/>
      </w:r>
      <w:r w:rsidR="003423AF">
        <w:rPr>
          <w:rFonts w:ascii="OI-Beyrut" w:eastAsia="Times New Roman" w:hAnsi="OI-Beyrut" w:cs="Times New Roman"/>
          <w:sz w:val="24"/>
          <w:szCs w:val="24"/>
        </w:rPr>
        <w:t xml:space="preserve">Anita </w:t>
      </w:r>
      <w:proofErr w:type="spellStart"/>
      <w:r w:rsidR="003423AF">
        <w:rPr>
          <w:rFonts w:ascii="OI-Beyrut" w:eastAsia="Times New Roman" w:hAnsi="OI-Beyrut" w:cs="Times New Roman"/>
          <w:sz w:val="24"/>
          <w:szCs w:val="24"/>
        </w:rPr>
        <w:t>Niffilayani</w:t>
      </w:r>
      <w:proofErr w:type="spellEnd"/>
      <w:r w:rsidR="00D72F36">
        <w:rPr>
          <w:rFonts w:ascii="OI-Beyrut" w:eastAsia="Times New Roman" w:hAnsi="OI-Beyrut" w:cs="Times New Roman"/>
          <w:sz w:val="24"/>
          <w:szCs w:val="24"/>
        </w:rPr>
        <w:t>, M</w:t>
      </w:r>
      <w:r w:rsidR="003423AF">
        <w:rPr>
          <w:rFonts w:ascii="OI-Beyrut" w:eastAsia="Times New Roman" w:hAnsi="OI-Beyrut" w:cs="Times New Roman"/>
          <w:sz w:val="24"/>
          <w:szCs w:val="24"/>
        </w:rPr>
        <w:t>.</w:t>
      </w:r>
      <w:r w:rsidR="00D72F36">
        <w:rPr>
          <w:rFonts w:ascii="OI-Beyrut" w:eastAsia="Times New Roman" w:hAnsi="OI-Beyrut" w:cs="Times New Roman"/>
          <w:sz w:val="24"/>
          <w:szCs w:val="24"/>
        </w:rPr>
        <w:t>H</w:t>
      </w:r>
      <w:r w:rsidR="003423AF">
        <w:rPr>
          <w:rFonts w:ascii="OI-Beyrut" w:eastAsia="Times New Roman" w:hAnsi="OI-Beyrut" w:cs="Times New Roman"/>
          <w:sz w:val="24"/>
          <w:szCs w:val="24"/>
        </w:rPr>
        <w:t>.</w:t>
      </w:r>
      <w:r w:rsidR="00D72F36">
        <w:rPr>
          <w:rFonts w:ascii="OI-Beyrut" w:eastAsia="Times New Roman" w:hAnsi="OI-Beyrut" w:cs="Times New Roman"/>
          <w:sz w:val="24"/>
          <w:szCs w:val="24"/>
        </w:rPr>
        <w:t>I</w:t>
      </w:r>
      <w:r w:rsidR="00822349" w:rsidRPr="00822349">
        <w:rPr>
          <w:rFonts w:ascii="OI-Beyrut" w:eastAsia="Times New Roman" w:hAnsi="OI-Beyrut" w:cs="Times New Roman"/>
          <w:sz w:val="24"/>
          <w:szCs w:val="24"/>
        </w:rPr>
        <w:t xml:space="preserve">   </w:t>
      </w:r>
    </w:p>
    <w:p w:rsidR="00822349" w:rsidRPr="00822349" w:rsidRDefault="00D72F36" w:rsidP="00AB709A">
      <w:pPr>
        <w:tabs>
          <w:tab w:val="left" w:pos="2410"/>
          <w:tab w:val="left" w:pos="269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OI-Beyrut" w:eastAsia="Times New Roman" w:hAnsi="OI-Beyrut" w:cs="Times New Roman"/>
          <w:sz w:val="24"/>
          <w:szCs w:val="24"/>
        </w:rPr>
        <w:t>Pangkat</w:t>
      </w:r>
      <w:proofErr w:type="spellEnd"/>
      <w:r>
        <w:rPr>
          <w:rFonts w:ascii="OI-Beyrut" w:eastAsia="Times New Roman" w:hAnsi="OI-Beyrut" w:cs="Times New Roman"/>
          <w:sz w:val="24"/>
          <w:szCs w:val="24"/>
        </w:rPr>
        <w:t>/</w:t>
      </w:r>
      <w:proofErr w:type="spellStart"/>
      <w:r>
        <w:rPr>
          <w:rFonts w:ascii="OI-Beyrut" w:eastAsia="Times New Roman" w:hAnsi="OI-Beyrut" w:cs="Times New Roman"/>
          <w:sz w:val="24"/>
          <w:szCs w:val="24"/>
        </w:rPr>
        <w:t>Jabatan</w:t>
      </w:r>
      <w:proofErr w:type="spellEnd"/>
      <w:r>
        <w:rPr>
          <w:rFonts w:ascii="OI-Beyrut" w:eastAsia="Times New Roman" w:hAnsi="OI-Beyrut" w:cs="Times New Roman"/>
          <w:sz w:val="24"/>
          <w:szCs w:val="24"/>
        </w:rPr>
        <w:tab/>
      </w:r>
      <w:r w:rsidR="00822349" w:rsidRPr="00822349">
        <w:rPr>
          <w:rFonts w:ascii="OI-Beyrut" w:eastAsia="Times New Roman" w:hAnsi="OI-Beyrut" w:cs="Times New Roman"/>
          <w:sz w:val="24"/>
          <w:szCs w:val="24"/>
        </w:rPr>
        <w:t>:</w:t>
      </w:r>
      <w:r w:rsidR="00C80CE4">
        <w:rPr>
          <w:rFonts w:ascii="OI-Beyrut" w:eastAsia="Times New Roman" w:hAnsi="OI-Beyrut" w:cs="Times New Roman"/>
          <w:sz w:val="24"/>
          <w:szCs w:val="24"/>
        </w:rPr>
        <w:tab/>
      </w:r>
      <w:r>
        <w:rPr>
          <w:rFonts w:ascii="OI-Beyrut" w:eastAsia="Times New Roman" w:hAnsi="OI-Beyrut" w:cs="Times New Roman"/>
          <w:sz w:val="24"/>
          <w:szCs w:val="24"/>
        </w:rPr>
        <w:t xml:space="preserve"> -</w:t>
      </w:r>
      <w:r w:rsidR="00822349" w:rsidRPr="00822349">
        <w:rPr>
          <w:rFonts w:ascii="OI-Beyrut" w:eastAsia="Times New Roman" w:hAnsi="OI-Beyrut" w:cs="Times New Roman"/>
          <w:sz w:val="24"/>
          <w:szCs w:val="24"/>
        </w:rPr>
        <w:t xml:space="preserve">   </w:t>
      </w:r>
    </w:p>
    <w:p w:rsidR="00822349" w:rsidRPr="00822349" w:rsidRDefault="00822349" w:rsidP="00AB709A">
      <w:pPr>
        <w:tabs>
          <w:tab w:val="left" w:pos="2410"/>
          <w:tab w:val="left" w:pos="2694"/>
        </w:tabs>
        <w:spacing w:after="0" w:line="360" w:lineRule="auto"/>
        <w:ind w:left="2694" w:hanging="226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2F36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D72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2F36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="00D72F36">
        <w:rPr>
          <w:rFonts w:ascii="Times New Roman" w:eastAsia="Times New Roman" w:hAnsi="Times New Roman" w:cs="Times New Roman"/>
          <w:sz w:val="24"/>
          <w:szCs w:val="24"/>
        </w:rPr>
        <w:tab/>
      </w:r>
      <w:r w:rsidRPr="00D72F3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72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CE4">
        <w:rPr>
          <w:rFonts w:ascii="Times New Roman" w:eastAsia="Times New Roman" w:hAnsi="Times New Roman" w:cs="Times New Roman"/>
          <w:sz w:val="24"/>
          <w:szCs w:val="24"/>
        </w:rPr>
        <w:tab/>
      </w:r>
      <w:r w:rsidR="00C80CE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822349">
        <w:rPr>
          <w:rFonts w:ascii="OI-Beyrut" w:eastAsia="Times New Roman" w:hAnsi="OI-Beyrut" w:cs="Times New Roman"/>
          <w:sz w:val="24"/>
          <w:szCs w:val="24"/>
        </w:rPr>
        <w:tab/>
      </w:r>
      <w:r w:rsidRPr="00822349">
        <w:rPr>
          <w:rFonts w:ascii="OI-Beyrut" w:eastAsia="Times New Roman" w:hAnsi="OI-Beyrut" w:cs="Times New Roman"/>
          <w:sz w:val="24"/>
          <w:szCs w:val="24"/>
        </w:rPr>
        <w:tab/>
        <w:t xml:space="preserve">       </w:t>
      </w:r>
      <w:bookmarkStart w:id="0" w:name="more"/>
      <w:bookmarkEnd w:id="0"/>
    </w:p>
    <w:p w:rsidR="00822349" w:rsidRPr="00822349" w:rsidRDefault="00822349" w:rsidP="00AB709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Matakuliah</w:t>
      </w:r>
      <w:proofErr w:type="spellEnd"/>
    </w:p>
    <w:p w:rsidR="00822349" w:rsidRPr="00822349" w:rsidRDefault="00C80CE4" w:rsidP="00AB709A">
      <w:pPr>
        <w:tabs>
          <w:tab w:val="left" w:pos="2410"/>
          <w:tab w:val="left" w:pos="269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72F36">
        <w:rPr>
          <w:rFonts w:ascii="Times New Roman" w:eastAsia="Times New Roman" w:hAnsi="Times New Roman" w:cs="Times New Roman"/>
          <w:b/>
          <w:bCs/>
          <w:sz w:val="24"/>
          <w:szCs w:val="24"/>
        </w:rPr>
        <w:t>Tafsir</w:t>
      </w:r>
      <w:proofErr w:type="spellEnd"/>
      <w:r w:rsidR="00D72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2F36">
        <w:rPr>
          <w:rFonts w:ascii="Times New Roman" w:eastAsia="Times New Roman" w:hAnsi="Times New Roman" w:cs="Times New Roman"/>
          <w:b/>
          <w:bCs/>
          <w:sz w:val="24"/>
          <w:szCs w:val="24"/>
        </w:rPr>
        <w:t>Siyasah</w:t>
      </w:r>
      <w:proofErr w:type="spellEnd"/>
    </w:p>
    <w:p w:rsidR="00822349" w:rsidRPr="00822349" w:rsidRDefault="00822349" w:rsidP="00AB709A">
      <w:pPr>
        <w:tabs>
          <w:tab w:val="left" w:pos="2268"/>
          <w:tab w:val="left" w:pos="2410"/>
          <w:tab w:val="left" w:pos="2552"/>
          <w:tab w:val="left" w:pos="269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Mata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ab/>
      </w:r>
      <w:r w:rsidR="00C80CE4">
        <w:rPr>
          <w:rFonts w:ascii="Times New Roman" w:eastAsia="Times New Roman" w:hAnsi="Times New Roman" w:cs="Times New Roman"/>
          <w:sz w:val="24"/>
          <w:szCs w:val="24"/>
        </w:rPr>
        <w:tab/>
      </w:r>
      <w:r w:rsidRPr="00822349">
        <w:rPr>
          <w:rFonts w:ascii="Times New Roman" w:eastAsia="Times New Roman" w:hAnsi="Times New Roman" w:cs="Times New Roman"/>
          <w:sz w:val="24"/>
          <w:szCs w:val="24"/>
        </w:rPr>
        <w:t>:</w:t>
      </w:r>
      <w:r w:rsidR="00D72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349" w:rsidRPr="00822349" w:rsidRDefault="00C80CE4" w:rsidP="00AB709A">
      <w:pPr>
        <w:tabs>
          <w:tab w:val="left" w:pos="2410"/>
          <w:tab w:val="left" w:pos="269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2F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2F36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72F36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22349" w:rsidRPr="00822349" w:rsidRDefault="00C80CE4" w:rsidP="00AB709A">
      <w:pPr>
        <w:tabs>
          <w:tab w:val="left" w:pos="2410"/>
          <w:tab w:val="left" w:pos="269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2F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72F36">
        <w:rPr>
          <w:rFonts w:ascii="Times New Roman" w:eastAsia="Times New Roman" w:hAnsi="Times New Roman" w:cs="Times New Roman"/>
          <w:sz w:val="24"/>
          <w:szCs w:val="24"/>
        </w:rPr>
        <w:t>Syari’ah</w:t>
      </w:r>
      <w:proofErr w:type="spellEnd"/>
    </w:p>
    <w:p w:rsidR="00822349" w:rsidRPr="00822349" w:rsidRDefault="00822349" w:rsidP="00AB709A">
      <w:pPr>
        <w:tabs>
          <w:tab w:val="left" w:pos="2410"/>
          <w:tab w:val="left" w:pos="269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49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C80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CE4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C80CE4">
        <w:rPr>
          <w:rFonts w:ascii="Times New Roman" w:eastAsia="Times New Roman" w:hAnsi="Times New Roman" w:cs="Times New Roman"/>
          <w:sz w:val="24"/>
          <w:szCs w:val="24"/>
        </w:rPr>
        <w:tab/>
      </w:r>
      <w:r w:rsidR="00D72F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80CE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C80CE4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C80CE4">
        <w:rPr>
          <w:rFonts w:ascii="Times New Roman" w:eastAsia="Times New Roman" w:hAnsi="Times New Roman" w:cs="Times New Roman"/>
          <w:sz w:val="24"/>
          <w:szCs w:val="24"/>
        </w:rPr>
        <w:t xml:space="preserve"> Tata Negara</w:t>
      </w:r>
    </w:p>
    <w:p w:rsidR="00822349" w:rsidRPr="00822349" w:rsidRDefault="00C80CE4" w:rsidP="00AB709A">
      <w:pPr>
        <w:tabs>
          <w:tab w:val="left" w:pos="2410"/>
          <w:tab w:val="left" w:pos="269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41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E41FB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) SKS</w:t>
      </w:r>
    </w:p>
    <w:p w:rsidR="00822349" w:rsidRPr="00822349" w:rsidRDefault="00822349" w:rsidP="00AB7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349" w:rsidRPr="00822349" w:rsidRDefault="00822349" w:rsidP="00AB7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349" w:rsidRPr="00AB709A" w:rsidRDefault="00822349" w:rsidP="00AB709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09A">
        <w:rPr>
          <w:rFonts w:ascii="Times New Roman" w:eastAsia="Times New Roman" w:hAnsi="Times New Roman" w:cs="Times New Roman"/>
          <w:b/>
          <w:bCs/>
          <w:sz w:val="24"/>
          <w:szCs w:val="24"/>
        </w:rPr>
        <w:t>DESKRIPSI MATA KULIAH</w:t>
      </w:r>
    </w:p>
    <w:p w:rsidR="00822349" w:rsidRPr="00822349" w:rsidRDefault="00822349" w:rsidP="00AB709A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22349">
        <w:rPr>
          <w:rFonts w:ascii="Times New Roman" w:eastAsia="Times New Roman" w:hAnsi="Times New Roman" w:cs="Times New Roman"/>
          <w:sz w:val="24"/>
          <w:szCs w:val="24"/>
        </w:rPr>
        <w:t>Tafsir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3FE0">
        <w:rPr>
          <w:rFonts w:ascii="Times New Roman" w:eastAsia="Times New Roman" w:hAnsi="Times New Roman" w:cs="Times New Roman"/>
          <w:sz w:val="24"/>
          <w:szCs w:val="24"/>
        </w:rPr>
        <w:t>siyasah</w:t>
      </w:r>
      <w:proofErr w:type="spellEnd"/>
      <w:r w:rsidR="00423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menyajikan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al-Qur'an.</w:t>
      </w:r>
      <w:proofErr w:type="gram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2349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al-Qur'an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bermasyarakat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berbangsa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bernegara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Karenanya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pembahasannya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hubungan-hubungan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sejati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berbangsa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bernegara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al-Qur'an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isu-isu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madani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, HAM,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pluralisme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multikulturalisme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349" w:rsidRPr="00822349" w:rsidRDefault="00822349" w:rsidP="00AB7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349" w:rsidRPr="00822349" w:rsidRDefault="00AB709A" w:rsidP="00AB709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68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22349" w:rsidRPr="00822349">
        <w:rPr>
          <w:rFonts w:ascii="Times New Roman" w:eastAsia="Times New Roman" w:hAnsi="Times New Roman" w:cs="Times New Roman"/>
          <w:b/>
          <w:bCs/>
          <w:sz w:val="24"/>
          <w:szCs w:val="24"/>
        </w:rPr>
        <w:t>STANDAR KOMPETENSI</w:t>
      </w:r>
    </w:p>
    <w:p w:rsidR="00AB709A" w:rsidRDefault="00AB709A" w:rsidP="00AB709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709A" w:rsidRDefault="00822349" w:rsidP="00AB709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perbedaannya</w:t>
      </w:r>
      <w:proofErr w:type="spellEnd"/>
    </w:p>
    <w:p w:rsidR="00AB709A" w:rsidRDefault="00822349" w:rsidP="00AB709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sejati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kaitannya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kekhalifahan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pemakmur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muka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bumi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349" w:rsidRPr="00AB709A" w:rsidRDefault="00822349" w:rsidP="00AB709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al-Qur'an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isu-isu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madani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B709A">
        <w:rPr>
          <w:rFonts w:ascii="Times New Roman" w:eastAsia="Times New Roman" w:hAnsi="Times New Roman" w:cs="Times New Roman"/>
          <w:i/>
          <w:iCs/>
          <w:sz w:val="24"/>
          <w:szCs w:val="24"/>
        </w:rPr>
        <w:t>civil society</w:t>
      </w:r>
      <w:r w:rsidRPr="00AB70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22349" w:rsidRPr="00822349" w:rsidRDefault="00822349" w:rsidP="00AB7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349" w:rsidRPr="00822349" w:rsidRDefault="00AB709A" w:rsidP="00AB709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68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22349" w:rsidRPr="00822349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DASAR</w:t>
      </w:r>
    </w:p>
    <w:p w:rsidR="00AB709A" w:rsidRDefault="00AB709A" w:rsidP="00AB709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spellStart"/>
      <w:r w:rsidR="00822349" w:rsidRPr="00AB709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822349"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AB709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822349" w:rsidRPr="00AB709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709A" w:rsidRDefault="00822349" w:rsidP="00AB709A">
      <w:pPr>
        <w:pStyle w:val="ListParagraph"/>
        <w:numPr>
          <w:ilvl w:val="0"/>
          <w:numId w:val="5"/>
        </w:numPr>
        <w:tabs>
          <w:tab w:val="left" w:pos="42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mutlak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relative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709A" w:rsidRDefault="00822349" w:rsidP="00AB709A">
      <w:pPr>
        <w:pStyle w:val="ListParagraph"/>
        <w:numPr>
          <w:ilvl w:val="0"/>
          <w:numId w:val="5"/>
        </w:numPr>
        <w:tabs>
          <w:tab w:val="left" w:pos="42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ayat-ayat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al-Qur'an;</w:t>
      </w:r>
    </w:p>
    <w:p w:rsidR="00AB709A" w:rsidRDefault="00822349" w:rsidP="00AB709A">
      <w:pPr>
        <w:pStyle w:val="ListParagraph"/>
        <w:numPr>
          <w:ilvl w:val="0"/>
          <w:numId w:val="5"/>
        </w:numPr>
        <w:tabs>
          <w:tab w:val="left" w:pos="42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Menguasai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bernegara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berbangsa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al-Qur'an;</w:t>
      </w:r>
    </w:p>
    <w:p w:rsidR="00822349" w:rsidRPr="00AB709A" w:rsidRDefault="00822349" w:rsidP="00AB709A">
      <w:pPr>
        <w:pStyle w:val="ListParagraph"/>
        <w:numPr>
          <w:ilvl w:val="0"/>
          <w:numId w:val="5"/>
        </w:numPr>
        <w:tabs>
          <w:tab w:val="left" w:pos="42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hubungannya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349" w:rsidRPr="00AB709A" w:rsidRDefault="00822349" w:rsidP="00AB709A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09A">
        <w:rPr>
          <w:rFonts w:ascii="Times New Roman" w:eastAsia="Times New Roman" w:hAnsi="Times New Roman" w:cs="Times New Roman"/>
          <w:b/>
          <w:bCs/>
          <w:sz w:val="24"/>
          <w:szCs w:val="24"/>
        </w:rPr>
        <w:t>INDIKATOR</w:t>
      </w:r>
    </w:p>
    <w:p w:rsidR="00AB709A" w:rsidRDefault="00822349" w:rsidP="00AB709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709A" w:rsidRDefault="00822349" w:rsidP="00AB709A">
      <w:pPr>
        <w:pStyle w:val="ListParagraph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Menguraikan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kaitannya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</w:p>
    <w:p w:rsidR="00AB709A" w:rsidRDefault="00822349" w:rsidP="00AB709A">
      <w:pPr>
        <w:pStyle w:val="ListParagraph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Mengahafalkan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ayat-ayat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khalifah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pemakmur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bumi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709A" w:rsidRDefault="00822349" w:rsidP="00AB709A">
      <w:pPr>
        <w:pStyle w:val="ListParagraph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Menguraikan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batas-batas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hubungannya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hubungannya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709A" w:rsidRDefault="00822349" w:rsidP="00AB709A">
      <w:pPr>
        <w:pStyle w:val="ListParagraph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Menghafalkan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ayat-ayat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batas-batas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berbangsa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bernegara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B709A" w:rsidRDefault="00822349" w:rsidP="00AB709A">
      <w:pPr>
        <w:pStyle w:val="ListParagraph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Menguraikan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isyarat-isyarat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al-Qur'an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, HAM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pluralisme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nuansa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perbedaannya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sekularistik</w:t>
      </w:r>
      <w:proofErr w:type="spellEnd"/>
    </w:p>
    <w:p w:rsidR="00822349" w:rsidRPr="00AB709A" w:rsidRDefault="00822349" w:rsidP="00AB709A">
      <w:pPr>
        <w:pStyle w:val="ListParagraph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Menghafalkan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ayat-ayat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etika-etika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al-Qur'an,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sesama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berbangsa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09A">
        <w:rPr>
          <w:rFonts w:ascii="Times New Roman" w:eastAsia="Times New Roman" w:hAnsi="Times New Roman" w:cs="Times New Roman"/>
          <w:sz w:val="24"/>
          <w:szCs w:val="24"/>
        </w:rPr>
        <w:t>bernegara</w:t>
      </w:r>
      <w:proofErr w:type="spellEnd"/>
      <w:r w:rsidRPr="00AB70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349" w:rsidRPr="00822349" w:rsidRDefault="00822349" w:rsidP="00AB7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709A" w:rsidRDefault="00AB709A" w:rsidP="00AB709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68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22349" w:rsidRPr="00822349">
        <w:rPr>
          <w:rFonts w:ascii="Times New Roman" w:eastAsia="Times New Roman" w:hAnsi="Times New Roman" w:cs="Times New Roman"/>
          <w:b/>
          <w:bCs/>
          <w:sz w:val="24"/>
          <w:szCs w:val="24"/>
        </w:rPr>
        <w:t>TOPIK INTI</w:t>
      </w:r>
    </w:p>
    <w:p w:rsidR="00F1719C" w:rsidRPr="00F1719C" w:rsidRDefault="00AB709A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1719C">
        <w:rPr>
          <w:rFonts w:ascii="Times New Roman" w:eastAsia="Times New Roman" w:hAnsi="Times New Roman" w:cs="Times New Roman"/>
          <w:bCs/>
          <w:sz w:val="24"/>
          <w:szCs w:val="24"/>
        </w:rPr>
        <w:t>Pertemuan</w:t>
      </w:r>
      <w:proofErr w:type="spellEnd"/>
      <w:r w:rsidRPr="00F1719C">
        <w:rPr>
          <w:rFonts w:ascii="Times New Roman" w:eastAsia="Times New Roman" w:hAnsi="Times New Roman" w:cs="Times New Roman"/>
          <w:bCs/>
          <w:sz w:val="24"/>
          <w:szCs w:val="24"/>
        </w:rPr>
        <w:t xml:space="preserve"> I</w:t>
      </w:r>
      <w:r w:rsidR="00F1719C" w:rsidRPr="00F171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719C" w:rsidRPr="00F1719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1719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F1719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22349" w:rsidRPr="00F1719C">
        <w:rPr>
          <w:rFonts w:ascii="Times New Roman" w:eastAsia="Times New Roman" w:hAnsi="Times New Roman" w:cs="Times New Roman"/>
          <w:bCs/>
          <w:sz w:val="24"/>
          <w:szCs w:val="24"/>
        </w:rPr>
        <w:t>Learning Contract/</w:t>
      </w:r>
      <w:proofErr w:type="spellStart"/>
      <w:r w:rsidR="00822349" w:rsidRPr="00F1719C">
        <w:rPr>
          <w:rFonts w:ascii="Times New Roman" w:eastAsia="Times New Roman" w:hAnsi="Times New Roman" w:cs="Times New Roman"/>
          <w:bCs/>
          <w:sz w:val="24"/>
          <w:szCs w:val="24"/>
        </w:rPr>
        <w:t>Orientasi</w:t>
      </w:r>
      <w:proofErr w:type="spellEnd"/>
      <w:r w:rsidR="00822349" w:rsidRPr="00F171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2349" w:rsidRPr="00F1719C">
        <w:rPr>
          <w:rFonts w:ascii="Times New Roman" w:eastAsia="Times New Roman" w:hAnsi="Times New Roman" w:cs="Times New Roman"/>
          <w:bCs/>
          <w:sz w:val="24"/>
          <w:szCs w:val="24"/>
        </w:rPr>
        <w:t>Perkuliahan</w:t>
      </w:r>
      <w:proofErr w:type="spellEnd"/>
    </w:p>
    <w:p w:rsidR="00F1719C" w:rsidRPr="00F1719C" w:rsidRDefault="00AB709A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19C">
        <w:rPr>
          <w:rFonts w:ascii="Times New Roman" w:eastAsia="Times New Roman" w:hAnsi="Times New Roman" w:cs="Times New Roman"/>
          <w:bCs/>
          <w:sz w:val="24"/>
          <w:szCs w:val="24"/>
        </w:rPr>
        <w:t>Pertemuan</w:t>
      </w:r>
      <w:proofErr w:type="spellEnd"/>
      <w:r w:rsidRPr="00F1719C">
        <w:rPr>
          <w:rFonts w:ascii="Times New Roman" w:eastAsia="Times New Roman" w:hAnsi="Times New Roman" w:cs="Times New Roman"/>
          <w:bCs/>
          <w:sz w:val="24"/>
          <w:szCs w:val="24"/>
        </w:rPr>
        <w:t xml:space="preserve"> I</w:t>
      </w:r>
      <w:r w:rsidR="00F1719C" w:rsidRPr="00F1719C"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r w:rsidR="00F1719C" w:rsidRPr="00F1719C">
        <w:rPr>
          <w:rFonts w:ascii="Times New Roman" w:eastAsia="Times New Roman" w:hAnsi="Times New Roman" w:cs="Times New Roman"/>
          <w:bCs/>
          <w:sz w:val="24"/>
          <w:szCs w:val="24"/>
        </w:rPr>
        <w:tab/>
        <w:t>:</w:t>
      </w:r>
      <w:r w:rsidR="00F1719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>Umat</w:t>
      </w:r>
      <w:proofErr w:type="spellEnd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 xml:space="preserve"> (QS. Al-</w:t>
      </w:r>
      <w:proofErr w:type="spellStart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>A’raf</w:t>
      </w:r>
      <w:proofErr w:type="spellEnd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>/7:168; QS.al-</w:t>
      </w:r>
      <w:proofErr w:type="spellStart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="00822349" w:rsidRPr="00F1719C">
        <w:rPr>
          <w:rFonts w:ascii="Times New Roman" w:eastAsia="Times New Roman" w:hAnsi="Times New Roman" w:cs="Times New Roman"/>
          <w:sz w:val="24"/>
          <w:szCs w:val="24"/>
        </w:rPr>
        <w:t>/24:55</w:t>
      </w:r>
    </w:p>
    <w:p w:rsidR="00F1719C" w:rsidRDefault="00F1719C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Khalifah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QS.Fathir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/35:39;Maryam/19:59)</w:t>
      </w:r>
    </w:p>
    <w:p w:rsidR="00F1719C" w:rsidRDefault="00F1719C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Pembangun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(QS.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Hud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/11:61)</w:t>
      </w:r>
    </w:p>
    <w:p w:rsidR="00F1719C" w:rsidRDefault="00822349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Pr="00822349">
        <w:rPr>
          <w:rFonts w:ascii="Times New Roman" w:eastAsia="Times New Roman" w:hAnsi="Times New Roman" w:cs="Times New Roman"/>
          <w:sz w:val="24"/>
          <w:szCs w:val="24"/>
        </w:rPr>
        <w:tab/>
      </w:r>
      <w:r w:rsidR="00F171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Abdi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(QS. al-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Zariyat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>/51:56)</w:t>
      </w:r>
    </w:p>
    <w:p w:rsidR="00F1719C" w:rsidRDefault="00822349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VI</w:t>
      </w:r>
      <w:r w:rsidRPr="00822349">
        <w:rPr>
          <w:rFonts w:ascii="Times New Roman" w:eastAsia="Times New Roman" w:hAnsi="Times New Roman" w:cs="Times New Roman"/>
          <w:sz w:val="24"/>
          <w:szCs w:val="24"/>
        </w:rPr>
        <w:tab/>
      </w:r>
      <w:r w:rsidR="00F171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Hakekat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al-sultan-al-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mulk</w:t>
      </w:r>
      <w:proofErr w:type="spellEnd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-al-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hukm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1719C" w:rsidRDefault="00822349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VII</w:t>
      </w:r>
      <w:r w:rsidRPr="00822349">
        <w:rPr>
          <w:rFonts w:ascii="Times New Roman" w:eastAsia="Times New Roman" w:hAnsi="Times New Roman" w:cs="Times New Roman"/>
          <w:sz w:val="24"/>
          <w:szCs w:val="24"/>
        </w:rPr>
        <w:tab/>
      </w:r>
      <w:r w:rsidR="00F1719C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Hukm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>) (QS.al-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Qalam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>/68:36-41)</w:t>
      </w:r>
    </w:p>
    <w:p w:rsidR="00F1719C" w:rsidRDefault="00822349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VIII</w:t>
      </w:r>
      <w:r w:rsidRPr="00822349">
        <w:rPr>
          <w:rFonts w:ascii="Times New Roman" w:eastAsia="Times New Roman" w:hAnsi="Times New Roman" w:cs="Times New Roman"/>
          <w:sz w:val="24"/>
          <w:szCs w:val="24"/>
        </w:rPr>
        <w:tab/>
      </w:r>
      <w:r w:rsidR="00F1719C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</w:r>
      <w:r w:rsidRPr="00822349">
        <w:rPr>
          <w:rFonts w:ascii="Times New Roman" w:eastAsia="Times New Roman" w:hAnsi="Times New Roman" w:cs="Times New Roman"/>
          <w:b/>
          <w:bCs/>
          <w:sz w:val="24"/>
          <w:szCs w:val="24"/>
        </w:rPr>
        <w:t>Mid Semester</w:t>
      </w:r>
    </w:p>
    <w:p w:rsidR="00F1719C" w:rsidRDefault="00822349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IX</w:t>
      </w:r>
      <w:r w:rsidRPr="00822349">
        <w:rPr>
          <w:rFonts w:ascii="Times New Roman" w:eastAsia="Times New Roman" w:hAnsi="Times New Roman" w:cs="Times New Roman"/>
          <w:sz w:val="24"/>
          <w:szCs w:val="24"/>
        </w:rPr>
        <w:tab/>
      </w:r>
      <w:r w:rsidR="00F171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Allah (QS. Yusuf/12:40)</w:t>
      </w:r>
    </w:p>
    <w:p w:rsidR="00F1719C" w:rsidRDefault="00822349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822349">
        <w:rPr>
          <w:rFonts w:ascii="Times New Roman" w:eastAsia="Times New Roman" w:hAnsi="Times New Roman" w:cs="Times New Roman"/>
          <w:sz w:val="24"/>
          <w:szCs w:val="24"/>
        </w:rPr>
        <w:tab/>
      </w:r>
      <w:r w:rsidR="00F1719C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Negasi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Propetik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(QS. al-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Baqarah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>/2:213)</w:t>
      </w:r>
    </w:p>
    <w:p w:rsidR="00F1719C" w:rsidRDefault="00822349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XI</w:t>
      </w:r>
      <w:r w:rsidRPr="00822349">
        <w:rPr>
          <w:rFonts w:ascii="Times New Roman" w:eastAsia="Times New Roman" w:hAnsi="Times New Roman" w:cs="Times New Roman"/>
          <w:sz w:val="24"/>
          <w:szCs w:val="24"/>
        </w:rPr>
        <w:tab/>
      </w:r>
      <w:r w:rsidR="00F1719C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Negasi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Kulus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Individual (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QS.Ali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Imran/3:79)</w:t>
      </w:r>
    </w:p>
    <w:p w:rsidR="00F1719C" w:rsidRDefault="00F1719C" w:rsidP="00F1719C">
      <w:pPr>
        <w:pStyle w:val="ListParagraph"/>
        <w:tabs>
          <w:tab w:val="left" w:pos="426"/>
          <w:tab w:val="left" w:pos="2127"/>
          <w:tab w:val="left" w:pos="2410"/>
        </w:tabs>
        <w:spacing w:after="0" w:line="360" w:lineRule="auto"/>
        <w:ind w:left="2410" w:hanging="19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Amanah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proofErr w:type="gram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(QS. al-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Nisa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/4:58)</w:t>
      </w:r>
    </w:p>
    <w:p w:rsidR="00F1719C" w:rsidRDefault="00822349" w:rsidP="00F1719C">
      <w:pPr>
        <w:pStyle w:val="ListParagraph"/>
        <w:tabs>
          <w:tab w:val="left" w:pos="426"/>
          <w:tab w:val="left" w:pos="2410"/>
        </w:tabs>
        <w:spacing w:after="0" w:line="360" w:lineRule="auto"/>
        <w:ind w:left="2166" w:hanging="17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XIII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8223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Ketaatan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(QS.al-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Nisa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>/4:59)</w:t>
      </w:r>
    </w:p>
    <w:p w:rsidR="00F1719C" w:rsidRDefault="00F1719C" w:rsidP="00F1719C">
      <w:pPr>
        <w:pStyle w:val="ListParagraph"/>
        <w:tabs>
          <w:tab w:val="left" w:pos="426"/>
          <w:tab w:val="left" w:pos="2410"/>
        </w:tabs>
        <w:spacing w:after="0" w:line="360" w:lineRule="auto"/>
        <w:ind w:left="2166" w:hanging="17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XIV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Cita-Cita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Islam (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QS.Saba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/34:15)</w:t>
      </w:r>
    </w:p>
    <w:p w:rsidR="00F1719C" w:rsidRDefault="00F1719C" w:rsidP="00F1719C">
      <w:pPr>
        <w:pStyle w:val="ListParagraph"/>
        <w:tabs>
          <w:tab w:val="left" w:pos="426"/>
          <w:tab w:val="left" w:pos="2127"/>
        </w:tabs>
        <w:spacing w:after="0" w:line="360" w:lineRule="auto"/>
        <w:ind w:left="2410" w:hanging="19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al-Qur’an (QS. al-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Baqarah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/2:258= anti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otoritarianism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; QS. al-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Baqarah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/2:282-3)</w:t>
      </w:r>
    </w:p>
    <w:p w:rsidR="00F1719C" w:rsidRDefault="00F1719C" w:rsidP="00F1719C">
      <w:pPr>
        <w:pStyle w:val="ListParagraph"/>
        <w:tabs>
          <w:tab w:val="left" w:pos="426"/>
          <w:tab w:val="left" w:pos="2127"/>
        </w:tabs>
        <w:spacing w:after="0" w:line="360" w:lineRule="auto"/>
        <w:ind w:left="2410" w:hanging="19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XV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HAM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al-Qur’an (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gram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:QS</w:t>
      </w:r>
      <w:proofErr w:type="spellEnd"/>
      <w:proofErr w:type="gram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. al-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A’raf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/7:24-5; al-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Baqarah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/2:36.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: QS. </w:t>
      </w:r>
      <w:proofErr w:type="gram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Baqarah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/2:</w:t>
      </w:r>
      <w:proofErr w:type="gram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Kebebasan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Beragama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: QS. </w:t>
      </w:r>
      <w:proofErr w:type="gram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Kafirun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/109</w:t>
      </w:r>
      <w:proofErr w:type="gram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/:6.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Kebebasan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 xml:space="preserve">: QS. </w:t>
      </w:r>
      <w:proofErr w:type="gram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Nahl</w:t>
      </w:r>
      <w:proofErr w:type="spell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/16:</w:t>
      </w:r>
      <w:proofErr w:type="gramEnd"/>
      <w:r w:rsidR="00822349" w:rsidRPr="00822349">
        <w:rPr>
          <w:rFonts w:ascii="Times New Roman" w:eastAsia="Times New Roman" w:hAnsi="Times New Roman" w:cs="Times New Roman"/>
          <w:sz w:val="24"/>
          <w:szCs w:val="24"/>
        </w:rPr>
        <w:t>79)</w:t>
      </w:r>
    </w:p>
    <w:p w:rsidR="00822349" w:rsidRPr="00822349" w:rsidRDefault="00822349" w:rsidP="00F1719C">
      <w:pPr>
        <w:pStyle w:val="ListParagraph"/>
        <w:tabs>
          <w:tab w:val="left" w:pos="426"/>
          <w:tab w:val="left" w:pos="2410"/>
        </w:tabs>
        <w:spacing w:after="0" w:line="360" w:lineRule="auto"/>
        <w:ind w:left="2166" w:hanging="17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XVI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F1719C">
        <w:rPr>
          <w:rFonts w:ascii="Times New Roman" w:eastAsia="Times New Roman" w:hAnsi="Times New Roman" w:cs="Times New Roman"/>
          <w:sz w:val="24"/>
          <w:szCs w:val="24"/>
        </w:rPr>
        <w:tab/>
      </w:r>
      <w:r w:rsidRPr="00822349">
        <w:rPr>
          <w:rFonts w:ascii="Times New Roman" w:eastAsia="Times New Roman" w:hAnsi="Times New Roman" w:cs="Times New Roman"/>
          <w:b/>
          <w:bCs/>
          <w:sz w:val="24"/>
          <w:szCs w:val="24"/>
        </w:rPr>
        <w:t>Final</w:t>
      </w:r>
    </w:p>
    <w:p w:rsidR="00822349" w:rsidRPr="00822349" w:rsidRDefault="00822349" w:rsidP="00AB7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349" w:rsidRPr="00822349" w:rsidRDefault="00822349" w:rsidP="00AB7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49">
        <w:rPr>
          <w:rFonts w:ascii="Times New Roman" w:eastAsia="Times New Roman" w:hAnsi="Times New Roman" w:cs="Times New Roman"/>
          <w:b/>
          <w:bCs/>
          <w:sz w:val="24"/>
          <w:szCs w:val="24"/>
        </w:rPr>
        <w:t>REFERENSI</w:t>
      </w:r>
    </w:p>
    <w:p w:rsidR="00822349" w:rsidRPr="00822349" w:rsidRDefault="00822349" w:rsidP="00E801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</w:rPr>
        <w:t>Abubakar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Ahmad,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Diskursus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HAM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dalam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al-Qur’an</w:t>
      </w:r>
      <w:r w:rsidRPr="0082234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22349">
        <w:rPr>
          <w:rFonts w:ascii="Times New Roman" w:eastAsia="Times New Roman" w:hAnsi="Times New Roman" w:cs="Times New Roman"/>
        </w:rPr>
        <w:t>Cet.I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; Jakarta: </w:t>
      </w:r>
      <w:proofErr w:type="spellStart"/>
      <w:r w:rsidRPr="00822349">
        <w:rPr>
          <w:rFonts w:ascii="Times New Roman" w:eastAsia="Times New Roman" w:hAnsi="Times New Roman" w:cs="Times New Roman"/>
        </w:rPr>
        <w:t>Pustaka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Mapan</w:t>
      </w:r>
      <w:proofErr w:type="spellEnd"/>
      <w:r w:rsidRPr="00822349">
        <w:rPr>
          <w:rFonts w:ascii="Times New Roman" w:eastAsia="Times New Roman" w:hAnsi="Times New Roman" w:cs="Times New Roman"/>
        </w:rPr>
        <w:t>, 2007)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49">
        <w:rPr>
          <w:rFonts w:ascii="Times New Roman" w:eastAsia="Times New Roman" w:hAnsi="Times New Roman" w:cs="Times New Roman"/>
        </w:rPr>
        <w:t>al-</w:t>
      </w:r>
      <w:proofErr w:type="spellStart"/>
      <w:r w:rsidRPr="00822349">
        <w:rPr>
          <w:rFonts w:ascii="Times New Roman" w:eastAsia="Times New Roman" w:hAnsi="Times New Roman" w:cs="Times New Roman"/>
        </w:rPr>
        <w:t>Maududi</w:t>
      </w:r>
      <w:proofErr w:type="spellEnd"/>
      <w:proofErr w:type="gramEnd"/>
      <w:r w:rsidRPr="00822349">
        <w:rPr>
          <w:rFonts w:ascii="Times New Roman" w:eastAsia="Times New Roman" w:hAnsi="Times New Roman" w:cs="Times New Roman"/>
        </w:rPr>
        <w:t>, Abu al-</w:t>
      </w:r>
      <w:proofErr w:type="spellStart"/>
      <w:r w:rsidRPr="00822349">
        <w:rPr>
          <w:rFonts w:ascii="Times New Roman" w:eastAsia="Times New Roman" w:hAnsi="Times New Roman" w:cs="Times New Roman"/>
        </w:rPr>
        <w:t>A’la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r w:rsidRPr="00822349">
        <w:rPr>
          <w:rFonts w:ascii="Times New Roman" w:eastAsia="Times New Roman" w:hAnsi="Times New Roman" w:cs="Times New Roman"/>
          <w:i/>
          <w:iCs/>
        </w:rPr>
        <w:t xml:space="preserve">Human Right in Islam </w:t>
      </w:r>
      <w:proofErr w:type="spellStart"/>
      <w:r w:rsidRPr="00822349">
        <w:rPr>
          <w:rFonts w:ascii="Times New Roman" w:eastAsia="Times New Roman" w:hAnsi="Times New Roman" w:cs="Times New Roman"/>
        </w:rPr>
        <w:t>diterjemahkan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oleh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Bambang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Iriana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Djayaatmaja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dengan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judul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Hak-Hak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Asasi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Manusia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dalam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Islam </w:t>
      </w:r>
      <w:r w:rsidRPr="00822349">
        <w:rPr>
          <w:rFonts w:ascii="Times New Roman" w:eastAsia="Times New Roman" w:hAnsi="Times New Roman" w:cs="Times New Roman"/>
        </w:rPr>
        <w:t>(</w:t>
      </w:r>
      <w:proofErr w:type="spellStart"/>
      <w:r w:rsidRPr="00822349">
        <w:rPr>
          <w:rFonts w:ascii="Times New Roman" w:eastAsia="Times New Roman" w:hAnsi="Times New Roman" w:cs="Times New Roman"/>
        </w:rPr>
        <w:t>Cet.I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; Jakarta: </w:t>
      </w:r>
      <w:proofErr w:type="spellStart"/>
      <w:r w:rsidRPr="00822349">
        <w:rPr>
          <w:rFonts w:ascii="Times New Roman" w:eastAsia="Times New Roman" w:hAnsi="Times New Roman" w:cs="Times New Roman"/>
        </w:rPr>
        <w:t>Bumi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Aksara</w:t>
      </w:r>
      <w:proofErr w:type="spellEnd"/>
      <w:r w:rsidRPr="00822349">
        <w:rPr>
          <w:rFonts w:ascii="Times New Roman" w:eastAsia="Times New Roman" w:hAnsi="Times New Roman" w:cs="Times New Roman"/>
        </w:rPr>
        <w:t>, 1995)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49">
        <w:rPr>
          <w:rFonts w:ascii="Times New Roman" w:eastAsia="Times New Roman" w:hAnsi="Times New Roman" w:cs="Times New Roman"/>
        </w:rPr>
        <w:t>al-</w:t>
      </w:r>
      <w:proofErr w:type="spellStart"/>
      <w:r w:rsidRPr="00822349">
        <w:rPr>
          <w:rFonts w:ascii="Times New Roman" w:eastAsia="Times New Roman" w:hAnsi="Times New Roman" w:cs="Times New Roman"/>
        </w:rPr>
        <w:t>Na’im</w:t>
      </w:r>
      <w:proofErr w:type="spellEnd"/>
      <w:proofErr w:type="gram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</w:rPr>
        <w:t>Abdullahi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Ahmed, </w:t>
      </w:r>
      <w:r w:rsidRPr="00822349">
        <w:rPr>
          <w:rFonts w:ascii="Times New Roman" w:eastAsia="Times New Roman" w:hAnsi="Times New Roman" w:cs="Times New Roman"/>
          <w:i/>
          <w:iCs/>
        </w:rPr>
        <w:t xml:space="preserve">Islam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dan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Negera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Sekuler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: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Menegosiasikan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Masa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depan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Syariah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Tejemahan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oleh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Sri </w:t>
      </w:r>
      <w:proofErr w:type="spellStart"/>
      <w:r w:rsidRPr="00822349">
        <w:rPr>
          <w:rFonts w:ascii="Times New Roman" w:eastAsia="Times New Roman" w:hAnsi="Times New Roman" w:cs="Times New Roman"/>
        </w:rPr>
        <w:t>Murniati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22349">
        <w:rPr>
          <w:rFonts w:ascii="Times New Roman" w:eastAsia="Times New Roman" w:hAnsi="Times New Roman" w:cs="Times New Roman"/>
        </w:rPr>
        <w:t>Cet.I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; Bandung: </w:t>
      </w:r>
      <w:proofErr w:type="spellStart"/>
      <w:r w:rsidRPr="00822349">
        <w:rPr>
          <w:rFonts w:ascii="Times New Roman" w:eastAsia="Times New Roman" w:hAnsi="Times New Roman" w:cs="Times New Roman"/>
        </w:rPr>
        <w:t>Mizan</w:t>
      </w:r>
      <w:proofErr w:type="spellEnd"/>
      <w:r w:rsidRPr="00822349">
        <w:rPr>
          <w:rFonts w:ascii="Times New Roman" w:eastAsia="Times New Roman" w:hAnsi="Times New Roman" w:cs="Times New Roman"/>
        </w:rPr>
        <w:t>, 2007)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49">
        <w:rPr>
          <w:rFonts w:ascii="Times New Roman" w:eastAsia="Times New Roman" w:hAnsi="Times New Roman" w:cs="Times New Roman"/>
        </w:rPr>
        <w:t>al-</w:t>
      </w:r>
      <w:proofErr w:type="spellStart"/>
      <w:r w:rsidRPr="00822349">
        <w:rPr>
          <w:rFonts w:ascii="Times New Roman" w:eastAsia="Times New Roman" w:hAnsi="Times New Roman" w:cs="Times New Roman"/>
        </w:rPr>
        <w:t>Na’im</w:t>
      </w:r>
      <w:proofErr w:type="spellEnd"/>
      <w:proofErr w:type="gram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</w:rPr>
        <w:t>Abdullahi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Ahmed, </w:t>
      </w:r>
      <w:r w:rsidRPr="00822349">
        <w:rPr>
          <w:rFonts w:ascii="Times New Roman" w:eastAsia="Times New Roman" w:hAnsi="Times New Roman" w:cs="Times New Roman"/>
          <w:i/>
          <w:iCs/>
        </w:rPr>
        <w:t xml:space="preserve">Toward an Islamic Reformation: Civil liberties, Human Right, and international Law </w:t>
      </w:r>
      <w:proofErr w:type="spellStart"/>
      <w:r w:rsidRPr="00822349">
        <w:rPr>
          <w:rFonts w:ascii="Times New Roman" w:eastAsia="Times New Roman" w:hAnsi="Times New Roman" w:cs="Times New Roman"/>
        </w:rPr>
        <w:t>diterjemahkan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oleh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Ahmad </w:t>
      </w:r>
      <w:proofErr w:type="spellStart"/>
      <w:r w:rsidRPr="00822349">
        <w:rPr>
          <w:rFonts w:ascii="Times New Roman" w:eastAsia="Times New Roman" w:hAnsi="Times New Roman" w:cs="Times New Roman"/>
        </w:rPr>
        <w:t>Suaedy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dengan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judul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Dekonstruksi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Syariah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: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Wacana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Kebebasan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Sipil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, HAM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dan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Hubungan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International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dalam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Islam </w:t>
      </w:r>
      <w:r w:rsidRPr="00822349">
        <w:rPr>
          <w:rFonts w:ascii="Times New Roman" w:eastAsia="Times New Roman" w:hAnsi="Times New Roman" w:cs="Times New Roman"/>
        </w:rPr>
        <w:t>(</w:t>
      </w:r>
      <w:proofErr w:type="spellStart"/>
      <w:r w:rsidRPr="00822349">
        <w:rPr>
          <w:rFonts w:ascii="Times New Roman" w:eastAsia="Times New Roman" w:hAnsi="Times New Roman" w:cs="Times New Roman"/>
        </w:rPr>
        <w:t>Cet.IV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: Yogyakarta: </w:t>
      </w:r>
      <w:proofErr w:type="spellStart"/>
      <w:r w:rsidRPr="00822349">
        <w:rPr>
          <w:rFonts w:ascii="Times New Roman" w:eastAsia="Times New Roman" w:hAnsi="Times New Roman" w:cs="Times New Roman"/>
        </w:rPr>
        <w:t>LKiS</w:t>
      </w:r>
      <w:proofErr w:type="spellEnd"/>
      <w:r w:rsidRPr="00822349">
        <w:rPr>
          <w:rFonts w:ascii="Times New Roman" w:eastAsia="Times New Roman" w:hAnsi="Times New Roman" w:cs="Times New Roman"/>
        </w:rPr>
        <w:t>, 2004)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49">
        <w:rPr>
          <w:rFonts w:ascii="Times New Roman" w:eastAsia="Times New Roman" w:hAnsi="Times New Roman" w:cs="Times New Roman"/>
        </w:rPr>
        <w:t>al-</w:t>
      </w:r>
      <w:proofErr w:type="spellStart"/>
      <w:r w:rsidRPr="00822349">
        <w:rPr>
          <w:rFonts w:ascii="Times New Roman" w:eastAsia="Times New Roman" w:hAnsi="Times New Roman" w:cs="Times New Roman"/>
        </w:rPr>
        <w:t>Rāzī</w:t>
      </w:r>
      <w:proofErr w:type="spellEnd"/>
      <w:proofErr w:type="gram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</w:rPr>
        <w:t>Imām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Fakhr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(544-604 H), </w:t>
      </w:r>
      <w:r w:rsidRPr="00822349">
        <w:rPr>
          <w:rFonts w:ascii="Times New Roman" w:eastAsia="Times New Roman" w:hAnsi="Times New Roman" w:cs="Times New Roman"/>
          <w:i/>
          <w:iCs/>
        </w:rPr>
        <w:t>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Tafsīr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Kabīr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(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Mafātih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Gaib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>)</w:t>
      </w:r>
    </w:p>
    <w:p w:rsidR="00822349" w:rsidRPr="00822349" w:rsidRDefault="00822349" w:rsidP="00E801CC">
      <w:pPr>
        <w:spacing w:after="0" w:line="36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2349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Zamakhsyarī</w:t>
      </w:r>
      <w:proofErr w:type="spellEnd"/>
      <w:proofErr w:type="gram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Abū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Qāsim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Jārullāh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Mahmūd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ibn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Amr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sz w:val="24"/>
          <w:szCs w:val="24"/>
        </w:rPr>
        <w:t>Khawarizmī</w:t>
      </w:r>
      <w:proofErr w:type="spellEnd"/>
      <w:r w:rsidRPr="00822349">
        <w:rPr>
          <w:rFonts w:ascii="Times New Roman" w:eastAsia="Times New Roman" w:hAnsi="Times New Roman" w:cs="Times New Roman"/>
          <w:sz w:val="24"/>
          <w:szCs w:val="24"/>
        </w:rPr>
        <w:t xml:space="preserve"> (467-538 H), </w:t>
      </w:r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Kasysyāf</w:t>
      </w:r>
      <w:proofErr w:type="spellEnd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‘an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Haqā’iq</w:t>
      </w:r>
      <w:proofErr w:type="spellEnd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Tanzīl</w:t>
      </w:r>
      <w:proofErr w:type="spellEnd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‘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Uyun</w:t>
      </w:r>
      <w:proofErr w:type="spellEnd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Aqāwīl</w:t>
      </w:r>
      <w:proofErr w:type="spellEnd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fī</w:t>
      </w:r>
      <w:proofErr w:type="spellEnd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Wujūh</w:t>
      </w:r>
      <w:proofErr w:type="spellEnd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  <w:sz w:val="24"/>
          <w:szCs w:val="24"/>
        </w:rPr>
        <w:t>Ta’wīl</w:t>
      </w:r>
      <w:proofErr w:type="spellEnd"/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49">
        <w:rPr>
          <w:rFonts w:ascii="Times New Roman" w:eastAsia="Times New Roman" w:hAnsi="Times New Roman" w:cs="Times New Roman"/>
        </w:rPr>
        <w:t>Al-</w:t>
      </w:r>
      <w:proofErr w:type="spellStart"/>
      <w:r w:rsidRPr="00822349">
        <w:rPr>
          <w:rFonts w:ascii="Times New Roman" w:eastAsia="Times New Roman" w:hAnsi="Times New Roman" w:cs="Times New Roman"/>
        </w:rPr>
        <w:t>Zuhailī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</w:rPr>
        <w:t>Wahbah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r w:rsidRPr="00822349">
        <w:rPr>
          <w:rFonts w:ascii="Times New Roman" w:eastAsia="Times New Roman" w:hAnsi="Times New Roman" w:cs="Times New Roman"/>
          <w:i/>
          <w:iCs/>
        </w:rPr>
        <w:t>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Tafsīr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Munīr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fī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al-‘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Aqīdah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wa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Syarī‘ah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822349">
        <w:rPr>
          <w:rFonts w:ascii="Times New Roman" w:eastAsia="Times New Roman" w:hAnsi="Times New Roman" w:cs="Times New Roman"/>
          <w:i/>
          <w:iCs/>
        </w:rPr>
        <w:t>wa</w:t>
      </w:r>
      <w:proofErr w:type="spellEnd"/>
      <w:proofErr w:type="gramEnd"/>
      <w:r w:rsidRPr="00822349">
        <w:rPr>
          <w:rFonts w:ascii="Times New Roman" w:eastAsia="Times New Roman" w:hAnsi="Times New Roman" w:cs="Times New Roman"/>
          <w:i/>
          <w:iCs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Manhaj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22349">
        <w:rPr>
          <w:rFonts w:ascii="Times New Roman" w:eastAsia="Times New Roman" w:hAnsi="Times New Roman" w:cs="Times New Roman"/>
        </w:rPr>
        <w:t>Juz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XIV, Beirut: </w:t>
      </w:r>
      <w:proofErr w:type="spellStart"/>
      <w:r w:rsidRPr="00822349">
        <w:rPr>
          <w:rFonts w:ascii="Times New Roman" w:eastAsia="Times New Roman" w:hAnsi="Times New Roman" w:cs="Times New Roman"/>
        </w:rPr>
        <w:t>Dār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</w:rPr>
        <w:t>Fikr</w:t>
      </w:r>
      <w:proofErr w:type="spellEnd"/>
      <w:proofErr w:type="gramStart"/>
      <w:r w:rsidRPr="00822349">
        <w:rPr>
          <w:rFonts w:ascii="Times New Roman" w:eastAsia="Times New Roman" w:hAnsi="Times New Roman" w:cs="Times New Roman"/>
        </w:rPr>
        <w:t>,  t.th</w:t>
      </w:r>
      <w:proofErr w:type="gramEnd"/>
      <w:r w:rsidRPr="00822349">
        <w:rPr>
          <w:rFonts w:ascii="Times New Roman" w:eastAsia="Times New Roman" w:hAnsi="Times New Roman" w:cs="Times New Roman"/>
        </w:rPr>
        <w:t>.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22349">
        <w:rPr>
          <w:rFonts w:ascii="Times New Roman" w:eastAsia="Times New Roman" w:hAnsi="Times New Roman" w:cs="Times New Roman"/>
        </w:rPr>
        <w:t>Hamka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Tafsir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Azhar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>.</w:t>
      </w:r>
      <w:proofErr w:type="gram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r w:rsidRPr="00822349">
        <w:rPr>
          <w:rFonts w:ascii="Times New Roman" w:eastAsia="Times New Roman" w:hAnsi="Times New Roman" w:cs="Times New Roman"/>
        </w:rPr>
        <w:t xml:space="preserve">Cet. II; Jakarta: </w:t>
      </w:r>
      <w:proofErr w:type="spellStart"/>
      <w:r w:rsidRPr="00822349">
        <w:rPr>
          <w:rFonts w:ascii="Times New Roman" w:eastAsia="Times New Roman" w:hAnsi="Times New Roman" w:cs="Times New Roman"/>
        </w:rPr>
        <w:t>Panji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Masyarakat</w:t>
      </w:r>
      <w:proofErr w:type="spellEnd"/>
      <w:r w:rsidRPr="00822349">
        <w:rPr>
          <w:rFonts w:ascii="Times New Roman" w:eastAsia="Times New Roman" w:hAnsi="Times New Roman" w:cs="Times New Roman"/>
        </w:rPr>
        <w:t>, 1982.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</w:rPr>
        <w:t>Kamil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</w:rPr>
        <w:t>Sukron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r w:rsidRPr="00822349">
        <w:rPr>
          <w:rFonts w:ascii="Times New Roman" w:eastAsia="Times New Roman" w:hAnsi="Times New Roman" w:cs="Times New Roman"/>
          <w:i/>
          <w:iCs/>
        </w:rPr>
        <w:t xml:space="preserve">Islam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dan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Dmokrasi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: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Telaah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Konseptual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dan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Historis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r w:rsidRPr="00822349">
        <w:rPr>
          <w:rFonts w:ascii="Times New Roman" w:eastAsia="Times New Roman" w:hAnsi="Times New Roman" w:cs="Times New Roman"/>
        </w:rPr>
        <w:t>(</w:t>
      </w:r>
      <w:proofErr w:type="spellStart"/>
      <w:r w:rsidRPr="00822349">
        <w:rPr>
          <w:rFonts w:ascii="Times New Roman" w:eastAsia="Times New Roman" w:hAnsi="Times New Roman" w:cs="Times New Roman"/>
        </w:rPr>
        <w:t>Cet.I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; Jakarta: Gaya Media </w:t>
      </w:r>
      <w:proofErr w:type="spellStart"/>
      <w:r w:rsidRPr="00822349">
        <w:rPr>
          <w:rFonts w:ascii="Times New Roman" w:eastAsia="Times New Roman" w:hAnsi="Times New Roman" w:cs="Times New Roman"/>
        </w:rPr>
        <w:t>Pratam</w:t>
      </w:r>
      <w:proofErr w:type="spellEnd"/>
      <w:r w:rsidRPr="00822349">
        <w:rPr>
          <w:rFonts w:ascii="Times New Roman" w:eastAsia="Times New Roman" w:hAnsi="Times New Roman" w:cs="Times New Roman"/>
        </w:rPr>
        <w:t>, 2002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49">
        <w:rPr>
          <w:rFonts w:ascii="Times New Roman" w:eastAsia="Times New Roman" w:hAnsi="Times New Roman" w:cs="Times New Roman"/>
        </w:rPr>
        <w:t xml:space="preserve">Martin, Vanessa, </w:t>
      </w:r>
      <w:r w:rsidRPr="00822349">
        <w:rPr>
          <w:rFonts w:ascii="Times New Roman" w:eastAsia="Times New Roman" w:hAnsi="Times New Roman" w:cs="Times New Roman"/>
          <w:i/>
          <w:iCs/>
        </w:rPr>
        <w:t xml:space="preserve">Creating an Islamic State </w:t>
      </w:r>
      <w:r w:rsidRPr="00822349">
        <w:rPr>
          <w:rFonts w:ascii="Times New Roman" w:eastAsia="Times New Roman" w:hAnsi="Times New Roman" w:cs="Times New Roman"/>
        </w:rPr>
        <w:t>(</w:t>
      </w:r>
      <w:proofErr w:type="spellStart"/>
      <w:r w:rsidRPr="00822349">
        <w:rPr>
          <w:rFonts w:ascii="Times New Roman" w:eastAsia="Times New Roman" w:hAnsi="Times New Roman" w:cs="Times New Roman"/>
        </w:rPr>
        <w:t>Cet.II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; New York: </w:t>
      </w:r>
      <w:proofErr w:type="spellStart"/>
      <w:r w:rsidRPr="00822349">
        <w:rPr>
          <w:rFonts w:ascii="Times New Roman" w:eastAsia="Times New Roman" w:hAnsi="Times New Roman" w:cs="Times New Roman"/>
        </w:rPr>
        <w:t>I.B.Tauris</w:t>
      </w:r>
      <w:proofErr w:type="spellEnd"/>
      <w:r w:rsidRPr="00822349">
        <w:rPr>
          <w:rFonts w:ascii="Times New Roman" w:eastAsia="Times New Roman" w:hAnsi="Times New Roman" w:cs="Times New Roman"/>
        </w:rPr>
        <w:t>, 2003)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</w:rPr>
        <w:t>Mujani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</w:rPr>
        <w:t>Saiful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r w:rsidRPr="00822349">
        <w:rPr>
          <w:rFonts w:ascii="Times New Roman" w:eastAsia="Times New Roman" w:hAnsi="Times New Roman" w:cs="Times New Roman"/>
          <w:i/>
          <w:iCs/>
        </w:rPr>
        <w:t xml:space="preserve">Muslim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Demokrat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(Jakarta: </w:t>
      </w:r>
      <w:proofErr w:type="spellStart"/>
      <w:r w:rsidRPr="00822349">
        <w:rPr>
          <w:rFonts w:ascii="Times New Roman" w:eastAsia="Times New Roman" w:hAnsi="Times New Roman" w:cs="Times New Roman"/>
        </w:rPr>
        <w:t>Gramedia</w:t>
      </w:r>
      <w:proofErr w:type="spellEnd"/>
      <w:r w:rsidRPr="00822349">
        <w:rPr>
          <w:rFonts w:ascii="Times New Roman" w:eastAsia="Times New Roman" w:hAnsi="Times New Roman" w:cs="Times New Roman"/>
        </w:rPr>
        <w:t>, 2007)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</w:rPr>
        <w:t>Qiraish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Shihab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Tafsir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al-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Mishbāh</w:t>
      </w:r>
      <w:proofErr w:type="spellEnd"/>
      <w:r w:rsidRPr="00822349">
        <w:rPr>
          <w:rFonts w:ascii="Times New Roman" w:eastAsia="Times New Roman" w:hAnsi="Times New Roman" w:cs="Times New Roman"/>
        </w:rPr>
        <w:t>. Vol. 2,</w:t>
      </w:r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 w:rsidRPr="00822349">
        <w:rPr>
          <w:rFonts w:ascii="Times New Roman" w:eastAsia="Times New Roman" w:hAnsi="Times New Roman" w:cs="Times New Roman"/>
        </w:rPr>
        <w:t>Cet</w:t>
      </w:r>
      <w:proofErr w:type="gramEnd"/>
      <w:r w:rsidRPr="00822349">
        <w:rPr>
          <w:rFonts w:ascii="Times New Roman" w:eastAsia="Times New Roman" w:hAnsi="Times New Roman" w:cs="Times New Roman"/>
        </w:rPr>
        <w:t xml:space="preserve">. I; Jakarta: </w:t>
      </w:r>
      <w:proofErr w:type="spellStart"/>
      <w:r w:rsidRPr="00822349">
        <w:rPr>
          <w:rFonts w:ascii="Times New Roman" w:eastAsia="Times New Roman" w:hAnsi="Times New Roman" w:cs="Times New Roman"/>
        </w:rPr>
        <w:t>Lentera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Hati</w:t>
      </w:r>
      <w:proofErr w:type="spellEnd"/>
      <w:proofErr w:type="gramStart"/>
      <w:r w:rsidRPr="00822349">
        <w:rPr>
          <w:rFonts w:ascii="Times New Roman" w:eastAsia="Times New Roman" w:hAnsi="Times New Roman" w:cs="Times New Roman"/>
        </w:rPr>
        <w:t>, ,2000</w:t>
      </w:r>
      <w:proofErr w:type="gramEnd"/>
      <w:r w:rsidRPr="00822349">
        <w:rPr>
          <w:rFonts w:ascii="Times New Roman" w:eastAsia="Times New Roman" w:hAnsi="Times New Roman" w:cs="Times New Roman"/>
        </w:rPr>
        <w:t>.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</w:rPr>
        <w:t>Qutb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</w:rPr>
        <w:t>Sayyid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r w:rsidRPr="00822349">
        <w:rPr>
          <w:rFonts w:ascii="Times New Roman" w:eastAsia="Times New Roman" w:hAnsi="Times New Roman" w:cs="Times New Roman"/>
          <w:i/>
          <w:iCs/>
        </w:rPr>
        <w:t xml:space="preserve">Fi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Zilal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al-Qur'an </w:t>
      </w:r>
      <w:r w:rsidRPr="00822349">
        <w:rPr>
          <w:rFonts w:ascii="Times New Roman" w:eastAsia="Times New Roman" w:hAnsi="Times New Roman" w:cs="Times New Roman"/>
        </w:rPr>
        <w:t>Dar al-</w:t>
      </w:r>
      <w:proofErr w:type="spellStart"/>
      <w:r w:rsidRPr="00822349">
        <w:rPr>
          <w:rFonts w:ascii="Times New Roman" w:eastAsia="Times New Roman" w:hAnsi="Times New Roman" w:cs="Times New Roman"/>
        </w:rPr>
        <w:t>Ma'arif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22349">
        <w:rPr>
          <w:rFonts w:ascii="Times New Roman" w:eastAsia="Times New Roman" w:hAnsi="Times New Roman" w:cs="Times New Roman"/>
        </w:rPr>
        <w:t>Kairo</w:t>
      </w:r>
      <w:proofErr w:type="spellEnd"/>
      <w:r w:rsidRPr="00822349">
        <w:rPr>
          <w:rFonts w:ascii="Times New Roman" w:eastAsia="Times New Roman" w:hAnsi="Times New Roman" w:cs="Times New Roman"/>
        </w:rPr>
        <w:t>, 1967.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OI-Beyrut" w:eastAsia="Times New Roman" w:hAnsi="OI-Beyrut" w:cs="Times New Roman"/>
        </w:rPr>
        <w:lastRenderedPageBreak/>
        <w:t>Rida</w:t>
      </w:r>
      <w:proofErr w:type="spellEnd"/>
      <w:r w:rsidRPr="00822349">
        <w:rPr>
          <w:rFonts w:ascii="OI-Beyrut" w:eastAsia="Times New Roman" w:hAnsi="OI-Beyrut" w:cs="Times New Roman"/>
        </w:rPr>
        <w:t xml:space="preserve">, Muhammad </w:t>
      </w:r>
      <w:proofErr w:type="spellStart"/>
      <w:r w:rsidRPr="00822349">
        <w:rPr>
          <w:rFonts w:ascii="OI-Beyrut" w:eastAsia="Times New Roman" w:hAnsi="OI-Beyrut" w:cs="Times New Roman"/>
        </w:rPr>
        <w:t>Rasyid</w:t>
      </w:r>
      <w:proofErr w:type="spellEnd"/>
      <w:r w:rsidRPr="00822349">
        <w:rPr>
          <w:rFonts w:ascii="OI-Beyrut" w:eastAsia="Times New Roman" w:hAnsi="OI-Beyrut" w:cs="Times New Roman"/>
        </w:rPr>
        <w:t xml:space="preserve">, </w:t>
      </w:r>
      <w:proofErr w:type="spellStart"/>
      <w:r w:rsidRPr="00822349">
        <w:rPr>
          <w:rFonts w:ascii="OI-Beyrut" w:eastAsia="Times New Roman" w:hAnsi="OI-Beyrut" w:cs="Times New Roman"/>
          <w:i/>
          <w:iCs/>
        </w:rPr>
        <w:t>Tafsir</w:t>
      </w:r>
      <w:proofErr w:type="spellEnd"/>
      <w:r w:rsidRPr="00822349">
        <w:rPr>
          <w:rFonts w:ascii="OI-Beyrut" w:eastAsia="Times New Roman" w:hAnsi="OI-Beyrut" w:cs="Times New Roman"/>
          <w:i/>
          <w:iCs/>
        </w:rPr>
        <w:t xml:space="preserve"> al-Qur’an al-Hakim al-</w:t>
      </w:r>
      <w:proofErr w:type="spellStart"/>
      <w:r w:rsidRPr="00822349">
        <w:rPr>
          <w:rFonts w:ascii="OI-Beyrut" w:eastAsia="Times New Roman" w:hAnsi="OI-Beyrut" w:cs="Times New Roman"/>
          <w:i/>
          <w:iCs/>
        </w:rPr>
        <w:t>Musytahir</w:t>
      </w:r>
      <w:proofErr w:type="spellEnd"/>
      <w:r w:rsidRPr="00822349">
        <w:rPr>
          <w:rFonts w:ascii="OI-Beyrut" w:eastAsia="Times New Roman" w:hAnsi="OI-Beyrut" w:cs="Times New Roman"/>
          <w:i/>
          <w:iCs/>
        </w:rPr>
        <w:t xml:space="preserve"> bi </w:t>
      </w:r>
      <w:proofErr w:type="spellStart"/>
      <w:r w:rsidRPr="00822349">
        <w:rPr>
          <w:rFonts w:ascii="OI-Beyrut" w:eastAsia="Times New Roman" w:hAnsi="OI-Beyrut" w:cs="Times New Roman"/>
          <w:i/>
          <w:iCs/>
        </w:rPr>
        <w:t>Tafsir</w:t>
      </w:r>
      <w:proofErr w:type="spellEnd"/>
      <w:r w:rsidRPr="00822349">
        <w:rPr>
          <w:rFonts w:ascii="OI-Beyrut" w:eastAsia="Times New Roman" w:hAnsi="OI-Beyrut" w:cs="Times New Roman"/>
          <w:i/>
          <w:iCs/>
        </w:rPr>
        <w:t xml:space="preserve"> al-</w:t>
      </w:r>
      <w:proofErr w:type="spellStart"/>
      <w:r w:rsidRPr="00822349">
        <w:rPr>
          <w:rFonts w:ascii="OI-Beyrut" w:eastAsia="Times New Roman" w:hAnsi="OI-Beyrut" w:cs="Times New Roman"/>
          <w:i/>
          <w:iCs/>
        </w:rPr>
        <w:t>Manar</w:t>
      </w:r>
      <w:proofErr w:type="spellEnd"/>
      <w:r w:rsidRPr="00822349">
        <w:rPr>
          <w:rFonts w:ascii="OI-Beyrut" w:eastAsia="Times New Roman" w:hAnsi="OI-Beyrut" w:cs="Times New Roman"/>
          <w:i/>
          <w:iCs/>
        </w:rPr>
        <w:t xml:space="preserve">, </w:t>
      </w:r>
      <w:proofErr w:type="spellStart"/>
      <w:r w:rsidRPr="00822349">
        <w:rPr>
          <w:rFonts w:ascii="OI-Beyrut" w:eastAsia="Times New Roman" w:hAnsi="OI-Beyrut" w:cs="Times New Roman"/>
        </w:rPr>
        <w:t>Jilid</w:t>
      </w:r>
      <w:proofErr w:type="spellEnd"/>
      <w:r w:rsidRPr="00822349">
        <w:rPr>
          <w:rFonts w:ascii="OI-Beyrut" w:eastAsia="Times New Roman" w:hAnsi="OI-Beyrut" w:cs="Times New Roman"/>
        </w:rPr>
        <w:t xml:space="preserve"> VII. Beirut: </w:t>
      </w:r>
      <w:proofErr w:type="spellStart"/>
      <w:r w:rsidRPr="00822349">
        <w:rPr>
          <w:rFonts w:ascii="OI-Beyrut" w:eastAsia="Times New Roman" w:hAnsi="OI-Beyrut" w:cs="Times New Roman"/>
        </w:rPr>
        <w:t>DÁr</w:t>
      </w:r>
      <w:proofErr w:type="spellEnd"/>
      <w:r w:rsidRPr="00822349">
        <w:rPr>
          <w:rFonts w:ascii="OI-Beyrut" w:eastAsia="Times New Roman" w:hAnsi="OI-Beyrut" w:cs="Times New Roman"/>
        </w:rPr>
        <w:t xml:space="preserve"> al-</w:t>
      </w:r>
      <w:bookmarkStart w:id="1" w:name="_GoBack"/>
      <w:bookmarkEnd w:id="1"/>
      <w:proofErr w:type="spellStart"/>
      <w:r w:rsidRPr="00822349">
        <w:rPr>
          <w:rFonts w:ascii="OI-Beyrut" w:eastAsia="Times New Roman" w:hAnsi="OI-Beyrut" w:cs="Times New Roman"/>
        </w:rPr>
        <w:t>Ma’rifah</w:t>
      </w:r>
      <w:proofErr w:type="spellEnd"/>
      <w:r w:rsidRPr="00822349">
        <w:rPr>
          <w:rFonts w:ascii="OI-Beyrut" w:eastAsia="Times New Roman" w:hAnsi="OI-Beyrut" w:cs="Times New Roman"/>
        </w:rPr>
        <w:t>, t.th.</w:t>
      </w:r>
    </w:p>
    <w:p w:rsidR="00822349" w:rsidRPr="00822349" w:rsidRDefault="00822349" w:rsidP="00E801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349">
        <w:rPr>
          <w:rFonts w:ascii="Times New Roman" w:eastAsia="Times New Roman" w:hAnsi="Times New Roman" w:cs="Times New Roman"/>
        </w:rPr>
        <w:t>Salim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</w:rPr>
        <w:t>Abd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822349">
        <w:rPr>
          <w:rFonts w:ascii="Times New Roman" w:eastAsia="Times New Roman" w:hAnsi="Times New Roman" w:cs="Times New Roman"/>
        </w:rPr>
        <w:t>Muin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Konsepsi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Kekuasaan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Politik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dalam</w:t>
      </w:r>
      <w:proofErr w:type="spell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  <w:i/>
          <w:iCs/>
        </w:rPr>
        <w:t>Alquran</w:t>
      </w:r>
      <w:proofErr w:type="spellEnd"/>
      <w:r w:rsidRPr="00822349">
        <w:rPr>
          <w:rFonts w:ascii="Times New Roman" w:eastAsia="Times New Roman" w:hAnsi="Times New Roman" w:cs="Times New Roman"/>
        </w:rPr>
        <w:t>.</w:t>
      </w:r>
      <w:proofErr w:type="gramEnd"/>
      <w:r w:rsidRPr="00822349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Cet.I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; Raja </w:t>
      </w:r>
      <w:proofErr w:type="spellStart"/>
      <w:r w:rsidRPr="00822349">
        <w:rPr>
          <w:rFonts w:ascii="Times New Roman" w:eastAsia="Times New Roman" w:hAnsi="Times New Roman" w:cs="Times New Roman"/>
        </w:rPr>
        <w:t>Grafindo</w:t>
      </w:r>
      <w:proofErr w:type="spellEnd"/>
      <w:r w:rsidRPr="0082234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349">
        <w:rPr>
          <w:rFonts w:ascii="Times New Roman" w:eastAsia="Times New Roman" w:hAnsi="Times New Roman" w:cs="Times New Roman"/>
        </w:rPr>
        <w:t>Persada</w:t>
      </w:r>
      <w:proofErr w:type="spellEnd"/>
      <w:r w:rsidRPr="00822349">
        <w:rPr>
          <w:rFonts w:ascii="Times New Roman" w:eastAsia="Times New Roman" w:hAnsi="Times New Roman" w:cs="Times New Roman"/>
        </w:rPr>
        <w:t>: Jakarta, 1998.</w:t>
      </w:r>
    </w:p>
    <w:p w:rsidR="004F2105" w:rsidRDefault="004F2105" w:rsidP="00830893">
      <w:pPr>
        <w:spacing w:after="120" w:line="360" w:lineRule="auto"/>
        <w:jc w:val="both"/>
        <w:rPr>
          <w:rFonts w:asciiTheme="majorBidi" w:hAnsiTheme="majorBidi" w:cstheme="majorBidi"/>
          <w:b/>
          <w:szCs w:val="28"/>
        </w:rPr>
      </w:pPr>
    </w:p>
    <w:p w:rsidR="00830893" w:rsidRPr="004F2105" w:rsidRDefault="00830893" w:rsidP="004F2105">
      <w:pPr>
        <w:spacing w:after="120" w:line="360" w:lineRule="auto"/>
        <w:jc w:val="center"/>
        <w:rPr>
          <w:rFonts w:asciiTheme="majorBidi" w:hAnsiTheme="majorBidi" w:cstheme="majorBidi"/>
          <w:b/>
          <w:szCs w:val="28"/>
        </w:rPr>
      </w:pPr>
      <w:proofErr w:type="spellStart"/>
      <w:r w:rsidRPr="004F2105">
        <w:rPr>
          <w:rFonts w:asciiTheme="majorBidi" w:hAnsiTheme="majorBidi" w:cstheme="majorBidi"/>
          <w:b/>
          <w:szCs w:val="28"/>
        </w:rPr>
        <w:t>Mengetahui</w:t>
      </w:r>
      <w:proofErr w:type="spellEnd"/>
      <w:r w:rsidRPr="004F2105">
        <w:rPr>
          <w:rFonts w:asciiTheme="majorBidi" w:hAnsiTheme="majorBidi" w:cstheme="majorBidi"/>
          <w:b/>
          <w:szCs w:val="28"/>
        </w:rPr>
        <w:t>:</w:t>
      </w:r>
    </w:p>
    <w:p w:rsidR="004F2105" w:rsidRDefault="00830893" w:rsidP="00830893">
      <w:pPr>
        <w:spacing w:after="120" w:line="360" w:lineRule="auto"/>
        <w:jc w:val="both"/>
        <w:rPr>
          <w:rFonts w:asciiTheme="majorBidi" w:hAnsiTheme="majorBidi" w:cstheme="majorBidi"/>
          <w:b/>
          <w:szCs w:val="28"/>
        </w:rPr>
      </w:pPr>
      <w:r w:rsidRPr="004F2105">
        <w:rPr>
          <w:rFonts w:asciiTheme="majorBidi" w:hAnsiTheme="majorBidi" w:cstheme="majorBidi"/>
          <w:b/>
          <w:szCs w:val="28"/>
        </w:rPr>
        <w:tab/>
      </w:r>
      <w:r w:rsidRPr="004F2105">
        <w:rPr>
          <w:rFonts w:asciiTheme="majorBidi" w:hAnsiTheme="majorBidi" w:cstheme="majorBidi"/>
          <w:b/>
          <w:szCs w:val="28"/>
        </w:rPr>
        <w:tab/>
      </w:r>
      <w:r w:rsidRPr="004F2105">
        <w:rPr>
          <w:rFonts w:asciiTheme="majorBidi" w:hAnsiTheme="majorBidi" w:cstheme="majorBidi"/>
          <w:b/>
          <w:szCs w:val="28"/>
        </w:rPr>
        <w:tab/>
      </w:r>
      <w:r w:rsidRPr="004F2105">
        <w:rPr>
          <w:rFonts w:asciiTheme="majorBidi" w:hAnsiTheme="majorBidi" w:cstheme="majorBidi"/>
          <w:b/>
          <w:szCs w:val="28"/>
        </w:rPr>
        <w:tab/>
      </w:r>
      <w:r w:rsidRPr="004F2105">
        <w:rPr>
          <w:rFonts w:asciiTheme="majorBidi" w:hAnsiTheme="majorBidi" w:cstheme="majorBidi"/>
          <w:b/>
          <w:szCs w:val="28"/>
        </w:rPr>
        <w:tab/>
      </w:r>
    </w:p>
    <w:p w:rsidR="00830893" w:rsidRPr="004F2105" w:rsidRDefault="00830893" w:rsidP="00830893">
      <w:pPr>
        <w:spacing w:after="120" w:line="360" w:lineRule="auto"/>
        <w:jc w:val="both"/>
        <w:rPr>
          <w:rFonts w:asciiTheme="majorBidi" w:hAnsiTheme="majorBidi" w:cstheme="majorBidi"/>
          <w:b/>
          <w:szCs w:val="28"/>
        </w:rPr>
      </w:pPr>
      <w:proofErr w:type="spellStart"/>
      <w:r w:rsidRPr="004F2105">
        <w:rPr>
          <w:rFonts w:asciiTheme="majorBidi" w:hAnsiTheme="majorBidi" w:cstheme="majorBidi"/>
          <w:b/>
          <w:szCs w:val="28"/>
        </w:rPr>
        <w:t>Dosen</w:t>
      </w:r>
      <w:proofErr w:type="spellEnd"/>
      <w:r w:rsidRPr="004F2105">
        <w:rPr>
          <w:rFonts w:asciiTheme="majorBidi" w:hAnsiTheme="majorBidi" w:cstheme="majorBidi"/>
          <w:b/>
          <w:szCs w:val="28"/>
        </w:rPr>
        <w:t xml:space="preserve"> </w:t>
      </w:r>
      <w:proofErr w:type="spellStart"/>
      <w:r w:rsidRPr="004F2105">
        <w:rPr>
          <w:rFonts w:asciiTheme="majorBidi" w:hAnsiTheme="majorBidi" w:cstheme="majorBidi"/>
          <w:b/>
          <w:szCs w:val="28"/>
        </w:rPr>
        <w:t>Penanggung</w:t>
      </w:r>
      <w:proofErr w:type="spellEnd"/>
      <w:r w:rsidRPr="004F2105">
        <w:rPr>
          <w:rFonts w:asciiTheme="majorBidi" w:hAnsiTheme="majorBidi" w:cstheme="majorBidi"/>
          <w:b/>
          <w:szCs w:val="28"/>
        </w:rPr>
        <w:t xml:space="preserve"> </w:t>
      </w:r>
      <w:proofErr w:type="spellStart"/>
      <w:r w:rsidRPr="004F2105">
        <w:rPr>
          <w:rFonts w:asciiTheme="majorBidi" w:hAnsiTheme="majorBidi" w:cstheme="majorBidi"/>
          <w:b/>
          <w:szCs w:val="28"/>
        </w:rPr>
        <w:t>Jawab</w:t>
      </w:r>
      <w:proofErr w:type="spellEnd"/>
      <w:r w:rsidRPr="004F2105">
        <w:rPr>
          <w:rFonts w:asciiTheme="majorBidi" w:hAnsiTheme="majorBidi" w:cstheme="majorBidi"/>
          <w:b/>
          <w:szCs w:val="28"/>
        </w:rPr>
        <w:t xml:space="preserve">          </w:t>
      </w:r>
      <w:r w:rsidRPr="004F2105">
        <w:rPr>
          <w:rFonts w:asciiTheme="majorBidi" w:hAnsiTheme="majorBidi" w:cstheme="majorBidi"/>
          <w:b/>
          <w:szCs w:val="28"/>
        </w:rPr>
        <w:tab/>
      </w:r>
      <w:r w:rsidRPr="004F2105">
        <w:rPr>
          <w:rFonts w:asciiTheme="majorBidi" w:hAnsiTheme="majorBidi" w:cstheme="majorBidi"/>
          <w:b/>
          <w:szCs w:val="28"/>
        </w:rPr>
        <w:tab/>
      </w:r>
      <w:r w:rsidRPr="004F2105">
        <w:rPr>
          <w:rFonts w:asciiTheme="majorBidi" w:hAnsiTheme="majorBidi" w:cstheme="majorBidi"/>
          <w:b/>
          <w:szCs w:val="28"/>
        </w:rPr>
        <w:tab/>
      </w:r>
      <w:proofErr w:type="spellStart"/>
      <w:r w:rsidRPr="004F2105">
        <w:rPr>
          <w:rFonts w:asciiTheme="majorBidi" w:hAnsiTheme="majorBidi" w:cstheme="majorBidi"/>
          <w:b/>
          <w:szCs w:val="28"/>
        </w:rPr>
        <w:t>Dosen</w:t>
      </w:r>
      <w:proofErr w:type="spellEnd"/>
      <w:r w:rsidRPr="004F2105">
        <w:rPr>
          <w:rFonts w:asciiTheme="majorBidi" w:hAnsiTheme="majorBidi" w:cstheme="majorBidi"/>
          <w:b/>
          <w:szCs w:val="28"/>
        </w:rPr>
        <w:t xml:space="preserve"> </w:t>
      </w:r>
      <w:proofErr w:type="spellStart"/>
      <w:r w:rsidRPr="004F2105">
        <w:rPr>
          <w:rFonts w:asciiTheme="majorBidi" w:hAnsiTheme="majorBidi" w:cstheme="majorBidi"/>
          <w:b/>
          <w:szCs w:val="28"/>
        </w:rPr>
        <w:t>Pengajar</w:t>
      </w:r>
      <w:proofErr w:type="spellEnd"/>
      <w:r w:rsidRPr="004F2105">
        <w:rPr>
          <w:rFonts w:asciiTheme="majorBidi" w:hAnsiTheme="majorBidi" w:cstheme="majorBidi"/>
          <w:b/>
          <w:szCs w:val="28"/>
        </w:rPr>
        <w:t xml:space="preserve"> </w:t>
      </w:r>
    </w:p>
    <w:p w:rsidR="00830893" w:rsidRPr="004F2105" w:rsidRDefault="00830893" w:rsidP="00830893">
      <w:pPr>
        <w:spacing w:after="120" w:line="360" w:lineRule="auto"/>
        <w:jc w:val="both"/>
        <w:rPr>
          <w:rFonts w:asciiTheme="majorBidi" w:hAnsiTheme="majorBidi" w:cstheme="majorBidi"/>
          <w:b/>
          <w:szCs w:val="28"/>
        </w:rPr>
      </w:pPr>
    </w:p>
    <w:p w:rsidR="00830893" w:rsidRPr="004F2105" w:rsidRDefault="00830893" w:rsidP="00830893">
      <w:pPr>
        <w:spacing w:after="120" w:line="360" w:lineRule="auto"/>
        <w:jc w:val="both"/>
        <w:rPr>
          <w:rFonts w:asciiTheme="majorBidi" w:hAnsiTheme="majorBidi" w:cstheme="majorBidi"/>
          <w:b/>
          <w:szCs w:val="28"/>
        </w:rPr>
      </w:pPr>
    </w:p>
    <w:p w:rsidR="00830893" w:rsidRPr="004F2105" w:rsidRDefault="00830893" w:rsidP="00830893">
      <w:pPr>
        <w:spacing w:after="0" w:line="240" w:lineRule="auto"/>
        <w:jc w:val="both"/>
        <w:rPr>
          <w:rFonts w:asciiTheme="majorBidi" w:hAnsiTheme="majorBidi" w:cstheme="majorBidi"/>
          <w:b/>
          <w:szCs w:val="28"/>
          <w:u w:val="single"/>
        </w:rPr>
      </w:pPr>
      <w:r w:rsidRPr="004F2105">
        <w:rPr>
          <w:rFonts w:asciiTheme="majorBidi" w:hAnsiTheme="majorBidi" w:cstheme="majorBidi"/>
          <w:b/>
          <w:szCs w:val="28"/>
        </w:rPr>
        <w:tab/>
      </w:r>
      <w:r w:rsidRPr="004F2105">
        <w:rPr>
          <w:rFonts w:asciiTheme="majorBidi" w:hAnsiTheme="majorBidi" w:cstheme="majorBidi"/>
          <w:b/>
          <w:szCs w:val="28"/>
        </w:rPr>
        <w:tab/>
      </w:r>
      <w:r w:rsidRPr="004F2105">
        <w:rPr>
          <w:rFonts w:asciiTheme="majorBidi" w:hAnsiTheme="majorBidi" w:cstheme="majorBidi"/>
          <w:b/>
          <w:szCs w:val="28"/>
        </w:rPr>
        <w:tab/>
      </w:r>
      <w:r w:rsidR="003423AF">
        <w:rPr>
          <w:rFonts w:asciiTheme="majorBidi" w:hAnsiTheme="majorBidi" w:cstheme="majorBidi"/>
          <w:b/>
          <w:szCs w:val="28"/>
        </w:rPr>
        <w:tab/>
      </w:r>
      <w:r w:rsidR="003423AF">
        <w:rPr>
          <w:rFonts w:asciiTheme="majorBidi" w:hAnsiTheme="majorBidi" w:cstheme="majorBidi"/>
          <w:b/>
          <w:szCs w:val="28"/>
        </w:rPr>
        <w:tab/>
      </w:r>
      <w:r w:rsidR="003423AF">
        <w:rPr>
          <w:rFonts w:asciiTheme="majorBidi" w:hAnsiTheme="majorBidi" w:cstheme="majorBidi"/>
          <w:b/>
          <w:szCs w:val="28"/>
        </w:rPr>
        <w:tab/>
        <w:t xml:space="preserve">         </w:t>
      </w:r>
      <w:r w:rsidR="003423AF">
        <w:rPr>
          <w:rFonts w:asciiTheme="majorBidi" w:hAnsiTheme="majorBidi" w:cstheme="majorBidi"/>
          <w:b/>
          <w:szCs w:val="28"/>
          <w:u w:val="single"/>
        </w:rPr>
        <w:t xml:space="preserve">Anita </w:t>
      </w:r>
      <w:proofErr w:type="spellStart"/>
      <w:r w:rsidR="003423AF">
        <w:rPr>
          <w:rFonts w:asciiTheme="majorBidi" w:hAnsiTheme="majorBidi" w:cstheme="majorBidi"/>
          <w:b/>
          <w:szCs w:val="28"/>
          <w:u w:val="single"/>
        </w:rPr>
        <w:t>Niffilayani</w:t>
      </w:r>
      <w:proofErr w:type="spellEnd"/>
      <w:r w:rsidRPr="004F2105">
        <w:rPr>
          <w:rFonts w:asciiTheme="majorBidi" w:hAnsiTheme="majorBidi" w:cstheme="majorBidi"/>
          <w:b/>
          <w:szCs w:val="28"/>
          <w:u w:val="single"/>
        </w:rPr>
        <w:t>, M</w:t>
      </w:r>
      <w:r w:rsidR="003423AF">
        <w:rPr>
          <w:rFonts w:asciiTheme="majorBidi" w:hAnsiTheme="majorBidi" w:cstheme="majorBidi"/>
          <w:b/>
          <w:szCs w:val="28"/>
          <w:u w:val="single"/>
        </w:rPr>
        <w:t>.</w:t>
      </w:r>
      <w:r w:rsidRPr="004F2105">
        <w:rPr>
          <w:rFonts w:asciiTheme="majorBidi" w:hAnsiTheme="majorBidi" w:cstheme="majorBidi"/>
          <w:b/>
          <w:szCs w:val="28"/>
          <w:u w:val="single"/>
        </w:rPr>
        <w:t>H</w:t>
      </w:r>
      <w:r w:rsidR="003423AF">
        <w:rPr>
          <w:rFonts w:asciiTheme="majorBidi" w:hAnsiTheme="majorBidi" w:cstheme="majorBidi"/>
          <w:b/>
          <w:szCs w:val="28"/>
          <w:u w:val="single"/>
        </w:rPr>
        <w:t>.</w:t>
      </w:r>
      <w:r w:rsidRPr="004F2105">
        <w:rPr>
          <w:rFonts w:asciiTheme="majorBidi" w:hAnsiTheme="majorBidi" w:cstheme="majorBidi"/>
          <w:b/>
          <w:szCs w:val="28"/>
          <w:u w:val="single"/>
        </w:rPr>
        <w:t>I</w:t>
      </w:r>
    </w:p>
    <w:sectPr w:rsidR="00830893" w:rsidRPr="004F2105" w:rsidSect="00D72F36">
      <w:pgSz w:w="11907" w:h="16840" w:code="9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I-Beyru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4F86"/>
    <w:multiLevelType w:val="hybridMultilevel"/>
    <w:tmpl w:val="00285A06"/>
    <w:lvl w:ilvl="0" w:tplc="87404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60A7F"/>
    <w:multiLevelType w:val="hybridMultilevel"/>
    <w:tmpl w:val="C98EEA60"/>
    <w:lvl w:ilvl="0" w:tplc="4A365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33E5F"/>
    <w:multiLevelType w:val="hybridMultilevel"/>
    <w:tmpl w:val="13A02394"/>
    <w:lvl w:ilvl="0" w:tplc="35D22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77A88"/>
    <w:multiLevelType w:val="hybridMultilevel"/>
    <w:tmpl w:val="A164E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B0AE9"/>
    <w:multiLevelType w:val="hybridMultilevel"/>
    <w:tmpl w:val="8C68E90A"/>
    <w:lvl w:ilvl="0" w:tplc="A5065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100FE"/>
    <w:multiLevelType w:val="hybridMultilevel"/>
    <w:tmpl w:val="8352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92B53"/>
    <w:multiLevelType w:val="hybridMultilevel"/>
    <w:tmpl w:val="6E74C13C"/>
    <w:lvl w:ilvl="0" w:tplc="28606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2349"/>
    <w:rsid w:val="003423AF"/>
    <w:rsid w:val="00423FE0"/>
    <w:rsid w:val="004F2105"/>
    <w:rsid w:val="00806B68"/>
    <w:rsid w:val="008122E7"/>
    <w:rsid w:val="00822349"/>
    <w:rsid w:val="00830893"/>
    <w:rsid w:val="00974A0B"/>
    <w:rsid w:val="009E41FB"/>
    <w:rsid w:val="00A31F62"/>
    <w:rsid w:val="00AB709A"/>
    <w:rsid w:val="00C80CE4"/>
    <w:rsid w:val="00D72F36"/>
    <w:rsid w:val="00E801CC"/>
    <w:rsid w:val="00F1719C"/>
    <w:rsid w:val="00F6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96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78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50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5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69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09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17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758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34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4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910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78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642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119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06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27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6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56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20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13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540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88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52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48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25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90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02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283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03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585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6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69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227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279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396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303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954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27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783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434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24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427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408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802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132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148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127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417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926">
          <w:marLeft w:val="9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728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927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366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334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771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97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483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45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979">
          <w:marLeft w:val="9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</dc:creator>
  <cp:keywords/>
  <dc:description/>
  <cp:lastModifiedBy>PC 1</cp:lastModifiedBy>
  <cp:revision>13</cp:revision>
  <cp:lastPrinted>2023-09-13T03:59:00Z</cp:lastPrinted>
  <dcterms:created xsi:type="dcterms:W3CDTF">2017-02-14T06:15:00Z</dcterms:created>
  <dcterms:modified xsi:type="dcterms:W3CDTF">2023-09-13T04:44:00Z</dcterms:modified>
</cp:coreProperties>
</file>