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FD" w:rsidRPr="00DA5765" w:rsidRDefault="007222FD" w:rsidP="007222FD">
      <w:pPr>
        <w:rPr>
          <w:lang w:val="en-US"/>
        </w:rPr>
      </w:pPr>
      <w:bookmarkStart w:id="0" w:name="_GoBack"/>
      <w:bookmarkEnd w:id="0"/>
      <w:r>
        <w:rPr>
          <w:rFonts w:cs="Times New Roman"/>
          <w:noProof/>
          <w:sz w:val="22"/>
          <w:lang w:eastAsia="id-ID"/>
        </w:rPr>
        <w:drawing>
          <wp:anchor distT="0" distB="0" distL="114300" distR="114300" simplePos="0" relativeHeight="251659264" behindDoc="0" locked="0" layoutInCell="1" allowOverlap="1" wp14:anchorId="1AFA32D7" wp14:editId="0B7D1536">
            <wp:simplePos x="0" y="0"/>
            <wp:positionH relativeFrom="column">
              <wp:posOffset>115570</wp:posOffset>
            </wp:positionH>
            <wp:positionV relativeFrom="paragraph">
              <wp:posOffset>304165</wp:posOffset>
            </wp:positionV>
            <wp:extent cx="1052830" cy="1071880"/>
            <wp:effectExtent l="0" t="0" r="0" b="0"/>
            <wp:wrapNone/>
            <wp:docPr id="1" name="Picture 161232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326225"/>
                    <pic:cNvPicPr>
                      <a:picLocks noChangeAspect="1" noChangeArrowheads="1"/>
                    </pic:cNvPicPr>
                  </pic:nvPicPr>
                  <pic:blipFill>
                    <a:blip r:embed="rId6"/>
                    <a:srcRect/>
                    <a:stretch>
                      <a:fillRect/>
                    </a:stretch>
                  </pic:blipFill>
                  <pic:spPr bwMode="auto">
                    <a:xfrm>
                      <a:off x="0" y="0"/>
                      <a:ext cx="1052830" cy="1071880"/>
                    </a:xfrm>
                    <a:prstGeom prst="rect">
                      <a:avLst/>
                    </a:prstGeom>
                    <a:noFill/>
                    <a:ln w="9525">
                      <a:noFill/>
                      <a:miter lim="800000"/>
                      <a:headEnd/>
                      <a:tailEnd/>
                    </a:ln>
                  </pic:spPr>
                </pic:pic>
              </a:graphicData>
            </a:graphic>
          </wp:anchor>
        </w:drawing>
      </w:r>
    </w:p>
    <w:tbl>
      <w:tblPr>
        <w:tblStyle w:val="TableGrid"/>
        <w:tblW w:w="14567" w:type="dxa"/>
        <w:tblInd w:w="108" w:type="dxa"/>
        <w:tblLook w:val="04A0" w:firstRow="1" w:lastRow="0" w:firstColumn="1" w:lastColumn="0" w:noHBand="0" w:noVBand="1"/>
      </w:tblPr>
      <w:tblGrid>
        <w:gridCol w:w="1950"/>
        <w:gridCol w:w="460"/>
        <w:gridCol w:w="2092"/>
        <w:gridCol w:w="2161"/>
        <w:gridCol w:w="1808"/>
        <w:gridCol w:w="2161"/>
        <w:gridCol w:w="3935"/>
      </w:tblGrid>
      <w:tr w:rsidR="007222FD" w:rsidRPr="00AD0270" w:rsidTr="00692326">
        <w:tc>
          <w:tcPr>
            <w:tcW w:w="1950" w:type="dxa"/>
          </w:tcPr>
          <w:p w:rsidR="007222FD" w:rsidRDefault="007222FD" w:rsidP="00692326">
            <w:pPr>
              <w:autoSpaceDE w:val="0"/>
              <w:autoSpaceDN w:val="0"/>
              <w:adjustRightInd w:val="0"/>
              <w:rPr>
                <w:rFonts w:ascii="Garamond" w:hAnsi="Garamond" w:cs="Times New Roman"/>
                <w:sz w:val="22"/>
                <w:lang w:val="en-US"/>
              </w:rPr>
            </w:pPr>
          </w:p>
          <w:p w:rsidR="007222FD" w:rsidRDefault="007222FD" w:rsidP="00692326">
            <w:pPr>
              <w:autoSpaceDE w:val="0"/>
              <w:autoSpaceDN w:val="0"/>
              <w:adjustRightInd w:val="0"/>
              <w:rPr>
                <w:rFonts w:ascii="Garamond" w:hAnsi="Garamond" w:cs="Times New Roman"/>
                <w:sz w:val="22"/>
                <w:lang w:val="en-US"/>
              </w:rPr>
            </w:pPr>
          </w:p>
          <w:p w:rsidR="007222FD" w:rsidRDefault="007222FD" w:rsidP="00692326">
            <w:pPr>
              <w:autoSpaceDE w:val="0"/>
              <w:autoSpaceDN w:val="0"/>
              <w:adjustRightInd w:val="0"/>
              <w:rPr>
                <w:rFonts w:ascii="Garamond" w:hAnsi="Garamond" w:cs="Times New Roman"/>
                <w:sz w:val="22"/>
                <w:lang w:val="en-US"/>
              </w:rPr>
            </w:pPr>
          </w:p>
          <w:p w:rsidR="007222FD" w:rsidRDefault="007222FD" w:rsidP="00692326">
            <w:pPr>
              <w:autoSpaceDE w:val="0"/>
              <w:autoSpaceDN w:val="0"/>
              <w:adjustRightInd w:val="0"/>
              <w:rPr>
                <w:rFonts w:ascii="Garamond" w:hAnsi="Garamond" w:cs="Times New Roman"/>
                <w:sz w:val="22"/>
                <w:lang w:val="en-US"/>
              </w:rPr>
            </w:pPr>
          </w:p>
          <w:p w:rsidR="007222FD" w:rsidRDefault="007222FD" w:rsidP="00692326">
            <w:pPr>
              <w:autoSpaceDE w:val="0"/>
              <w:autoSpaceDN w:val="0"/>
              <w:adjustRightInd w:val="0"/>
              <w:rPr>
                <w:rFonts w:ascii="Garamond" w:hAnsi="Garamond" w:cs="Times New Roman"/>
                <w:sz w:val="22"/>
                <w:lang w:val="en-US"/>
              </w:rPr>
            </w:pPr>
          </w:p>
          <w:p w:rsidR="007222FD" w:rsidRPr="00DA5765" w:rsidRDefault="007222FD" w:rsidP="00692326">
            <w:pPr>
              <w:autoSpaceDE w:val="0"/>
              <w:autoSpaceDN w:val="0"/>
              <w:adjustRightInd w:val="0"/>
              <w:rPr>
                <w:rFonts w:ascii="Garamond" w:hAnsi="Garamond" w:cs="Times New Roman"/>
                <w:sz w:val="22"/>
                <w:lang w:val="en-US"/>
              </w:rPr>
            </w:pPr>
          </w:p>
        </w:tc>
        <w:tc>
          <w:tcPr>
            <w:tcW w:w="12617" w:type="dxa"/>
            <w:gridSpan w:val="6"/>
            <w:vAlign w:val="center"/>
          </w:tcPr>
          <w:p w:rsidR="007222FD" w:rsidRPr="00DA5765" w:rsidRDefault="007222FD" w:rsidP="00692326">
            <w:pPr>
              <w:autoSpaceDE w:val="0"/>
              <w:autoSpaceDN w:val="0"/>
              <w:adjustRightInd w:val="0"/>
              <w:jc w:val="center"/>
              <w:rPr>
                <w:b/>
                <w:sz w:val="28"/>
                <w:szCs w:val="28"/>
              </w:rPr>
            </w:pPr>
            <w:r w:rsidRPr="00DA5765">
              <w:rPr>
                <w:b/>
                <w:sz w:val="28"/>
                <w:szCs w:val="28"/>
              </w:rPr>
              <w:t>UNIVERSITAS ISLAM NEGERI FATMAWATI SUKARNO BENGKULU</w:t>
            </w:r>
          </w:p>
          <w:p w:rsidR="007222FD" w:rsidRPr="00DA5765" w:rsidRDefault="007222FD" w:rsidP="00692326">
            <w:pPr>
              <w:autoSpaceDE w:val="0"/>
              <w:autoSpaceDN w:val="0"/>
              <w:adjustRightInd w:val="0"/>
              <w:jc w:val="center"/>
              <w:rPr>
                <w:b/>
                <w:sz w:val="28"/>
                <w:szCs w:val="28"/>
              </w:rPr>
            </w:pPr>
            <w:r w:rsidRPr="00DA5765">
              <w:rPr>
                <w:b/>
                <w:sz w:val="28"/>
                <w:szCs w:val="28"/>
              </w:rPr>
              <w:t>FAKULTAS TARBIYAH DAN TADRIS</w:t>
            </w:r>
          </w:p>
          <w:p w:rsidR="007222FD" w:rsidRPr="00DA5765" w:rsidRDefault="007222FD" w:rsidP="00692326">
            <w:pPr>
              <w:autoSpaceDE w:val="0"/>
              <w:autoSpaceDN w:val="0"/>
              <w:adjustRightInd w:val="0"/>
              <w:jc w:val="center"/>
              <w:rPr>
                <w:b/>
                <w:sz w:val="28"/>
                <w:szCs w:val="28"/>
              </w:rPr>
            </w:pPr>
            <w:r w:rsidRPr="00DA5765">
              <w:rPr>
                <w:b/>
                <w:sz w:val="28"/>
                <w:szCs w:val="28"/>
              </w:rPr>
              <w:t>PROGRAM STUDI TADRIS IPA</w:t>
            </w:r>
          </w:p>
          <w:p w:rsidR="007222FD" w:rsidRPr="00AD0270" w:rsidRDefault="007222FD" w:rsidP="00692326">
            <w:pPr>
              <w:autoSpaceDE w:val="0"/>
              <w:autoSpaceDN w:val="0"/>
              <w:adjustRightInd w:val="0"/>
              <w:jc w:val="center"/>
              <w:rPr>
                <w:rFonts w:ascii="Garamond" w:hAnsi="Garamond" w:cs="Times New Roman"/>
                <w:b/>
                <w:sz w:val="22"/>
              </w:rPr>
            </w:pPr>
            <w:r w:rsidRPr="00DA5765">
              <w:rPr>
                <w:b/>
                <w:bCs/>
                <w:szCs w:val="24"/>
              </w:rPr>
              <w:t>Jln. Raden Fatah Pagar Dewa Telpn. (0736) 51275 Fax (0736) 51171-51172 Bengkulu</w:t>
            </w:r>
          </w:p>
        </w:tc>
      </w:tr>
      <w:tr w:rsidR="007222FD" w:rsidRPr="00AD0270" w:rsidTr="00692326">
        <w:tc>
          <w:tcPr>
            <w:tcW w:w="14567" w:type="dxa"/>
            <w:gridSpan w:val="7"/>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RENCANA PEMBELAJARAN SEMESTER</w:t>
            </w:r>
          </w:p>
        </w:tc>
      </w:tr>
      <w:tr w:rsidR="007222FD" w:rsidRPr="00AD0270" w:rsidTr="00692326">
        <w:tc>
          <w:tcPr>
            <w:tcW w:w="2410" w:type="dxa"/>
            <w:gridSpan w:val="2"/>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MATA KULIAH</w:t>
            </w:r>
          </w:p>
        </w:tc>
        <w:tc>
          <w:tcPr>
            <w:tcW w:w="2092"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KODE</w:t>
            </w:r>
          </w:p>
        </w:tc>
        <w:tc>
          <w:tcPr>
            <w:tcW w:w="2161"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RUMPUN MK</w:t>
            </w:r>
          </w:p>
        </w:tc>
        <w:tc>
          <w:tcPr>
            <w:tcW w:w="1808"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BOBOT (sks)</w:t>
            </w:r>
          </w:p>
        </w:tc>
        <w:tc>
          <w:tcPr>
            <w:tcW w:w="2161"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SEMESTER</w:t>
            </w:r>
          </w:p>
        </w:tc>
        <w:tc>
          <w:tcPr>
            <w:tcW w:w="3935"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TANGGAL PENYUSUNAN</w:t>
            </w:r>
          </w:p>
        </w:tc>
      </w:tr>
      <w:tr w:rsidR="007222FD" w:rsidRPr="00AD0270" w:rsidTr="00692326">
        <w:tc>
          <w:tcPr>
            <w:tcW w:w="2410" w:type="dxa"/>
            <w:gridSpan w:val="2"/>
          </w:tcPr>
          <w:p w:rsidR="007222FD" w:rsidRPr="00AE78D1" w:rsidRDefault="00AE78D1" w:rsidP="00692326">
            <w:pPr>
              <w:autoSpaceDE w:val="0"/>
              <w:autoSpaceDN w:val="0"/>
              <w:adjustRightInd w:val="0"/>
              <w:jc w:val="center"/>
              <w:rPr>
                <w:rFonts w:ascii="Garamond" w:hAnsi="Garamond" w:cs="Times New Roman"/>
                <w:sz w:val="22"/>
                <w:lang w:val="en-US"/>
              </w:rPr>
            </w:pPr>
            <w:r>
              <w:rPr>
                <w:rFonts w:ascii="Garamond" w:hAnsi="Garamond" w:cs="Times New Roman"/>
                <w:b/>
                <w:sz w:val="20"/>
                <w:lang w:val="en-US"/>
              </w:rPr>
              <w:t>Gelombang dan Optik</w:t>
            </w:r>
          </w:p>
        </w:tc>
        <w:tc>
          <w:tcPr>
            <w:tcW w:w="2092" w:type="dxa"/>
          </w:tcPr>
          <w:p w:rsidR="007222FD" w:rsidRPr="00F82BED" w:rsidRDefault="00AE78D1" w:rsidP="00692326">
            <w:pPr>
              <w:jc w:val="center"/>
              <w:rPr>
                <w:rFonts w:ascii="Garamond" w:hAnsi="Garamond"/>
                <w:sz w:val="22"/>
                <w:lang w:val="en-US"/>
              </w:rPr>
            </w:pPr>
            <w:r>
              <w:rPr>
                <w:rFonts w:ascii="Garamond" w:hAnsi="Garamond"/>
                <w:sz w:val="22"/>
                <w:lang w:val="en-US"/>
              </w:rPr>
              <w:t>IPA 410236</w:t>
            </w:r>
          </w:p>
        </w:tc>
        <w:tc>
          <w:tcPr>
            <w:tcW w:w="2161" w:type="dxa"/>
          </w:tcPr>
          <w:p w:rsidR="007222FD" w:rsidRPr="00AD0270" w:rsidRDefault="007222FD" w:rsidP="00692326">
            <w:pPr>
              <w:autoSpaceDE w:val="0"/>
              <w:autoSpaceDN w:val="0"/>
              <w:adjustRightInd w:val="0"/>
              <w:ind w:right="-108"/>
              <w:jc w:val="center"/>
              <w:rPr>
                <w:rFonts w:ascii="Garamond" w:hAnsi="Garamond" w:cs="Times New Roman"/>
                <w:sz w:val="22"/>
              </w:rPr>
            </w:pPr>
            <w:r w:rsidRPr="00AD0270">
              <w:rPr>
                <w:rFonts w:ascii="Garamond" w:hAnsi="Garamond" w:cs="Times New Roman"/>
                <w:sz w:val="22"/>
              </w:rPr>
              <w:t>Mata Kuliah Prodi</w:t>
            </w:r>
          </w:p>
        </w:tc>
        <w:tc>
          <w:tcPr>
            <w:tcW w:w="1808" w:type="dxa"/>
          </w:tcPr>
          <w:p w:rsidR="007222FD" w:rsidRPr="00AD0270" w:rsidRDefault="007222FD" w:rsidP="00692326">
            <w:pPr>
              <w:autoSpaceDE w:val="0"/>
              <w:autoSpaceDN w:val="0"/>
              <w:adjustRightInd w:val="0"/>
              <w:jc w:val="center"/>
              <w:rPr>
                <w:rFonts w:ascii="Garamond" w:hAnsi="Garamond" w:cs="Times New Roman"/>
                <w:sz w:val="22"/>
              </w:rPr>
            </w:pPr>
            <w:r w:rsidRPr="00AD0270">
              <w:rPr>
                <w:rFonts w:ascii="Garamond" w:hAnsi="Garamond" w:cs="Times New Roman"/>
                <w:sz w:val="22"/>
              </w:rPr>
              <w:t>3</w:t>
            </w:r>
          </w:p>
        </w:tc>
        <w:tc>
          <w:tcPr>
            <w:tcW w:w="2161" w:type="dxa"/>
          </w:tcPr>
          <w:p w:rsidR="007222FD" w:rsidRPr="00F82BED" w:rsidRDefault="00AE78D1" w:rsidP="00692326">
            <w:pPr>
              <w:autoSpaceDE w:val="0"/>
              <w:autoSpaceDN w:val="0"/>
              <w:adjustRightInd w:val="0"/>
              <w:jc w:val="center"/>
              <w:rPr>
                <w:rFonts w:ascii="Garamond" w:hAnsi="Garamond" w:cs="Times New Roman"/>
                <w:sz w:val="22"/>
                <w:lang w:val="en-US"/>
              </w:rPr>
            </w:pPr>
            <w:r>
              <w:rPr>
                <w:rFonts w:ascii="Garamond" w:hAnsi="Garamond" w:cs="Times New Roman"/>
                <w:sz w:val="22"/>
                <w:lang w:val="en-US"/>
              </w:rPr>
              <w:t>IV</w:t>
            </w:r>
          </w:p>
        </w:tc>
        <w:tc>
          <w:tcPr>
            <w:tcW w:w="3935" w:type="dxa"/>
          </w:tcPr>
          <w:p w:rsidR="007222FD" w:rsidRPr="00BE69B1" w:rsidRDefault="007222FD" w:rsidP="00692326">
            <w:pPr>
              <w:autoSpaceDE w:val="0"/>
              <w:autoSpaceDN w:val="0"/>
              <w:adjustRightInd w:val="0"/>
              <w:jc w:val="center"/>
              <w:rPr>
                <w:rFonts w:ascii="Garamond" w:hAnsi="Garamond" w:cs="Times New Roman"/>
                <w:sz w:val="22"/>
              </w:rPr>
            </w:pPr>
            <w:r w:rsidRPr="00AD0270">
              <w:rPr>
                <w:rFonts w:ascii="Garamond" w:hAnsi="Garamond" w:cs="Times New Roman"/>
                <w:sz w:val="22"/>
              </w:rPr>
              <w:t>1</w:t>
            </w:r>
            <w:r w:rsidR="00BE69B1">
              <w:rPr>
                <w:rFonts w:ascii="Garamond" w:hAnsi="Garamond" w:cs="Times New Roman"/>
                <w:sz w:val="22"/>
                <w:lang w:val="en-US"/>
              </w:rPr>
              <w:t xml:space="preserve"> September 20</w:t>
            </w:r>
            <w:r w:rsidR="00200209">
              <w:rPr>
                <w:rFonts w:ascii="Garamond" w:hAnsi="Garamond" w:cs="Times New Roman"/>
                <w:sz w:val="22"/>
              </w:rPr>
              <w:t>20</w:t>
            </w:r>
          </w:p>
        </w:tc>
      </w:tr>
      <w:tr w:rsidR="007222FD" w:rsidRPr="00AD0270" w:rsidTr="00692326">
        <w:tc>
          <w:tcPr>
            <w:tcW w:w="2410" w:type="dxa"/>
            <w:gridSpan w:val="2"/>
            <w:vMerge w:val="restart"/>
            <w:vAlign w:val="center"/>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OTORISASI</w:t>
            </w:r>
          </w:p>
        </w:tc>
        <w:tc>
          <w:tcPr>
            <w:tcW w:w="4253" w:type="dxa"/>
            <w:gridSpan w:val="2"/>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Dosen Pengembang RPS</w:t>
            </w:r>
          </w:p>
        </w:tc>
        <w:tc>
          <w:tcPr>
            <w:tcW w:w="3969" w:type="dxa"/>
            <w:gridSpan w:val="2"/>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Koordinator RMK</w:t>
            </w:r>
          </w:p>
        </w:tc>
        <w:tc>
          <w:tcPr>
            <w:tcW w:w="3935"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Ketua Prodi</w:t>
            </w:r>
          </w:p>
        </w:tc>
      </w:tr>
      <w:tr w:rsidR="007222FD" w:rsidRPr="00AD0270" w:rsidTr="00692326">
        <w:trPr>
          <w:trHeight w:val="1505"/>
        </w:trPr>
        <w:tc>
          <w:tcPr>
            <w:tcW w:w="2410" w:type="dxa"/>
            <w:gridSpan w:val="2"/>
            <w:vMerge/>
          </w:tcPr>
          <w:p w:rsidR="007222FD" w:rsidRPr="00AD0270" w:rsidRDefault="007222FD" w:rsidP="00692326">
            <w:pPr>
              <w:autoSpaceDE w:val="0"/>
              <w:autoSpaceDN w:val="0"/>
              <w:adjustRightInd w:val="0"/>
              <w:rPr>
                <w:rFonts w:ascii="Garamond" w:hAnsi="Garamond" w:cs="Times New Roman"/>
                <w:sz w:val="22"/>
              </w:rPr>
            </w:pPr>
          </w:p>
        </w:tc>
        <w:tc>
          <w:tcPr>
            <w:tcW w:w="4253" w:type="dxa"/>
            <w:gridSpan w:val="2"/>
          </w:tcPr>
          <w:p w:rsidR="007222FD" w:rsidRPr="00AD0270" w:rsidRDefault="00200209" w:rsidP="00200209">
            <w:pPr>
              <w:autoSpaceDE w:val="0"/>
              <w:autoSpaceDN w:val="0"/>
              <w:adjustRightInd w:val="0"/>
              <w:jc w:val="center"/>
              <w:rPr>
                <w:rFonts w:ascii="Garamond" w:hAnsi="Garamond" w:cs="Times New Roman"/>
                <w:sz w:val="22"/>
              </w:rPr>
            </w:pPr>
            <w:r>
              <w:rPr>
                <w:noProof/>
                <w:lang w:eastAsia="id-ID"/>
              </w:rPr>
              <w:drawing>
                <wp:inline distT="0" distB="0" distL="0" distR="0" wp14:anchorId="67DAC17E" wp14:editId="4E3DF17D">
                  <wp:extent cx="463062"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c24525-f30a-4ee0-8e38-a45b4fbc4f57.jpg"/>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50375" t="54615" r="21694" b="11345"/>
                          <a:stretch/>
                        </pic:blipFill>
                        <pic:spPr bwMode="auto">
                          <a:xfrm>
                            <a:off x="0" y="0"/>
                            <a:ext cx="466216" cy="757601"/>
                          </a:xfrm>
                          <a:prstGeom prst="rect">
                            <a:avLst/>
                          </a:prstGeom>
                          <a:ln>
                            <a:noFill/>
                          </a:ln>
                          <a:extLst>
                            <a:ext uri="{53640926-AAD7-44D8-BBD7-CCE9431645EC}">
                              <a14:shadowObscured xmlns:a14="http://schemas.microsoft.com/office/drawing/2010/main"/>
                            </a:ext>
                          </a:extLst>
                        </pic:spPr>
                      </pic:pic>
                    </a:graphicData>
                  </a:graphic>
                </wp:inline>
              </w:drawing>
            </w:r>
          </w:p>
          <w:p w:rsidR="007222FD" w:rsidRPr="00DA5765" w:rsidRDefault="007222FD" w:rsidP="00692326">
            <w:pPr>
              <w:autoSpaceDE w:val="0"/>
              <w:autoSpaceDN w:val="0"/>
              <w:adjustRightInd w:val="0"/>
              <w:jc w:val="center"/>
              <w:rPr>
                <w:rFonts w:cs="Times New Roman"/>
                <w:b/>
                <w:szCs w:val="24"/>
                <w:u w:val="single"/>
                <w:lang w:val="en-US"/>
              </w:rPr>
            </w:pPr>
            <w:r>
              <w:rPr>
                <w:rFonts w:cs="Times New Roman"/>
                <w:b/>
                <w:szCs w:val="24"/>
                <w:u w:val="single"/>
                <w:lang w:val="en-US"/>
              </w:rPr>
              <w:t>Wiji Aziz Hari Mukti, M.Pd.,Si</w:t>
            </w:r>
          </w:p>
          <w:p w:rsidR="007222FD" w:rsidRPr="00AD0270" w:rsidRDefault="007222FD" w:rsidP="00692326">
            <w:pPr>
              <w:autoSpaceDE w:val="0"/>
              <w:autoSpaceDN w:val="0"/>
              <w:adjustRightInd w:val="0"/>
              <w:jc w:val="center"/>
              <w:rPr>
                <w:rFonts w:ascii="Garamond" w:hAnsi="Garamond" w:cs="Times New Roman"/>
                <w:sz w:val="22"/>
              </w:rPr>
            </w:pPr>
            <w:r w:rsidRPr="00DA5765">
              <w:rPr>
                <w:rFonts w:cs="Times New Roman"/>
                <w:szCs w:val="24"/>
                <w:lang w:val="en-US"/>
              </w:rPr>
              <w:t>NIP</w:t>
            </w:r>
            <w:r w:rsidRPr="00DA5765">
              <w:rPr>
                <w:rFonts w:cs="Times New Roman"/>
                <w:szCs w:val="24"/>
              </w:rPr>
              <w:t>.</w:t>
            </w:r>
            <w:r>
              <w:rPr>
                <w:rFonts w:cs="Times New Roman"/>
                <w:szCs w:val="24"/>
                <w:lang w:val="en-US"/>
              </w:rPr>
              <w:t>199010302023211032</w:t>
            </w:r>
          </w:p>
        </w:tc>
        <w:tc>
          <w:tcPr>
            <w:tcW w:w="3969" w:type="dxa"/>
            <w:gridSpan w:val="2"/>
          </w:tcPr>
          <w:p w:rsidR="007222FD" w:rsidRDefault="00200209" w:rsidP="00692326">
            <w:pPr>
              <w:autoSpaceDE w:val="0"/>
              <w:autoSpaceDN w:val="0"/>
              <w:adjustRightInd w:val="0"/>
              <w:jc w:val="center"/>
              <w:rPr>
                <w:rFonts w:cs="Times New Roman"/>
                <w:b/>
                <w:szCs w:val="24"/>
                <w:u w:val="single"/>
                <w:lang w:val="en-US"/>
              </w:rPr>
            </w:pPr>
            <w:r>
              <w:rPr>
                <w:noProof/>
                <w:lang w:eastAsia="id-ID"/>
              </w:rPr>
              <w:drawing>
                <wp:inline distT="0" distB="0" distL="0" distR="0" wp14:anchorId="724D30B9" wp14:editId="16532DE8">
                  <wp:extent cx="463062" cy="752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c24525-f30a-4ee0-8e38-a45b4fbc4f57.jpg"/>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50375" t="54615" r="21694" b="11345"/>
                          <a:stretch/>
                        </pic:blipFill>
                        <pic:spPr bwMode="auto">
                          <a:xfrm>
                            <a:off x="0" y="0"/>
                            <a:ext cx="466216" cy="757601"/>
                          </a:xfrm>
                          <a:prstGeom prst="rect">
                            <a:avLst/>
                          </a:prstGeom>
                          <a:ln>
                            <a:noFill/>
                          </a:ln>
                          <a:extLst>
                            <a:ext uri="{53640926-AAD7-44D8-BBD7-CCE9431645EC}">
                              <a14:shadowObscured xmlns:a14="http://schemas.microsoft.com/office/drawing/2010/main"/>
                            </a:ext>
                          </a:extLst>
                        </pic:spPr>
                      </pic:pic>
                    </a:graphicData>
                  </a:graphic>
                </wp:inline>
              </w:drawing>
            </w:r>
          </w:p>
          <w:p w:rsidR="007222FD" w:rsidRPr="00DA5765" w:rsidRDefault="007222FD" w:rsidP="00692326">
            <w:pPr>
              <w:autoSpaceDE w:val="0"/>
              <w:autoSpaceDN w:val="0"/>
              <w:adjustRightInd w:val="0"/>
              <w:jc w:val="center"/>
              <w:rPr>
                <w:rFonts w:cs="Times New Roman"/>
                <w:b/>
                <w:szCs w:val="24"/>
                <w:u w:val="single"/>
                <w:lang w:val="en-US"/>
              </w:rPr>
            </w:pPr>
            <w:r>
              <w:rPr>
                <w:rFonts w:cs="Times New Roman"/>
                <w:b/>
                <w:szCs w:val="24"/>
                <w:u w:val="single"/>
                <w:lang w:val="en-US"/>
              </w:rPr>
              <w:t>Wiji Aziz Hari Mukti, M.Pd.,Si</w:t>
            </w:r>
          </w:p>
          <w:p w:rsidR="007222FD" w:rsidRPr="00DA5765" w:rsidRDefault="007222FD" w:rsidP="00692326">
            <w:pPr>
              <w:jc w:val="center"/>
              <w:rPr>
                <w:rFonts w:ascii="Garamond" w:eastAsia="Arial Unicode MS" w:hAnsi="Garamond" w:cs="Arial Unicode MS"/>
                <w:sz w:val="22"/>
                <w:lang w:val="en-US"/>
              </w:rPr>
            </w:pPr>
            <w:r w:rsidRPr="00DA5765">
              <w:rPr>
                <w:rFonts w:cs="Times New Roman"/>
                <w:szCs w:val="24"/>
                <w:lang w:val="en-US"/>
              </w:rPr>
              <w:t>NIP</w:t>
            </w:r>
            <w:r w:rsidRPr="00DA5765">
              <w:rPr>
                <w:rFonts w:cs="Times New Roman"/>
                <w:szCs w:val="24"/>
              </w:rPr>
              <w:t>.</w:t>
            </w:r>
            <w:r>
              <w:rPr>
                <w:rFonts w:cs="Times New Roman"/>
                <w:szCs w:val="24"/>
                <w:lang w:val="en-US"/>
              </w:rPr>
              <w:t>199010302023211032</w:t>
            </w:r>
          </w:p>
        </w:tc>
        <w:tc>
          <w:tcPr>
            <w:tcW w:w="3935" w:type="dxa"/>
          </w:tcPr>
          <w:p w:rsidR="00200209" w:rsidRDefault="00200209" w:rsidP="00692326">
            <w:pPr>
              <w:autoSpaceDE w:val="0"/>
              <w:autoSpaceDN w:val="0"/>
              <w:adjustRightInd w:val="0"/>
              <w:jc w:val="center"/>
              <w:rPr>
                <w:rFonts w:cs="Times New Roman"/>
                <w:b/>
                <w:szCs w:val="24"/>
                <w:u w:val="single"/>
              </w:rPr>
            </w:pPr>
            <w:r>
              <w:rPr>
                <w:noProof/>
                <w:lang w:eastAsia="id-ID"/>
              </w:rPr>
              <w:drawing>
                <wp:inline distT="0" distB="0" distL="0" distR="0" wp14:anchorId="3804F890" wp14:editId="31C08973">
                  <wp:extent cx="779542" cy="752475"/>
                  <wp:effectExtent l="0" t="0" r="1905" b="0"/>
                  <wp:docPr id="164496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biLevel thresh="75000"/>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8589" t="12168" r="7055" b="14286"/>
                          <a:stretch/>
                        </pic:blipFill>
                        <pic:spPr bwMode="auto">
                          <a:xfrm>
                            <a:off x="0" y="0"/>
                            <a:ext cx="779445" cy="752382"/>
                          </a:xfrm>
                          <a:prstGeom prst="rect">
                            <a:avLst/>
                          </a:prstGeom>
                          <a:noFill/>
                          <a:ln>
                            <a:noFill/>
                          </a:ln>
                          <a:extLst>
                            <a:ext uri="{53640926-AAD7-44D8-BBD7-CCE9431645EC}">
                              <a14:shadowObscured xmlns:a14="http://schemas.microsoft.com/office/drawing/2010/main"/>
                            </a:ext>
                          </a:extLst>
                        </pic:spPr>
                      </pic:pic>
                    </a:graphicData>
                  </a:graphic>
                </wp:inline>
              </w:drawing>
            </w:r>
          </w:p>
          <w:p w:rsidR="007222FD" w:rsidRPr="00DA5765" w:rsidRDefault="007222FD" w:rsidP="00692326">
            <w:pPr>
              <w:autoSpaceDE w:val="0"/>
              <w:autoSpaceDN w:val="0"/>
              <w:adjustRightInd w:val="0"/>
              <w:jc w:val="center"/>
              <w:rPr>
                <w:rFonts w:cs="Times New Roman"/>
                <w:b/>
                <w:szCs w:val="24"/>
                <w:u w:val="single"/>
              </w:rPr>
            </w:pPr>
            <w:r w:rsidRPr="00DA5765">
              <w:rPr>
                <w:rFonts w:cs="Times New Roman"/>
                <w:b/>
                <w:szCs w:val="24"/>
                <w:u w:val="single"/>
              </w:rPr>
              <w:t>Meirita Sari, M.Pd.Si</w:t>
            </w:r>
          </w:p>
          <w:p w:rsidR="007222FD" w:rsidRPr="00AD0270" w:rsidRDefault="007222FD" w:rsidP="00692326">
            <w:pPr>
              <w:autoSpaceDE w:val="0"/>
              <w:autoSpaceDN w:val="0"/>
              <w:adjustRightInd w:val="0"/>
              <w:jc w:val="center"/>
              <w:rPr>
                <w:rFonts w:ascii="Garamond" w:hAnsi="Garamond" w:cs="Times New Roman"/>
                <w:sz w:val="22"/>
              </w:rPr>
            </w:pPr>
            <w:r w:rsidRPr="00DA5765">
              <w:rPr>
                <w:rFonts w:cs="Times New Roman"/>
                <w:szCs w:val="24"/>
                <w:lang w:val="en-US"/>
              </w:rPr>
              <w:t>NIP</w:t>
            </w:r>
            <w:r w:rsidRPr="00DA5765">
              <w:rPr>
                <w:rFonts w:cs="Times New Roman"/>
                <w:szCs w:val="24"/>
              </w:rPr>
              <w:t>.</w:t>
            </w:r>
            <w:r w:rsidRPr="00DA5765">
              <w:rPr>
                <w:rFonts w:cs="Times New Roman"/>
                <w:szCs w:val="24"/>
                <w:lang w:val="en-US"/>
              </w:rPr>
              <w:t>19</w:t>
            </w:r>
            <w:r w:rsidRPr="00DA5765">
              <w:rPr>
                <w:rFonts w:cs="Times New Roman"/>
                <w:szCs w:val="24"/>
              </w:rPr>
              <w:t>9105242020122006</w:t>
            </w:r>
          </w:p>
        </w:tc>
      </w:tr>
    </w:tbl>
    <w:tbl>
      <w:tblPr>
        <w:tblStyle w:val="TableGrid1"/>
        <w:tblW w:w="14567" w:type="dxa"/>
        <w:tblInd w:w="108" w:type="dxa"/>
        <w:tblLook w:val="04A0" w:firstRow="1" w:lastRow="0" w:firstColumn="1" w:lastColumn="0" w:noHBand="0" w:noVBand="1"/>
      </w:tblPr>
      <w:tblGrid>
        <w:gridCol w:w="2410"/>
        <w:gridCol w:w="2432"/>
        <w:gridCol w:w="9725"/>
      </w:tblGrid>
      <w:tr w:rsidR="007222FD" w:rsidRPr="006C6C41" w:rsidTr="00692326">
        <w:tc>
          <w:tcPr>
            <w:tcW w:w="2410" w:type="dxa"/>
            <w:vMerge w:val="restart"/>
          </w:tcPr>
          <w:p w:rsidR="007222FD" w:rsidRPr="00FF15BC" w:rsidRDefault="007222FD" w:rsidP="00692326">
            <w:pPr>
              <w:autoSpaceDE w:val="0"/>
              <w:autoSpaceDN w:val="0"/>
              <w:adjustRightInd w:val="0"/>
              <w:rPr>
                <w:rFonts w:cs="Times New Roman"/>
                <w:b/>
                <w:sz w:val="22"/>
                <w:lang w:val="en-US"/>
              </w:rPr>
            </w:pPr>
            <w:r w:rsidRPr="00FF15BC">
              <w:rPr>
                <w:rFonts w:cs="Times New Roman"/>
                <w:b/>
                <w:sz w:val="22"/>
                <w:lang w:val="en-US"/>
              </w:rPr>
              <w:t>Capaian Pembelajaran</w:t>
            </w:r>
            <w:r>
              <w:rPr>
                <w:rFonts w:cs="Times New Roman"/>
                <w:b/>
                <w:sz w:val="22"/>
                <w:lang w:val="en-US"/>
              </w:rPr>
              <w:t xml:space="preserve"> (CP)</w:t>
            </w:r>
          </w:p>
        </w:tc>
        <w:tc>
          <w:tcPr>
            <w:tcW w:w="12157" w:type="dxa"/>
            <w:gridSpan w:val="2"/>
          </w:tcPr>
          <w:p w:rsidR="007222FD" w:rsidRPr="006C6C41" w:rsidRDefault="007222FD" w:rsidP="00692326">
            <w:pPr>
              <w:jc w:val="both"/>
              <w:rPr>
                <w:rFonts w:cs="Times New Roman"/>
                <w:sz w:val="22"/>
              </w:rPr>
            </w:pPr>
            <w:r w:rsidRPr="00AE0A52">
              <w:rPr>
                <w:rFonts w:cs="Times New Roman"/>
                <w:b/>
                <w:sz w:val="22"/>
                <w:lang w:val="en-US"/>
              </w:rPr>
              <w:t>CPL PRODI</w:t>
            </w:r>
          </w:p>
        </w:tc>
      </w:tr>
      <w:tr w:rsidR="007222FD" w:rsidRPr="006C6C41" w:rsidTr="00692326">
        <w:tc>
          <w:tcPr>
            <w:tcW w:w="2410" w:type="dxa"/>
            <w:vMerge/>
          </w:tcPr>
          <w:p w:rsidR="007222FD" w:rsidRPr="006C6C41" w:rsidRDefault="007222FD" w:rsidP="00692326">
            <w:pPr>
              <w:autoSpaceDE w:val="0"/>
              <w:autoSpaceDN w:val="0"/>
              <w:adjustRightInd w:val="0"/>
              <w:rPr>
                <w:rFonts w:cs="Times New Roman"/>
                <w:sz w:val="22"/>
              </w:rPr>
            </w:pPr>
          </w:p>
        </w:tc>
        <w:tc>
          <w:tcPr>
            <w:tcW w:w="12157" w:type="dxa"/>
            <w:gridSpan w:val="2"/>
          </w:tcPr>
          <w:p w:rsidR="007222FD" w:rsidRPr="006C6C41" w:rsidRDefault="007222FD" w:rsidP="00692326">
            <w:pPr>
              <w:jc w:val="both"/>
              <w:rPr>
                <w:rFonts w:cs="Times New Roman"/>
                <w:sz w:val="22"/>
              </w:rPr>
            </w:pPr>
            <w:r w:rsidRPr="00AE0A52">
              <w:rPr>
                <w:rFonts w:cs="Times New Roman"/>
                <w:b/>
                <w:sz w:val="22"/>
                <w:lang w:val="en-US"/>
              </w:rPr>
              <w:t>CPL1 (Sikap)</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S9</w:t>
            </w:r>
          </w:p>
        </w:tc>
        <w:tc>
          <w:tcPr>
            <w:tcW w:w="9725" w:type="dxa"/>
          </w:tcPr>
          <w:p w:rsidR="007222FD" w:rsidRPr="00FF15BC" w:rsidRDefault="007222FD" w:rsidP="00692326">
            <w:pPr>
              <w:jc w:val="both"/>
              <w:rPr>
                <w:rFonts w:cs="Times New Roman"/>
                <w:sz w:val="22"/>
                <w:lang w:val="en-US"/>
              </w:rPr>
            </w:pPr>
            <w:r>
              <w:rPr>
                <w:rFonts w:cs="Times New Roman"/>
                <w:sz w:val="22"/>
                <w:lang w:val="en-US"/>
              </w:rPr>
              <w:t>Menunjukkan sikap bertanggung jawab atas pekerjaan di bidang keahliannya secara mandiri</w:t>
            </w:r>
          </w:p>
        </w:tc>
      </w:tr>
      <w:tr w:rsidR="007222FD" w:rsidRPr="006C6C41" w:rsidTr="00692326">
        <w:tc>
          <w:tcPr>
            <w:tcW w:w="2410" w:type="dxa"/>
            <w:vMerge/>
          </w:tcPr>
          <w:p w:rsidR="007222FD" w:rsidRPr="006C6C41" w:rsidRDefault="007222FD" w:rsidP="00692326">
            <w:pPr>
              <w:autoSpaceDE w:val="0"/>
              <w:autoSpaceDN w:val="0"/>
              <w:adjustRightInd w:val="0"/>
              <w:rPr>
                <w:rFonts w:cs="Times New Roman"/>
                <w:sz w:val="22"/>
              </w:rPr>
            </w:pPr>
          </w:p>
        </w:tc>
        <w:tc>
          <w:tcPr>
            <w:tcW w:w="12157" w:type="dxa"/>
            <w:gridSpan w:val="2"/>
          </w:tcPr>
          <w:p w:rsidR="007222FD" w:rsidRPr="006C6C41" w:rsidRDefault="007222FD" w:rsidP="00692326">
            <w:pPr>
              <w:jc w:val="both"/>
              <w:rPr>
                <w:rFonts w:cs="Times New Roman"/>
                <w:sz w:val="22"/>
              </w:rPr>
            </w:pPr>
            <w:r w:rsidRPr="00AE0A52">
              <w:rPr>
                <w:rFonts w:cs="Times New Roman"/>
                <w:b/>
                <w:sz w:val="22"/>
                <w:lang w:val="en-US"/>
              </w:rPr>
              <w:t>CPL2 (Keterampilan Umum)</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KU2</w:t>
            </w:r>
          </w:p>
        </w:tc>
        <w:tc>
          <w:tcPr>
            <w:tcW w:w="9725" w:type="dxa"/>
          </w:tcPr>
          <w:p w:rsidR="007222FD" w:rsidRPr="00FF15BC" w:rsidRDefault="007222FD" w:rsidP="00692326">
            <w:pPr>
              <w:jc w:val="both"/>
              <w:rPr>
                <w:rFonts w:cs="Times New Roman"/>
                <w:sz w:val="22"/>
                <w:lang w:val="en-US"/>
              </w:rPr>
            </w:pPr>
            <w:r>
              <w:rPr>
                <w:rFonts w:cs="Times New Roman"/>
                <w:sz w:val="22"/>
                <w:lang w:val="en-US"/>
              </w:rPr>
              <w:t>Mampu menunjukkan kinerja mandiri, bermutu dan terukur sebagai pendidik, peneliti dan pengembang bahan ajar IPA berwawasan keislaman</w:t>
            </w:r>
          </w:p>
        </w:tc>
      </w:tr>
      <w:tr w:rsidR="007222FD" w:rsidRPr="006C6C41" w:rsidTr="00692326">
        <w:tc>
          <w:tcPr>
            <w:tcW w:w="2410" w:type="dxa"/>
            <w:vMerge/>
          </w:tcPr>
          <w:p w:rsidR="007222FD" w:rsidRPr="006C6C41" w:rsidRDefault="007222FD" w:rsidP="00692326">
            <w:pPr>
              <w:autoSpaceDE w:val="0"/>
              <w:autoSpaceDN w:val="0"/>
              <w:adjustRightInd w:val="0"/>
              <w:rPr>
                <w:rFonts w:cs="Times New Roman"/>
                <w:sz w:val="22"/>
              </w:rPr>
            </w:pPr>
          </w:p>
        </w:tc>
        <w:tc>
          <w:tcPr>
            <w:tcW w:w="12157" w:type="dxa"/>
            <w:gridSpan w:val="2"/>
          </w:tcPr>
          <w:p w:rsidR="007222FD" w:rsidRPr="006C6C41" w:rsidRDefault="007222FD" w:rsidP="00692326">
            <w:pPr>
              <w:jc w:val="both"/>
              <w:rPr>
                <w:rFonts w:cs="Times New Roman"/>
                <w:sz w:val="22"/>
              </w:rPr>
            </w:pPr>
            <w:r w:rsidRPr="00AE0A52">
              <w:rPr>
                <w:rFonts w:cs="Times New Roman"/>
                <w:b/>
                <w:sz w:val="22"/>
                <w:lang w:val="en-US"/>
              </w:rPr>
              <w:t>CPL3 (Keterampilan Khusus)</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KK1</w:t>
            </w:r>
          </w:p>
        </w:tc>
        <w:tc>
          <w:tcPr>
            <w:tcW w:w="9725" w:type="dxa"/>
          </w:tcPr>
          <w:p w:rsidR="007222FD" w:rsidRPr="00FF15BC" w:rsidRDefault="007222FD" w:rsidP="00692326">
            <w:pPr>
              <w:jc w:val="both"/>
              <w:rPr>
                <w:rFonts w:cs="Times New Roman"/>
                <w:sz w:val="22"/>
                <w:lang w:val="en-US"/>
              </w:rPr>
            </w:pPr>
            <w:r>
              <w:rPr>
                <w:rFonts w:cs="Times New Roman"/>
                <w:sz w:val="22"/>
                <w:lang w:val="en-US"/>
              </w:rPr>
              <w:t>Mampu mengembangkan kurikulum mata pelajaran Ilmu Pengetahaun Alam yang berwawasan keislaman di sekolah/mandrasah sesuai dengan prosedur dan prinsip-prinsip dalam pengembangan kurikulum dengan masyarakat umum</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KK2</w:t>
            </w:r>
          </w:p>
        </w:tc>
        <w:tc>
          <w:tcPr>
            <w:tcW w:w="9725" w:type="dxa"/>
          </w:tcPr>
          <w:p w:rsidR="007222FD" w:rsidRPr="00FF15BC" w:rsidRDefault="007222FD" w:rsidP="00692326">
            <w:pPr>
              <w:jc w:val="both"/>
              <w:rPr>
                <w:rFonts w:cs="Times New Roman"/>
                <w:sz w:val="22"/>
                <w:lang w:val="en-US"/>
              </w:rPr>
            </w:pPr>
            <w:r>
              <w:rPr>
                <w:rFonts w:cs="Times New Roman"/>
                <w:sz w:val="22"/>
                <w:lang w:val="en-US"/>
              </w:rPr>
              <w:t>Mampu menyelenggarakan pembelajaran Ilmu Pengetahaun Alam berwawasan keislaman yang mendiddik di sekolah/madrasah</w:t>
            </w:r>
          </w:p>
        </w:tc>
      </w:tr>
      <w:tr w:rsidR="007222FD" w:rsidRPr="006C6C41" w:rsidTr="00692326">
        <w:tc>
          <w:tcPr>
            <w:tcW w:w="2410" w:type="dxa"/>
            <w:vMerge/>
          </w:tcPr>
          <w:p w:rsidR="007222FD" w:rsidRPr="006C6C41" w:rsidRDefault="007222FD" w:rsidP="00692326">
            <w:pPr>
              <w:autoSpaceDE w:val="0"/>
              <w:autoSpaceDN w:val="0"/>
              <w:adjustRightInd w:val="0"/>
              <w:rPr>
                <w:rFonts w:cs="Times New Roman"/>
                <w:sz w:val="22"/>
              </w:rPr>
            </w:pPr>
          </w:p>
        </w:tc>
        <w:tc>
          <w:tcPr>
            <w:tcW w:w="12157" w:type="dxa"/>
            <w:gridSpan w:val="2"/>
          </w:tcPr>
          <w:p w:rsidR="007222FD" w:rsidRPr="006C6C41" w:rsidRDefault="007222FD" w:rsidP="00692326">
            <w:pPr>
              <w:jc w:val="both"/>
              <w:rPr>
                <w:rFonts w:cs="Times New Roman"/>
                <w:sz w:val="22"/>
              </w:rPr>
            </w:pPr>
            <w:r w:rsidRPr="00AE0A52">
              <w:rPr>
                <w:rFonts w:cs="Times New Roman"/>
                <w:b/>
                <w:sz w:val="22"/>
                <w:lang w:val="en-US"/>
              </w:rPr>
              <w:t>CPL4 (Pengetahuan)</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P10</w:t>
            </w:r>
          </w:p>
        </w:tc>
        <w:tc>
          <w:tcPr>
            <w:tcW w:w="9725" w:type="dxa"/>
          </w:tcPr>
          <w:p w:rsidR="007222FD" w:rsidRPr="00FF15BC" w:rsidRDefault="007222FD" w:rsidP="00BE69B1">
            <w:pPr>
              <w:jc w:val="both"/>
              <w:rPr>
                <w:rFonts w:cs="Times New Roman"/>
                <w:sz w:val="22"/>
                <w:lang w:val="en-US"/>
              </w:rPr>
            </w:pPr>
            <w:r>
              <w:rPr>
                <w:rFonts w:cs="Times New Roman"/>
                <w:sz w:val="22"/>
                <w:lang w:val="en-US"/>
              </w:rPr>
              <w:t>Memfasilitasi pengembangan potensi sains peserta didik secara optimal</w:t>
            </w:r>
          </w:p>
        </w:tc>
      </w:tr>
      <w:tr w:rsidR="007222FD" w:rsidRPr="00FF15BC"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Pr>
                <w:rFonts w:cs="Times New Roman"/>
                <w:b/>
                <w:sz w:val="22"/>
                <w:lang w:val="en-US"/>
              </w:rPr>
              <w:t>P13</w:t>
            </w:r>
          </w:p>
        </w:tc>
        <w:tc>
          <w:tcPr>
            <w:tcW w:w="9725" w:type="dxa"/>
          </w:tcPr>
          <w:p w:rsidR="007222FD" w:rsidRPr="00FF15BC" w:rsidRDefault="007222FD" w:rsidP="00BE69B1">
            <w:pPr>
              <w:jc w:val="both"/>
              <w:rPr>
                <w:rFonts w:cs="Times New Roman"/>
                <w:sz w:val="22"/>
                <w:lang w:val="en-US"/>
              </w:rPr>
            </w:pPr>
            <w:r>
              <w:rPr>
                <w:rFonts w:cs="Times New Roman"/>
                <w:sz w:val="22"/>
                <w:lang w:val="en-US"/>
              </w:rPr>
              <w:t>Menguasai teori belajar dan pembelajaran IPA</w:t>
            </w:r>
          </w:p>
        </w:tc>
      </w:tr>
      <w:tr w:rsidR="007222FD" w:rsidRPr="006C6C41" w:rsidTr="00692326">
        <w:tc>
          <w:tcPr>
            <w:tcW w:w="2410" w:type="dxa"/>
            <w:vMerge/>
          </w:tcPr>
          <w:p w:rsidR="007222FD" w:rsidRPr="006C6C41" w:rsidRDefault="007222FD" w:rsidP="00692326">
            <w:pPr>
              <w:autoSpaceDE w:val="0"/>
              <w:autoSpaceDN w:val="0"/>
              <w:adjustRightInd w:val="0"/>
              <w:rPr>
                <w:rFonts w:cs="Times New Roman"/>
                <w:sz w:val="22"/>
              </w:rPr>
            </w:pPr>
          </w:p>
        </w:tc>
        <w:tc>
          <w:tcPr>
            <w:tcW w:w="2432" w:type="dxa"/>
          </w:tcPr>
          <w:p w:rsidR="007222FD" w:rsidRPr="00AE0A52" w:rsidRDefault="007222FD" w:rsidP="00692326">
            <w:pPr>
              <w:autoSpaceDE w:val="0"/>
              <w:autoSpaceDN w:val="0"/>
              <w:adjustRightInd w:val="0"/>
              <w:rPr>
                <w:rFonts w:cs="Times New Roman"/>
                <w:b/>
                <w:sz w:val="22"/>
                <w:lang w:val="en-US"/>
              </w:rPr>
            </w:pPr>
            <w:r w:rsidRPr="00AE0A52">
              <w:rPr>
                <w:rFonts w:cs="Times New Roman"/>
                <w:b/>
                <w:sz w:val="22"/>
                <w:lang w:val="en-US"/>
              </w:rPr>
              <w:t>CP-MK</w:t>
            </w:r>
          </w:p>
        </w:tc>
        <w:tc>
          <w:tcPr>
            <w:tcW w:w="9725" w:type="dxa"/>
          </w:tcPr>
          <w:p w:rsidR="007222FD" w:rsidRPr="006C6C41" w:rsidRDefault="007222FD" w:rsidP="00BE69B1">
            <w:pPr>
              <w:jc w:val="both"/>
              <w:rPr>
                <w:rFonts w:cs="Times New Roman"/>
                <w:sz w:val="22"/>
              </w:rPr>
            </w:pPr>
          </w:p>
        </w:tc>
      </w:tr>
      <w:tr w:rsidR="00E04274" w:rsidRPr="0075572A" w:rsidTr="00692326">
        <w:tc>
          <w:tcPr>
            <w:tcW w:w="2410" w:type="dxa"/>
            <w:vMerge/>
          </w:tcPr>
          <w:p w:rsidR="00E04274" w:rsidRPr="006C6C41" w:rsidRDefault="00E04274" w:rsidP="00692326">
            <w:pPr>
              <w:autoSpaceDE w:val="0"/>
              <w:autoSpaceDN w:val="0"/>
              <w:adjustRightInd w:val="0"/>
              <w:rPr>
                <w:rFonts w:cs="Times New Roman"/>
                <w:sz w:val="22"/>
              </w:rPr>
            </w:pPr>
          </w:p>
        </w:tc>
        <w:tc>
          <w:tcPr>
            <w:tcW w:w="2432" w:type="dxa"/>
          </w:tcPr>
          <w:p w:rsidR="00E04274" w:rsidRPr="006C6C41" w:rsidRDefault="00E04274" w:rsidP="00692326">
            <w:pPr>
              <w:autoSpaceDE w:val="0"/>
              <w:autoSpaceDN w:val="0"/>
              <w:adjustRightInd w:val="0"/>
              <w:spacing w:line="276" w:lineRule="auto"/>
              <w:rPr>
                <w:rFonts w:cs="Times New Roman"/>
                <w:sz w:val="22"/>
              </w:rPr>
            </w:pPr>
            <w:r w:rsidRPr="006C6C41">
              <w:rPr>
                <w:rFonts w:cs="Times New Roman"/>
                <w:sz w:val="22"/>
              </w:rPr>
              <w:t>M1</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osilasi harmonis</w:t>
            </w:r>
          </w:p>
        </w:tc>
      </w:tr>
      <w:tr w:rsidR="00E04274" w:rsidRPr="006C6C41"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rPr>
            </w:pPr>
            <w:r w:rsidRPr="006C6C41">
              <w:rPr>
                <w:rFonts w:cs="Times New Roman"/>
                <w:sz w:val="22"/>
              </w:rPr>
              <w:t>M2</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kinematika gelombang</w:t>
            </w:r>
          </w:p>
        </w:tc>
      </w:tr>
      <w:tr w:rsidR="00E04274" w:rsidRPr="00983E1D"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rPr>
            </w:pPr>
            <w:r w:rsidRPr="006C6C41">
              <w:rPr>
                <w:rFonts w:cs="Times New Roman"/>
                <w:sz w:val="22"/>
              </w:rPr>
              <w:t>M3</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dinamika dan energetika gelombang</w:t>
            </w:r>
          </w:p>
        </w:tc>
      </w:tr>
      <w:tr w:rsidR="00E04274" w:rsidRPr="00983E1D"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0A5645" w:rsidRDefault="00E04274" w:rsidP="00692326">
            <w:pPr>
              <w:autoSpaceDE w:val="0"/>
              <w:autoSpaceDN w:val="0"/>
              <w:adjustRightInd w:val="0"/>
              <w:rPr>
                <w:rFonts w:cs="Times New Roman"/>
                <w:sz w:val="22"/>
                <w:lang w:val="en-US"/>
              </w:rPr>
            </w:pPr>
            <w:r>
              <w:rPr>
                <w:rFonts w:cs="Times New Roman"/>
                <w:sz w:val="22"/>
                <w:lang w:val="en-US"/>
              </w:rPr>
              <w:t>M4</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 xml:space="preserve">Mahasiswa memahami dan menguasai konsep modulasi gelombang </w:t>
            </w:r>
          </w:p>
        </w:tc>
      </w:tr>
      <w:tr w:rsidR="00E04274" w:rsidRPr="00187AA2"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0A5645" w:rsidRDefault="00E04274" w:rsidP="00692326">
            <w:pPr>
              <w:autoSpaceDE w:val="0"/>
              <w:autoSpaceDN w:val="0"/>
              <w:adjustRightInd w:val="0"/>
              <w:spacing w:line="276" w:lineRule="auto"/>
              <w:rPr>
                <w:rFonts w:cs="Times New Roman"/>
                <w:sz w:val="22"/>
                <w:lang w:val="en-US"/>
              </w:rPr>
            </w:pPr>
            <w:r>
              <w:rPr>
                <w:rFonts w:cs="Times New Roman"/>
                <w:sz w:val="22"/>
              </w:rPr>
              <w:t>M</w:t>
            </w:r>
            <w:r>
              <w:rPr>
                <w:rFonts w:cs="Times New Roman"/>
                <w:sz w:val="22"/>
                <w:lang w:val="en-US"/>
              </w:rPr>
              <w:t>5</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gelombang elektromagnetik</w:t>
            </w:r>
          </w:p>
        </w:tc>
      </w:tr>
      <w:tr w:rsidR="00E04274" w:rsidRPr="00187AA2"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lang w:val="en-US"/>
              </w:rPr>
            </w:pPr>
            <w:r>
              <w:rPr>
                <w:rFonts w:cs="Times New Roman"/>
                <w:sz w:val="22"/>
                <w:lang w:val="en-US"/>
              </w:rPr>
              <w:t>M6</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sifat cahaya dan perambatannya</w:t>
            </w:r>
          </w:p>
        </w:tc>
      </w:tr>
      <w:tr w:rsidR="00E04274" w:rsidRPr="00187AA2"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lang w:val="en-US"/>
              </w:rPr>
            </w:pPr>
            <w:r w:rsidRPr="006C6C41">
              <w:rPr>
                <w:rFonts w:cs="Times New Roman"/>
                <w:sz w:val="22"/>
              </w:rPr>
              <w:t>M</w:t>
            </w:r>
            <w:r>
              <w:rPr>
                <w:rFonts w:cs="Times New Roman"/>
                <w:sz w:val="22"/>
                <w:lang w:val="en-US"/>
              </w:rPr>
              <w:t>7</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pemantulan dan pembiasan pada permukaan datar</w:t>
            </w:r>
          </w:p>
        </w:tc>
      </w:tr>
      <w:tr w:rsidR="00E04274" w:rsidRPr="00983E1D" w:rsidTr="00692326">
        <w:tc>
          <w:tcPr>
            <w:tcW w:w="2410" w:type="dxa"/>
            <w:vMerge/>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lang w:val="en-US"/>
              </w:rPr>
            </w:pPr>
            <w:r>
              <w:rPr>
                <w:rFonts w:cs="Times New Roman"/>
                <w:sz w:val="22"/>
                <w:lang w:val="en-US"/>
              </w:rPr>
              <w:t>M8</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pemantulan pada cemin sferis</w:t>
            </w:r>
          </w:p>
        </w:tc>
      </w:tr>
      <w:tr w:rsidR="00E04274" w:rsidRPr="008F6E58" w:rsidTr="007222FD">
        <w:tc>
          <w:tcPr>
            <w:tcW w:w="2410" w:type="dxa"/>
            <w:vMerge/>
            <w:tcBorders>
              <w:bottom w:val="nil"/>
            </w:tcBorders>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Pr="006C6C41" w:rsidRDefault="00E04274" w:rsidP="00692326">
            <w:pPr>
              <w:autoSpaceDE w:val="0"/>
              <w:autoSpaceDN w:val="0"/>
              <w:adjustRightInd w:val="0"/>
              <w:spacing w:line="276" w:lineRule="auto"/>
              <w:rPr>
                <w:rFonts w:cs="Times New Roman"/>
                <w:sz w:val="22"/>
                <w:lang w:val="en-US"/>
              </w:rPr>
            </w:pPr>
            <w:r>
              <w:rPr>
                <w:rFonts w:cs="Times New Roman"/>
                <w:sz w:val="22"/>
                <w:lang w:val="en-US"/>
              </w:rPr>
              <w:t>M9</w:t>
            </w:r>
          </w:p>
        </w:tc>
        <w:tc>
          <w:tcPr>
            <w:tcW w:w="9725" w:type="dxa"/>
          </w:tcPr>
          <w:p w:rsidR="00E04274" w:rsidRPr="004775FF" w:rsidRDefault="00E04274" w:rsidP="00BE69B1">
            <w:pPr>
              <w:tabs>
                <w:tab w:val="left" w:pos="3119"/>
              </w:tabs>
              <w:jc w:val="both"/>
              <w:rPr>
                <w:rFonts w:asciiTheme="majorHAnsi" w:hAnsiTheme="majorHAnsi" w:cs="Times New Roman"/>
                <w:sz w:val="22"/>
              </w:rPr>
            </w:pPr>
            <w:r w:rsidRPr="004775FF">
              <w:rPr>
                <w:rFonts w:asciiTheme="majorHAnsi" w:hAnsiTheme="majorHAnsi" w:cs="Times New Roman"/>
                <w:sz w:val="22"/>
              </w:rPr>
              <w:t>Mahasiswa memahami dan menguasai konsep pembiasan pada lensa</w:t>
            </w:r>
          </w:p>
        </w:tc>
      </w:tr>
      <w:tr w:rsidR="00E04274" w:rsidRPr="008F6E58" w:rsidTr="007222FD">
        <w:tc>
          <w:tcPr>
            <w:tcW w:w="2410" w:type="dxa"/>
            <w:tcBorders>
              <w:bottom w:val="nil"/>
            </w:tcBorders>
          </w:tcPr>
          <w:p w:rsidR="00E04274" w:rsidRPr="00AE0A52" w:rsidRDefault="00E04274" w:rsidP="00692326">
            <w:pPr>
              <w:autoSpaceDE w:val="0"/>
              <w:autoSpaceDN w:val="0"/>
              <w:adjustRightInd w:val="0"/>
              <w:rPr>
                <w:rFonts w:cs="Times New Roman"/>
                <w:sz w:val="22"/>
                <w:lang w:val="en-US"/>
              </w:rPr>
            </w:pPr>
          </w:p>
        </w:tc>
        <w:tc>
          <w:tcPr>
            <w:tcW w:w="2432" w:type="dxa"/>
          </w:tcPr>
          <w:p w:rsidR="00E04274" w:rsidRDefault="00E04274" w:rsidP="00692326">
            <w:pPr>
              <w:autoSpaceDE w:val="0"/>
              <w:autoSpaceDN w:val="0"/>
              <w:adjustRightInd w:val="0"/>
              <w:rPr>
                <w:rFonts w:cs="Times New Roman"/>
                <w:sz w:val="22"/>
                <w:lang w:val="en-US"/>
              </w:rPr>
            </w:pPr>
            <w:r>
              <w:rPr>
                <w:rFonts w:cs="Times New Roman"/>
                <w:sz w:val="22"/>
                <w:lang w:val="en-US"/>
              </w:rPr>
              <w:t>M10</w:t>
            </w:r>
          </w:p>
        </w:tc>
        <w:tc>
          <w:tcPr>
            <w:tcW w:w="9725" w:type="dxa"/>
          </w:tcPr>
          <w:p w:rsidR="00E04274" w:rsidRPr="004775FF" w:rsidRDefault="00E04274" w:rsidP="00BE69B1">
            <w:pPr>
              <w:tabs>
                <w:tab w:val="left" w:pos="851"/>
              </w:tabs>
              <w:jc w:val="both"/>
              <w:rPr>
                <w:rFonts w:asciiTheme="majorHAnsi" w:hAnsiTheme="majorHAnsi" w:cs="Times New Roman"/>
                <w:sz w:val="22"/>
              </w:rPr>
            </w:pPr>
            <w:r w:rsidRPr="004775FF">
              <w:rPr>
                <w:rFonts w:asciiTheme="majorHAnsi" w:hAnsiTheme="majorHAnsi" w:cs="Times New Roman"/>
                <w:sz w:val="22"/>
              </w:rPr>
              <w:t>Mahasiswa memahami dan menguasai konsep alat-alat optik</w:t>
            </w:r>
          </w:p>
        </w:tc>
      </w:tr>
    </w:tbl>
    <w:tbl>
      <w:tblPr>
        <w:tblStyle w:val="TableGrid"/>
        <w:tblW w:w="14567" w:type="dxa"/>
        <w:tblInd w:w="108" w:type="dxa"/>
        <w:tblLook w:val="04A0" w:firstRow="1" w:lastRow="0" w:firstColumn="1" w:lastColumn="0" w:noHBand="0" w:noVBand="1"/>
      </w:tblPr>
      <w:tblGrid>
        <w:gridCol w:w="2410"/>
        <w:gridCol w:w="6362"/>
        <w:gridCol w:w="5795"/>
      </w:tblGrid>
      <w:tr w:rsidR="007222FD" w:rsidRPr="00AD0270" w:rsidTr="00692326">
        <w:tc>
          <w:tcPr>
            <w:tcW w:w="2410"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Deskripsi Singkat MK</w:t>
            </w:r>
          </w:p>
        </w:tc>
        <w:tc>
          <w:tcPr>
            <w:tcW w:w="12157" w:type="dxa"/>
            <w:gridSpan w:val="2"/>
          </w:tcPr>
          <w:p w:rsidR="00E04274" w:rsidRPr="00E04274" w:rsidRDefault="00E04274" w:rsidP="00E04274">
            <w:pPr>
              <w:ind w:left="34"/>
              <w:jc w:val="both"/>
              <w:rPr>
                <w:rFonts w:cs="Times New Roman"/>
                <w:color w:val="000000" w:themeColor="text1"/>
                <w:szCs w:val="24"/>
              </w:rPr>
            </w:pPr>
            <w:r w:rsidRPr="00E04274">
              <w:rPr>
                <w:rFonts w:cs="Times New Roman"/>
                <w:color w:val="000000" w:themeColor="text1"/>
                <w:szCs w:val="24"/>
              </w:rPr>
              <w:t>Mata kuliah ini bertujuan untuk memberikan pemahaman dan penguasaan yang benar tentang gelombang dan optik dan dapat mengajarkannya.</w:t>
            </w:r>
          </w:p>
          <w:p w:rsidR="00E04274" w:rsidRPr="00E04274" w:rsidRDefault="00E04274" w:rsidP="00E04274">
            <w:pPr>
              <w:tabs>
                <w:tab w:val="left" w:pos="3119"/>
              </w:tabs>
              <w:ind w:left="34"/>
              <w:jc w:val="both"/>
              <w:rPr>
                <w:rFonts w:cs="Times New Roman"/>
              </w:rPr>
            </w:pPr>
            <w:r w:rsidRPr="00E04274">
              <w:rPr>
                <w:rFonts w:cs="Times New Roman"/>
                <w:szCs w:val="24"/>
              </w:rPr>
              <w:t xml:space="preserve">Mata kuliah ini mencakup </w:t>
            </w:r>
            <w:r w:rsidRPr="00E04274">
              <w:rPr>
                <w:rFonts w:cs="Times New Roman"/>
              </w:rPr>
              <w:t>konsep-konsep dasar osilasi harmonis, kinematika gelombang, dinamika dan energetika gelombang, modulasi gelombang, gelombang elektromagnetik ,sifat cahaya dan rambatannya, pemantulan dan pembiasan pada pemukaan datar, pemantulan pada cemin sferis, pembiasan pada lensa, dan alat-alat optik.</w:t>
            </w:r>
          </w:p>
          <w:p w:rsidR="007222FD" w:rsidRPr="00AD0270" w:rsidRDefault="007222FD" w:rsidP="007222FD">
            <w:pPr>
              <w:pStyle w:val="ListParagraph"/>
              <w:ind w:left="0"/>
              <w:jc w:val="both"/>
              <w:rPr>
                <w:rFonts w:ascii="Garamond" w:hAnsi="Garamond"/>
                <w:sz w:val="22"/>
              </w:rPr>
            </w:pPr>
          </w:p>
        </w:tc>
      </w:tr>
      <w:tr w:rsidR="007222FD" w:rsidRPr="00AD0270" w:rsidTr="00692326">
        <w:tc>
          <w:tcPr>
            <w:tcW w:w="2410"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Materi Pembelajaran/ Pokok Bahasan</w:t>
            </w:r>
          </w:p>
        </w:tc>
        <w:tc>
          <w:tcPr>
            <w:tcW w:w="12157" w:type="dxa"/>
            <w:gridSpan w:val="2"/>
          </w:tcPr>
          <w:p w:rsidR="00E04274" w:rsidRPr="00E04274" w:rsidRDefault="00E04274" w:rsidP="00E04274">
            <w:pPr>
              <w:numPr>
                <w:ilvl w:val="0"/>
                <w:numId w:val="31"/>
              </w:numPr>
              <w:tabs>
                <w:tab w:val="left" w:pos="3119"/>
              </w:tabs>
              <w:ind w:left="317" w:hanging="283"/>
              <w:jc w:val="both"/>
              <w:rPr>
                <w:rFonts w:cs="Times New Roman"/>
                <w:szCs w:val="24"/>
              </w:rPr>
            </w:pPr>
            <w:r w:rsidRPr="00E04274">
              <w:rPr>
                <w:rFonts w:cs="Times New Roman"/>
              </w:rPr>
              <w:t>Osilasi harmonis</w:t>
            </w:r>
          </w:p>
          <w:p w:rsidR="00E04274" w:rsidRPr="00E04274" w:rsidRDefault="00E04274" w:rsidP="00E04274">
            <w:pPr>
              <w:numPr>
                <w:ilvl w:val="0"/>
                <w:numId w:val="31"/>
              </w:numPr>
              <w:tabs>
                <w:tab w:val="left" w:pos="3119"/>
              </w:tabs>
              <w:ind w:left="317" w:hanging="283"/>
              <w:jc w:val="both"/>
              <w:rPr>
                <w:rFonts w:cs="Times New Roman"/>
                <w:szCs w:val="24"/>
              </w:rPr>
            </w:pPr>
            <w:r w:rsidRPr="00E04274">
              <w:rPr>
                <w:rFonts w:cs="Times New Roman"/>
                <w:szCs w:val="24"/>
              </w:rPr>
              <w:t xml:space="preserve"> </w:t>
            </w:r>
            <w:r w:rsidRPr="00E04274">
              <w:rPr>
                <w:rFonts w:cs="Times New Roman"/>
              </w:rPr>
              <w:t>Kinematika gelombang</w:t>
            </w:r>
          </w:p>
          <w:p w:rsidR="00E04274" w:rsidRPr="00E04274" w:rsidRDefault="00E04274" w:rsidP="00E04274">
            <w:pPr>
              <w:numPr>
                <w:ilvl w:val="0"/>
                <w:numId w:val="31"/>
              </w:numPr>
              <w:tabs>
                <w:tab w:val="left" w:pos="3119"/>
              </w:tabs>
              <w:ind w:left="317" w:hanging="283"/>
              <w:jc w:val="both"/>
              <w:rPr>
                <w:rFonts w:cs="Times New Roman"/>
                <w:szCs w:val="24"/>
              </w:rPr>
            </w:pPr>
            <w:r w:rsidRPr="00E04274">
              <w:rPr>
                <w:rFonts w:cs="Times New Roman"/>
              </w:rPr>
              <w:t>Dinamika dan energetika gelombang</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Modulasi gelombang</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Gelombang elektromagnetik</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Sifat cahaya dan perambatannya</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Pemantulan dan pembiasan pada permukaan datar</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Pemantulan pada cemin sferis</w:t>
            </w:r>
          </w:p>
          <w:p w:rsidR="00E04274" w:rsidRPr="00E04274" w:rsidRDefault="00E04274" w:rsidP="00E04274">
            <w:pPr>
              <w:numPr>
                <w:ilvl w:val="0"/>
                <w:numId w:val="31"/>
              </w:numPr>
              <w:tabs>
                <w:tab w:val="left" w:pos="3119"/>
              </w:tabs>
              <w:ind w:left="317" w:hanging="283"/>
              <w:jc w:val="both"/>
              <w:rPr>
                <w:rFonts w:cs="Times New Roman"/>
              </w:rPr>
            </w:pPr>
            <w:r w:rsidRPr="00E04274">
              <w:rPr>
                <w:rFonts w:cs="Times New Roman"/>
              </w:rPr>
              <w:t>Pembiasan pada lensa</w:t>
            </w:r>
          </w:p>
          <w:p w:rsidR="007222FD" w:rsidRPr="00E04274" w:rsidRDefault="00E04274" w:rsidP="00E04274">
            <w:pPr>
              <w:numPr>
                <w:ilvl w:val="0"/>
                <w:numId w:val="31"/>
              </w:numPr>
              <w:tabs>
                <w:tab w:val="left" w:pos="3119"/>
              </w:tabs>
              <w:ind w:left="317" w:hanging="283"/>
              <w:jc w:val="both"/>
              <w:rPr>
                <w:rFonts w:cs="Times New Roman"/>
              </w:rPr>
            </w:pPr>
            <w:r w:rsidRPr="00E04274">
              <w:rPr>
                <w:rFonts w:cs="Times New Roman"/>
              </w:rPr>
              <w:t>Alat-alat optik</w:t>
            </w:r>
          </w:p>
        </w:tc>
      </w:tr>
      <w:tr w:rsidR="007222FD" w:rsidRPr="00AD0270" w:rsidTr="00692326">
        <w:tc>
          <w:tcPr>
            <w:tcW w:w="2410" w:type="dxa"/>
          </w:tcPr>
          <w:p w:rsidR="007222FD" w:rsidRPr="00AD0270" w:rsidRDefault="007222FD" w:rsidP="00692326">
            <w:pPr>
              <w:autoSpaceDE w:val="0"/>
              <w:autoSpaceDN w:val="0"/>
              <w:adjustRightInd w:val="0"/>
              <w:jc w:val="center"/>
              <w:rPr>
                <w:rFonts w:ascii="Garamond" w:hAnsi="Garamond" w:cs="Times New Roman"/>
                <w:b/>
                <w:sz w:val="22"/>
              </w:rPr>
            </w:pPr>
            <w:r w:rsidRPr="00AD0270">
              <w:rPr>
                <w:rFonts w:ascii="Garamond" w:hAnsi="Garamond" w:cs="Times New Roman"/>
                <w:b/>
                <w:sz w:val="22"/>
              </w:rPr>
              <w:t>Pustaka</w:t>
            </w:r>
          </w:p>
        </w:tc>
        <w:tc>
          <w:tcPr>
            <w:tcW w:w="12157" w:type="dxa"/>
            <w:gridSpan w:val="2"/>
          </w:tcPr>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Frank  S  .Crawford,  Jr  (1978),  Waves ,  Berkeley        physics-vol.3,  Syney, Mcgraw-hill book company.</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Hecht.E, 1987, Optics, 2nd edition, Addison Wesley Publishing Company, Inc.</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Hirose and Longren,1985, Introduction to wave phenomena, John Willey and Sons.</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Tipler, P.A, 1991, Physics for scientist and Engineers, Worth.Publisher Inc</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 xml:space="preserve">Arkundato, A. dan Rohman, L. 2007. </w:t>
            </w:r>
            <w:r w:rsidRPr="00E04274">
              <w:rPr>
                <w:rFonts w:asciiTheme="majorHAnsi" w:hAnsiTheme="majorHAnsi" w:cs="Times New Roman"/>
                <w:i/>
                <w:sz w:val="22"/>
              </w:rPr>
              <w:t>Optika.</w:t>
            </w:r>
            <w:r w:rsidRPr="00E04274">
              <w:rPr>
                <w:rFonts w:asciiTheme="majorHAnsi" w:hAnsiTheme="majorHAnsi" w:cs="Times New Roman"/>
                <w:sz w:val="22"/>
              </w:rPr>
              <w:t xml:space="preserve"> Jakarta: Universitas terbuka.</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Bueche, FJ. 1988.</w:t>
            </w:r>
            <w:r w:rsidRPr="00E04274">
              <w:rPr>
                <w:rFonts w:asciiTheme="majorHAnsi" w:hAnsiTheme="majorHAnsi" w:cs="Times New Roman"/>
                <w:i/>
                <w:sz w:val="22"/>
              </w:rPr>
              <w:t xml:space="preserve"> Teori dan soal-soal Fisika Seri Buku Schaum, Edisi Ketujuh.</w:t>
            </w:r>
            <w:r w:rsidRPr="00E04274">
              <w:rPr>
                <w:rFonts w:asciiTheme="majorHAnsi" w:hAnsiTheme="majorHAnsi" w:cs="Times New Roman"/>
                <w:sz w:val="22"/>
              </w:rPr>
              <w:t xml:space="preserve"> Jakarta: Erlangga.</w:t>
            </w:r>
          </w:p>
          <w:p w:rsidR="00E04274" w:rsidRPr="00E04274" w:rsidRDefault="00E04274" w:rsidP="00E04274">
            <w:pPr>
              <w:numPr>
                <w:ilvl w:val="0"/>
                <w:numId w:val="32"/>
              </w:numPr>
              <w:ind w:left="176" w:hanging="219"/>
              <w:jc w:val="both"/>
              <w:rPr>
                <w:rFonts w:asciiTheme="majorHAnsi" w:hAnsiTheme="majorHAnsi" w:cs="Times New Roman"/>
                <w:sz w:val="22"/>
              </w:rPr>
            </w:pPr>
            <w:r w:rsidRPr="00E04274">
              <w:rPr>
                <w:rFonts w:asciiTheme="majorHAnsi" w:hAnsiTheme="majorHAnsi" w:cs="Times New Roman"/>
                <w:sz w:val="22"/>
              </w:rPr>
              <w:t xml:space="preserve">Sears, FW dan Zemansky, MW. 1994. </w:t>
            </w:r>
            <w:r w:rsidRPr="00E04274">
              <w:rPr>
                <w:rFonts w:asciiTheme="majorHAnsi" w:hAnsiTheme="majorHAnsi" w:cs="Times New Roman"/>
                <w:i/>
                <w:sz w:val="22"/>
              </w:rPr>
              <w:t>Fisika untuk Universitas 3 : Optika dn Fisika Modern</w:t>
            </w:r>
            <w:r w:rsidRPr="00E04274">
              <w:rPr>
                <w:rFonts w:asciiTheme="majorHAnsi" w:hAnsiTheme="majorHAnsi" w:cs="Times New Roman"/>
                <w:sz w:val="22"/>
              </w:rPr>
              <w:t>. Jakarta: Bina Cipta.</w:t>
            </w:r>
          </w:p>
          <w:p w:rsidR="00083357" w:rsidRDefault="00083357" w:rsidP="00692326">
            <w:pPr>
              <w:widowControl w:val="0"/>
              <w:autoSpaceDE w:val="0"/>
              <w:autoSpaceDN w:val="0"/>
              <w:adjustRightInd w:val="0"/>
              <w:spacing w:before="19"/>
              <w:rPr>
                <w:rFonts w:ascii="Garamond" w:hAnsi="Garamond"/>
                <w:spacing w:val="-1"/>
                <w:szCs w:val="24"/>
              </w:rPr>
            </w:pPr>
          </w:p>
          <w:p w:rsidR="00BE69B1" w:rsidRPr="00BE69B1" w:rsidRDefault="00BE69B1" w:rsidP="00692326">
            <w:pPr>
              <w:widowControl w:val="0"/>
              <w:autoSpaceDE w:val="0"/>
              <w:autoSpaceDN w:val="0"/>
              <w:adjustRightInd w:val="0"/>
              <w:spacing w:before="19"/>
              <w:rPr>
                <w:rFonts w:ascii="Garamond" w:hAnsi="Garamond"/>
                <w:spacing w:val="-1"/>
                <w:szCs w:val="24"/>
              </w:rPr>
            </w:pPr>
          </w:p>
        </w:tc>
      </w:tr>
      <w:tr w:rsidR="007222FD" w:rsidRPr="00AD0270" w:rsidTr="00692326">
        <w:tc>
          <w:tcPr>
            <w:tcW w:w="2410" w:type="dxa"/>
            <w:vMerge w:val="restart"/>
            <w:vAlign w:val="center"/>
          </w:tcPr>
          <w:p w:rsidR="007222FD" w:rsidRPr="00AD0270" w:rsidRDefault="007222FD" w:rsidP="00692326">
            <w:pPr>
              <w:autoSpaceDE w:val="0"/>
              <w:autoSpaceDN w:val="0"/>
              <w:adjustRightInd w:val="0"/>
              <w:jc w:val="both"/>
              <w:rPr>
                <w:rFonts w:ascii="Garamond" w:hAnsi="Garamond" w:cs="Times New Roman"/>
                <w:b/>
                <w:sz w:val="22"/>
              </w:rPr>
            </w:pPr>
            <w:r w:rsidRPr="00AD0270">
              <w:rPr>
                <w:rFonts w:ascii="Garamond" w:hAnsi="Garamond" w:cs="Times New Roman"/>
                <w:b/>
                <w:sz w:val="22"/>
              </w:rPr>
              <w:t>Media Pembelajaran</w:t>
            </w:r>
          </w:p>
        </w:tc>
        <w:tc>
          <w:tcPr>
            <w:tcW w:w="6362" w:type="dxa"/>
          </w:tcPr>
          <w:p w:rsidR="007222FD" w:rsidRPr="00AD0270" w:rsidRDefault="007222FD" w:rsidP="00692326">
            <w:pPr>
              <w:autoSpaceDE w:val="0"/>
              <w:autoSpaceDN w:val="0"/>
              <w:adjustRightInd w:val="0"/>
              <w:rPr>
                <w:rFonts w:ascii="Garamond" w:hAnsi="Garamond" w:cs="Times New Roman"/>
                <w:b/>
                <w:bCs/>
                <w:sz w:val="22"/>
              </w:rPr>
            </w:pPr>
            <w:r w:rsidRPr="00AD0270">
              <w:rPr>
                <w:rFonts w:ascii="Garamond" w:hAnsi="Garamond" w:cs="Times New Roman"/>
                <w:b/>
                <w:bCs/>
                <w:sz w:val="22"/>
              </w:rPr>
              <w:t>Perangkat Lunak</w:t>
            </w:r>
          </w:p>
        </w:tc>
        <w:tc>
          <w:tcPr>
            <w:tcW w:w="5795" w:type="dxa"/>
          </w:tcPr>
          <w:p w:rsidR="007222FD" w:rsidRPr="00AD0270" w:rsidRDefault="007222FD" w:rsidP="00692326">
            <w:pPr>
              <w:autoSpaceDE w:val="0"/>
              <w:autoSpaceDN w:val="0"/>
              <w:adjustRightInd w:val="0"/>
              <w:rPr>
                <w:rFonts w:ascii="Garamond" w:hAnsi="Garamond" w:cs="Times New Roman"/>
                <w:b/>
                <w:bCs/>
                <w:sz w:val="22"/>
              </w:rPr>
            </w:pPr>
            <w:r w:rsidRPr="00AD0270">
              <w:rPr>
                <w:rFonts w:ascii="Garamond" w:hAnsi="Garamond" w:cs="Times New Roman"/>
                <w:b/>
                <w:bCs/>
                <w:sz w:val="22"/>
              </w:rPr>
              <w:t>Perangkat Keras</w:t>
            </w:r>
          </w:p>
        </w:tc>
      </w:tr>
      <w:tr w:rsidR="007222FD" w:rsidRPr="00AD0270" w:rsidTr="00692326">
        <w:tc>
          <w:tcPr>
            <w:tcW w:w="2410" w:type="dxa"/>
            <w:vMerge/>
          </w:tcPr>
          <w:p w:rsidR="007222FD" w:rsidRPr="00AD0270" w:rsidRDefault="007222FD" w:rsidP="00692326">
            <w:pPr>
              <w:autoSpaceDE w:val="0"/>
              <w:autoSpaceDN w:val="0"/>
              <w:adjustRightInd w:val="0"/>
              <w:jc w:val="center"/>
              <w:rPr>
                <w:rFonts w:ascii="Garamond" w:hAnsi="Garamond" w:cs="Times New Roman"/>
                <w:b/>
                <w:sz w:val="22"/>
              </w:rPr>
            </w:pPr>
          </w:p>
        </w:tc>
        <w:tc>
          <w:tcPr>
            <w:tcW w:w="6362" w:type="dxa"/>
          </w:tcPr>
          <w:p w:rsidR="007222FD" w:rsidRPr="00AD0270" w:rsidRDefault="007222FD" w:rsidP="00692326">
            <w:pPr>
              <w:autoSpaceDE w:val="0"/>
              <w:autoSpaceDN w:val="0"/>
              <w:adjustRightInd w:val="0"/>
              <w:rPr>
                <w:rFonts w:ascii="Garamond" w:hAnsi="Garamond" w:cs="Times New Roman"/>
                <w:sz w:val="22"/>
              </w:rPr>
            </w:pPr>
            <w:r w:rsidRPr="00AD0270">
              <w:rPr>
                <w:rFonts w:ascii="Garamond" w:hAnsi="Garamond" w:cs="Times New Roman"/>
                <w:sz w:val="22"/>
              </w:rPr>
              <w:t>stellarium, aplikasi android</w:t>
            </w:r>
          </w:p>
        </w:tc>
        <w:tc>
          <w:tcPr>
            <w:tcW w:w="5795" w:type="dxa"/>
          </w:tcPr>
          <w:p w:rsidR="007222FD" w:rsidRPr="00AD0270" w:rsidRDefault="007222FD" w:rsidP="00692326">
            <w:pPr>
              <w:autoSpaceDE w:val="0"/>
              <w:autoSpaceDN w:val="0"/>
              <w:adjustRightInd w:val="0"/>
              <w:rPr>
                <w:rFonts w:ascii="Garamond" w:hAnsi="Garamond" w:cs="Times New Roman"/>
                <w:sz w:val="22"/>
              </w:rPr>
            </w:pPr>
            <w:r w:rsidRPr="00AD0270">
              <w:rPr>
                <w:rFonts w:ascii="Garamond" w:hAnsi="Garamond" w:cs="Times New Roman"/>
                <w:sz w:val="22"/>
              </w:rPr>
              <w:t>LCD/ Proyektor</w:t>
            </w:r>
          </w:p>
        </w:tc>
      </w:tr>
      <w:tr w:rsidR="007222FD" w:rsidRPr="00AD0270" w:rsidTr="00692326">
        <w:tc>
          <w:tcPr>
            <w:tcW w:w="2410" w:type="dxa"/>
          </w:tcPr>
          <w:p w:rsidR="007222FD" w:rsidRPr="00AD0270" w:rsidRDefault="007222FD" w:rsidP="00692326">
            <w:pPr>
              <w:autoSpaceDE w:val="0"/>
              <w:autoSpaceDN w:val="0"/>
              <w:adjustRightInd w:val="0"/>
              <w:jc w:val="both"/>
              <w:rPr>
                <w:rFonts w:ascii="Garamond" w:hAnsi="Garamond" w:cs="Times New Roman"/>
                <w:b/>
                <w:sz w:val="22"/>
              </w:rPr>
            </w:pPr>
            <w:r w:rsidRPr="00AD0270">
              <w:rPr>
                <w:rFonts w:ascii="Garamond" w:hAnsi="Garamond" w:cs="Times New Roman"/>
                <w:b/>
                <w:sz w:val="22"/>
              </w:rPr>
              <w:t>Team Teaching</w:t>
            </w:r>
          </w:p>
        </w:tc>
        <w:tc>
          <w:tcPr>
            <w:tcW w:w="12157" w:type="dxa"/>
            <w:gridSpan w:val="2"/>
          </w:tcPr>
          <w:p w:rsidR="007222FD" w:rsidRPr="00AD0270" w:rsidRDefault="007222FD" w:rsidP="00692326">
            <w:pPr>
              <w:autoSpaceDE w:val="0"/>
              <w:autoSpaceDN w:val="0"/>
              <w:adjustRightInd w:val="0"/>
              <w:rPr>
                <w:rFonts w:ascii="Garamond" w:hAnsi="Garamond" w:cs="Times New Roman"/>
                <w:sz w:val="22"/>
              </w:rPr>
            </w:pPr>
          </w:p>
        </w:tc>
      </w:tr>
      <w:tr w:rsidR="007222FD" w:rsidRPr="00AD0270" w:rsidTr="00692326">
        <w:tc>
          <w:tcPr>
            <w:tcW w:w="2410" w:type="dxa"/>
          </w:tcPr>
          <w:p w:rsidR="007222FD" w:rsidRPr="00AD0270" w:rsidRDefault="007222FD" w:rsidP="00692326">
            <w:pPr>
              <w:autoSpaceDE w:val="0"/>
              <w:autoSpaceDN w:val="0"/>
              <w:adjustRightInd w:val="0"/>
              <w:jc w:val="both"/>
              <w:rPr>
                <w:rFonts w:ascii="Garamond" w:hAnsi="Garamond" w:cs="Times New Roman"/>
                <w:b/>
                <w:sz w:val="22"/>
              </w:rPr>
            </w:pPr>
            <w:r w:rsidRPr="00AD0270">
              <w:rPr>
                <w:rFonts w:ascii="Garamond" w:hAnsi="Garamond" w:cs="Times New Roman"/>
                <w:b/>
                <w:sz w:val="22"/>
              </w:rPr>
              <w:t>Mata kuliah prasyarat</w:t>
            </w:r>
          </w:p>
        </w:tc>
        <w:tc>
          <w:tcPr>
            <w:tcW w:w="12157" w:type="dxa"/>
            <w:gridSpan w:val="2"/>
          </w:tcPr>
          <w:p w:rsidR="007222FD" w:rsidRPr="00AD0270" w:rsidRDefault="007222FD" w:rsidP="00692326">
            <w:pPr>
              <w:autoSpaceDE w:val="0"/>
              <w:autoSpaceDN w:val="0"/>
              <w:adjustRightInd w:val="0"/>
              <w:rPr>
                <w:rFonts w:ascii="Garamond" w:hAnsi="Garamond" w:cs="Times New Roman"/>
                <w:sz w:val="22"/>
              </w:rPr>
            </w:pPr>
            <w:r w:rsidRPr="00AD0270">
              <w:rPr>
                <w:rFonts w:ascii="Garamond" w:hAnsi="Garamond" w:cs="Times New Roman"/>
                <w:sz w:val="22"/>
              </w:rPr>
              <w:t>-</w:t>
            </w:r>
          </w:p>
        </w:tc>
      </w:tr>
    </w:tbl>
    <w:p w:rsidR="007222FD" w:rsidRDefault="007222FD" w:rsidP="007222FD">
      <w:pPr>
        <w:rPr>
          <w:rFonts w:ascii="Garamond" w:hAnsi="Garamond" w:cs="Times New Roman"/>
          <w:sz w:val="22"/>
          <w:lang w:val="en-US"/>
        </w:rPr>
      </w:pPr>
    </w:p>
    <w:tbl>
      <w:tblPr>
        <w:tblStyle w:val="TableGrid2"/>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E04274" w:rsidRPr="00E04274" w:rsidTr="00BE69B1">
        <w:trPr>
          <w:tblHeader/>
        </w:trPr>
        <w:tc>
          <w:tcPr>
            <w:tcW w:w="993"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Minggu ke-</w:t>
            </w:r>
          </w:p>
        </w:tc>
        <w:tc>
          <w:tcPr>
            <w:tcW w:w="2126"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Indikator</w:t>
            </w:r>
          </w:p>
        </w:tc>
        <w:tc>
          <w:tcPr>
            <w:tcW w:w="1985"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E04274" w:rsidRPr="00E04274" w:rsidRDefault="00E04274" w:rsidP="00E04274">
            <w:pPr>
              <w:autoSpaceDE w:val="0"/>
              <w:autoSpaceDN w:val="0"/>
              <w:adjustRightInd w:val="0"/>
              <w:jc w:val="center"/>
              <w:rPr>
                <w:rFonts w:asciiTheme="majorHAnsi" w:hAnsiTheme="majorHAnsi" w:cs="Times New Roman"/>
                <w:b/>
                <w:sz w:val="22"/>
              </w:rPr>
            </w:pPr>
            <w:r w:rsidRPr="00E04274">
              <w:rPr>
                <w:rFonts w:asciiTheme="majorHAnsi" w:hAnsiTheme="majorHAnsi" w:cs="Times New Roman"/>
                <w:b/>
                <w:sz w:val="22"/>
              </w:rPr>
              <w:t>Materi Pembelajaran [Pustaka]</w:t>
            </w:r>
          </w:p>
        </w:tc>
        <w:tc>
          <w:tcPr>
            <w:tcW w:w="1134" w:type="dxa"/>
            <w:shd w:val="clear" w:color="auto" w:fill="BFBFBF" w:themeFill="background1" w:themeFillShade="BF"/>
          </w:tcPr>
          <w:p w:rsidR="00E04274" w:rsidRPr="00E04274" w:rsidRDefault="00E04274" w:rsidP="00E04274">
            <w:pPr>
              <w:autoSpaceDE w:val="0"/>
              <w:autoSpaceDN w:val="0"/>
              <w:adjustRightInd w:val="0"/>
              <w:jc w:val="center"/>
              <w:rPr>
                <w:rFonts w:asciiTheme="majorHAnsi" w:hAnsiTheme="majorHAnsi" w:cs="Times New Roman"/>
                <w:b/>
                <w:sz w:val="20"/>
                <w:szCs w:val="20"/>
              </w:rPr>
            </w:pPr>
            <w:r w:rsidRPr="00E04274">
              <w:rPr>
                <w:rFonts w:asciiTheme="majorHAnsi" w:hAnsiTheme="majorHAnsi" w:cs="Times New Roman"/>
                <w:b/>
                <w:sz w:val="20"/>
                <w:szCs w:val="20"/>
              </w:rPr>
              <w:t>Bobot Penilaian (%)</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lang w:val="en-US"/>
              </w:rPr>
            </w:pPr>
            <w:r w:rsidRPr="00E04274">
              <w:rPr>
                <w:rFonts w:asciiTheme="majorHAnsi" w:hAnsiTheme="majorHAnsi" w:cs="Times New Roman"/>
                <w:sz w:val="22"/>
              </w:rPr>
              <w:t>1</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Kontrak</w:t>
            </w:r>
            <w:r w:rsidRPr="00E04274">
              <w:rPr>
                <w:rFonts w:asciiTheme="majorHAnsi" w:hAnsiTheme="majorHAnsi" w:cs="Times New Roman"/>
                <w:sz w:val="22"/>
              </w:rPr>
              <w:t xml:space="preserve"> </w:t>
            </w:r>
            <w:r w:rsidRPr="00E04274">
              <w:rPr>
                <w:rFonts w:asciiTheme="majorHAnsi" w:hAnsiTheme="majorHAnsi" w:cs="Times New Roman"/>
                <w:sz w:val="22"/>
                <w:lang w:val="en-US"/>
              </w:rPr>
              <w:t>Perkuliahan</w:t>
            </w:r>
          </w:p>
        </w:tc>
        <w:tc>
          <w:tcPr>
            <w:tcW w:w="2693" w:type="dxa"/>
          </w:tcPr>
          <w:p w:rsidR="00E04274" w:rsidRPr="00E04274" w:rsidRDefault="00E04274" w:rsidP="00E04274">
            <w:pPr>
              <w:numPr>
                <w:ilvl w:val="0"/>
                <w:numId w:val="33"/>
              </w:numPr>
              <w:ind w:left="176" w:hanging="176"/>
              <w:rPr>
                <w:rFonts w:asciiTheme="majorHAnsi" w:eastAsia="Arial Unicode MS" w:hAnsiTheme="majorHAnsi" w:cs="Arial Unicode MS"/>
                <w:b/>
                <w:sz w:val="22"/>
              </w:rPr>
            </w:pPr>
            <w:r w:rsidRPr="00E04274">
              <w:rPr>
                <w:rFonts w:asciiTheme="majorHAnsi" w:eastAsia="Arial Unicode MS" w:hAnsiTheme="majorHAnsi" w:cs="Arial Unicode MS"/>
                <w:sz w:val="22"/>
              </w:rPr>
              <w:t>Adanya kesepakatan dalam PBM pengantar dasar matematika</w:t>
            </w:r>
          </w:p>
          <w:p w:rsidR="00E04274" w:rsidRPr="00E04274" w:rsidRDefault="00E04274" w:rsidP="00E04274">
            <w:pPr>
              <w:numPr>
                <w:ilvl w:val="0"/>
                <w:numId w:val="33"/>
              </w:numPr>
              <w:ind w:left="176" w:hanging="176"/>
              <w:rPr>
                <w:rFonts w:asciiTheme="majorHAnsi" w:eastAsia="Arial Unicode MS" w:hAnsiTheme="majorHAnsi" w:cs="Arial Unicode MS"/>
                <w:b/>
                <w:sz w:val="22"/>
              </w:rPr>
            </w:pPr>
            <w:r w:rsidRPr="00E04274">
              <w:rPr>
                <w:rFonts w:asciiTheme="majorHAnsi" w:eastAsia="Arial Unicode MS" w:hAnsiTheme="majorHAnsi" w:cs="Arial Unicode MS"/>
                <w:sz w:val="22"/>
              </w:rPr>
              <w:t>Mengetahui arah PBM dan tujuan akan dicapai</w:t>
            </w:r>
          </w:p>
          <w:p w:rsidR="00E04274" w:rsidRPr="00E04274" w:rsidRDefault="00E04274" w:rsidP="00E04274">
            <w:pPr>
              <w:numPr>
                <w:ilvl w:val="0"/>
                <w:numId w:val="33"/>
              </w:numPr>
              <w:autoSpaceDE w:val="0"/>
              <w:autoSpaceDN w:val="0"/>
              <w:adjustRightInd w:val="0"/>
              <w:ind w:left="176" w:hanging="176"/>
              <w:rPr>
                <w:rFonts w:asciiTheme="majorHAnsi" w:hAnsiTheme="majorHAnsi" w:cs="Times New Roman"/>
                <w:sz w:val="22"/>
              </w:rPr>
            </w:pPr>
            <w:r w:rsidRPr="00E04274">
              <w:rPr>
                <w:rFonts w:asciiTheme="majorHAnsi" w:eastAsia="Arial Unicode MS" w:hAnsiTheme="majorHAnsi" w:cs="Arial Unicode MS"/>
                <w:sz w:val="22"/>
              </w:rPr>
              <w:t>Mengetahui sumber PBM yang akan digunakan</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numPr>
                <w:ilvl w:val="0"/>
                <w:numId w:val="1"/>
              </w:numPr>
              <w:autoSpaceDE w:val="0"/>
              <w:autoSpaceDN w:val="0"/>
              <w:adjustRightInd w:val="0"/>
              <w:ind w:left="246" w:hanging="250"/>
              <w:rPr>
                <w:rFonts w:asciiTheme="majorHAnsi" w:hAnsiTheme="majorHAnsi" w:cs="Times New Roman"/>
                <w:sz w:val="22"/>
              </w:rPr>
            </w:pPr>
            <w:r w:rsidRPr="00E04274">
              <w:rPr>
                <w:rFonts w:asciiTheme="majorHAnsi" w:hAnsiTheme="majorHAnsi" w:cs="Times New Roman"/>
                <w:sz w:val="22"/>
                <w:lang w:val="en-US"/>
              </w:rPr>
              <w:t>Tanya jawab</w:t>
            </w:r>
          </w:p>
        </w:tc>
        <w:tc>
          <w:tcPr>
            <w:tcW w:w="2551" w:type="dxa"/>
          </w:tcPr>
          <w:p w:rsidR="00E04274" w:rsidRPr="00E04274" w:rsidRDefault="00E04274" w:rsidP="00E04274">
            <w:pPr>
              <w:autoSpaceDE w:val="0"/>
              <w:autoSpaceDN w:val="0"/>
              <w:adjustRightInd w:val="0"/>
              <w:rPr>
                <w:rFonts w:asciiTheme="majorHAnsi" w:hAnsiTheme="majorHAnsi" w:cs="Times New Roman"/>
                <w:sz w:val="22"/>
                <w:lang w:val="en-US"/>
              </w:rPr>
            </w:pPr>
          </w:p>
        </w:tc>
        <w:tc>
          <w:tcPr>
            <w:tcW w:w="2552" w:type="dxa"/>
          </w:tcPr>
          <w:p w:rsidR="00E04274" w:rsidRPr="00E04274" w:rsidRDefault="00E04274" w:rsidP="00E04274">
            <w:pPr>
              <w:ind w:left="176"/>
              <w:rPr>
                <w:rFonts w:asciiTheme="majorHAnsi" w:hAnsiTheme="majorHAnsi"/>
                <w:sz w:val="22"/>
              </w:rPr>
            </w:pP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lang w:val="en-US"/>
              </w:rPr>
            </w:pP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lang w:val="en-US"/>
              </w:rPr>
              <w:t>2</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Mampu dan menguasai konsep gelombang dan optic dengan cara memahami konsep osilasi gelombang</w:t>
            </w:r>
          </w:p>
        </w:tc>
        <w:tc>
          <w:tcPr>
            <w:tcW w:w="2693" w:type="dxa"/>
          </w:tcPr>
          <w:p w:rsidR="00E04274" w:rsidRPr="00E04274" w:rsidRDefault="00E04274" w:rsidP="00E04274">
            <w:pPr>
              <w:numPr>
                <w:ilvl w:val="0"/>
                <w:numId w:val="33"/>
              </w:numPr>
              <w:tabs>
                <w:tab w:val="left" w:pos="3119"/>
              </w:tabs>
              <w:ind w:left="175" w:hanging="141"/>
              <w:rPr>
                <w:rFonts w:asciiTheme="majorHAnsi" w:hAnsiTheme="majorHAnsi" w:cs="Times New Roman"/>
                <w:sz w:val="22"/>
              </w:rPr>
            </w:pPr>
            <w:r w:rsidRPr="00E04274">
              <w:rPr>
                <w:rFonts w:asciiTheme="majorHAnsi" w:hAnsiTheme="majorHAnsi" w:cs="Times New Roman"/>
                <w:sz w:val="22"/>
              </w:rPr>
              <w:t>Sistem osilasi  dengan  satu derajat kebebasan,  system</w:t>
            </w:r>
          </w:p>
          <w:p w:rsidR="00E04274" w:rsidRPr="00E04274" w:rsidRDefault="00E04274" w:rsidP="00E04274">
            <w:pPr>
              <w:numPr>
                <w:ilvl w:val="0"/>
                <w:numId w:val="33"/>
              </w:numPr>
              <w:tabs>
                <w:tab w:val="left" w:pos="3119"/>
              </w:tabs>
              <w:ind w:left="175" w:hanging="141"/>
              <w:rPr>
                <w:rFonts w:asciiTheme="majorHAnsi" w:hAnsiTheme="majorHAnsi" w:cs="Times New Roman"/>
                <w:sz w:val="22"/>
              </w:rPr>
            </w:pPr>
            <w:r w:rsidRPr="00E04274">
              <w:rPr>
                <w:rFonts w:asciiTheme="majorHAnsi" w:hAnsiTheme="majorHAnsi" w:cs="Times New Roman"/>
                <w:sz w:val="22"/>
              </w:rPr>
              <w:t>Osilasi  dengan  dua  derajat kebebasan</w:t>
            </w:r>
          </w:p>
          <w:p w:rsidR="00E04274" w:rsidRPr="00E04274" w:rsidRDefault="00E04274" w:rsidP="00E04274">
            <w:pPr>
              <w:numPr>
                <w:ilvl w:val="0"/>
                <w:numId w:val="33"/>
              </w:numPr>
              <w:ind w:left="175" w:hanging="141"/>
              <w:rPr>
                <w:rFonts w:asciiTheme="majorHAnsi" w:eastAsia="Arial" w:hAnsiTheme="majorHAnsi" w:cs="Arial"/>
                <w:sz w:val="22"/>
              </w:rPr>
            </w:pPr>
            <w:r w:rsidRPr="00E04274">
              <w:rPr>
                <w:rFonts w:asciiTheme="majorHAnsi" w:hAnsiTheme="majorHAnsi" w:cs="Times New Roman"/>
                <w:sz w:val="22"/>
              </w:rPr>
              <w:t>Analisis osilasi harmonis</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numPr>
                <w:ilvl w:val="0"/>
                <w:numId w:val="1"/>
              </w:numPr>
              <w:autoSpaceDE w:val="0"/>
              <w:autoSpaceDN w:val="0"/>
              <w:adjustRightInd w:val="0"/>
              <w:ind w:left="246" w:hanging="250"/>
              <w:rPr>
                <w:rFonts w:asciiTheme="majorHAnsi" w:hAnsiTheme="majorHAnsi" w:cs="Times New Roman"/>
                <w:sz w:val="22"/>
              </w:rPr>
            </w:pPr>
            <w:r w:rsidRPr="00E04274">
              <w:rPr>
                <w:rFonts w:asciiTheme="majorHAnsi" w:hAnsiTheme="majorHAnsi" w:cs="Times New Roman"/>
                <w:sz w:val="22"/>
                <w:lang w:val="en-US"/>
              </w:rPr>
              <w:t>Tanya jawab</w:t>
            </w: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 xml:space="preserve">Daring </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 xml:space="preserve">Tugas :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Menyelesaikan soal osilasi harmonis</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ind w:left="317"/>
              <w:rPr>
                <w:rFonts w:asciiTheme="majorHAnsi" w:eastAsia="Arial Unicode MS" w:hAnsiTheme="majorHAnsi" w:cs="Arial Unicode MS"/>
                <w:sz w:val="22"/>
              </w:rPr>
            </w:pPr>
            <w:r w:rsidRPr="00E04274">
              <w:rPr>
                <w:rFonts w:asciiTheme="majorHAnsi" w:eastAsia="Arial Unicode MS" w:hAnsiTheme="majorHAnsi" w:cs="Arial Unicode MS"/>
                <w:sz w:val="22"/>
              </w:rPr>
              <w:t>Osilasi harmonis</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3,4</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Mampu dan menguasai konsep gelombang dan optic dengan cara memahami konsep kinematika gelombang</w:t>
            </w:r>
          </w:p>
        </w:tc>
        <w:tc>
          <w:tcPr>
            <w:tcW w:w="2693" w:type="dxa"/>
          </w:tcPr>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Bentuk umum  persamaan  differensial  gelombang</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Solusi  persamaan  gelombang</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Superposisi  dua  gelombang  dan  layangan</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Kecepatan  group  dan  disperse</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lastRenderedPageBreak/>
              <w:t>Efek Doppler</w:t>
            </w:r>
          </w:p>
          <w:p w:rsidR="00E04274" w:rsidRPr="00E04274" w:rsidRDefault="00E04274" w:rsidP="00E04274">
            <w:pPr>
              <w:numPr>
                <w:ilvl w:val="0"/>
                <w:numId w:val="33"/>
              </w:numPr>
              <w:ind w:left="317" w:hanging="283"/>
              <w:rPr>
                <w:rFonts w:asciiTheme="majorHAnsi" w:eastAsia="Arial" w:hAnsiTheme="majorHAnsi" w:cs="Arial"/>
                <w:sz w:val="22"/>
              </w:rPr>
            </w:pPr>
            <w:r w:rsidRPr="00E04274">
              <w:rPr>
                <w:rFonts w:asciiTheme="majorHAnsi" w:hAnsiTheme="majorHAnsi" w:cs="Times New Roman"/>
                <w:sz w:val="22"/>
              </w:rPr>
              <w:t>Hukum  Snellius  (pemantulan  dan transmisi  gelombang)</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lastRenderedPageBreak/>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2 x (3x50’)]</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Tugas</w:t>
            </w:r>
            <w:r w:rsidRPr="00E04274">
              <w:rPr>
                <w:rFonts w:asciiTheme="majorHAnsi" w:hAnsiTheme="majorHAnsi" w:cs="Times New Roman"/>
                <w:b/>
                <w:sz w:val="22"/>
                <w:lang w:val="en-US"/>
              </w:rPr>
              <w:t xml:space="preserve">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Menyelesaikan soal kinematika gelombang</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[BT+BM:</w:t>
            </w:r>
            <m:oMath>
              <m:d>
                <m:dPr>
                  <m:ctrlPr>
                    <w:rPr>
                      <w:rFonts w:ascii="Cambria Math" w:hAnsi="Cambria Math" w:cs="Times New Roman"/>
                      <w:i/>
                      <w:sz w:val="22"/>
                    </w:rPr>
                  </m:ctrlPr>
                </m:dPr>
                <m:e>
                  <m:r>
                    <w:rPr>
                      <w:rFonts w:ascii="Cambria Math" w:hAnsi="Cambria Math" w:cs="Times New Roman"/>
                      <w:sz w:val="22"/>
                    </w:rPr>
                    <m:t>2+2</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ind w:left="34"/>
              <w:rPr>
                <w:rFonts w:asciiTheme="majorHAnsi" w:eastAsia="Arial Unicode MS" w:hAnsiTheme="majorHAnsi" w:cs="Arial Unicode MS"/>
                <w:sz w:val="22"/>
              </w:rPr>
            </w:pPr>
            <w:r w:rsidRPr="00E04274">
              <w:rPr>
                <w:rFonts w:asciiTheme="majorHAnsi" w:eastAsia="Arial Unicode MS" w:hAnsiTheme="majorHAnsi" w:cs="Arial Unicode MS"/>
                <w:sz w:val="22"/>
              </w:rPr>
              <w:t>Kinematika gelombang</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10</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lastRenderedPageBreak/>
              <w:t>5</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Mampu dan menguasai konsep gelombang dan optic dengan cara memahami kongsep dinamika dan energetika gelomban</w:t>
            </w:r>
          </w:p>
        </w:tc>
        <w:tc>
          <w:tcPr>
            <w:tcW w:w="2693" w:type="dxa"/>
          </w:tcPr>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Gelombang  dalam  medium  elastic</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Gelombang bunyi di udara</w:t>
            </w:r>
          </w:p>
          <w:p w:rsidR="00E04274" w:rsidRPr="00E04274" w:rsidRDefault="00E04274" w:rsidP="00E04274">
            <w:pPr>
              <w:numPr>
                <w:ilvl w:val="0"/>
                <w:numId w:val="33"/>
              </w:numPr>
              <w:ind w:left="317" w:hanging="283"/>
              <w:rPr>
                <w:rFonts w:asciiTheme="majorHAnsi" w:hAnsiTheme="majorHAnsi" w:cs="Times New Roman"/>
                <w:sz w:val="22"/>
              </w:rPr>
            </w:pPr>
            <w:r w:rsidRPr="00E04274">
              <w:rPr>
                <w:rFonts w:asciiTheme="majorHAnsi" w:hAnsiTheme="majorHAnsi" w:cs="Times New Roman"/>
                <w:sz w:val="22"/>
              </w:rPr>
              <w:t>Gelombang permukaan air</w:t>
            </w:r>
          </w:p>
          <w:p w:rsidR="00E04274" w:rsidRPr="00E04274" w:rsidRDefault="00E04274" w:rsidP="00E04274">
            <w:pPr>
              <w:numPr>
                <w:ilvl w:val="0"/>
                <w:numId w:val="33"/>
              </w:numPr>
              <w:ind w:left="317" w:hanging="283"/>
              <w:rPr>
                <w:rFonts w:asciiTheme="majorHAnsi" w:eastAsia="Arial" w:hAnsiTheme="majorHAnsi" w:cs="Arial"/>
                <w:sz w:val="22"/>
              </w:rPr>
            </w:pPr>
            <w:r w:rsidRPr="00E04274">
              <w:rPr>
                <w:rFonts w:asciiTheme="majorHAnsi" w:hAnsiTheme="majorHAnsi" w:cs="Times New Roman"/>
                <w:sz w:val="22"/>
              </w:rPr>
              <w:t>Energi dan momentum gelombang</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lang w:val="en-US"/>
              </w:rPr>
            </w:pPr>
            <w:r w:rsidRPr="00E04274">
              <w:rPr>
                <w:rFonts w:asciiTheme="majorHAnsi" w:hAnsiTheme="majorHAnsi" w:cs="Times New Roman"/>
                <w:b/>
                <w:sz w:val="22"/>
                <w:lang w:val="en-US"/>
              </w:rPr>
              <w:t>Bentuk</w:t>
            </w:r>
            <w:r w:rsidRPr="00E04274">
              <w:rPr>
                <w:rFonts w:asciiTheme="majorHAnsi" w:hAnsiTheme="majorHAnsi" w:cs="Times New Roman"/>
                <w:b/>
                <w:sz w:val="22"/>
              </w:rPr>
              <w:t xml:space="preserve"> </w:t>
            </w:r>
            <w:r w:rsidRPr="00E04274">
              <w:rPr>
                <w:rFonts w:asciiTheme="majorHAnsi" w:hAnsiTheme="majorHAnsi" w:cs="Times New Roman"/>
                <w:b/>
                <w:sz w:val="22"/>
                <w:lang w:val="en-US"/>
              </w:rPr>
              <w:t>tes :</w:t>
            </w:r>
          </w:p>
          <w:p w:rsidR="00E04274" w:rsidRPr="00E04274" w:rsidRDefault="00E04274" w:rsidP="00E04274">
            <w:pPr>
              <w:numPr>
                <w:ilvl w:val="0"/>
                <w:numId w:val="1"/>
              </w:numPr>
              <w:autoSpaceDE w:val="0"/>
              <w:autoSpaceDN w:val="0"/>
              <w:adjustRightInd w:val="0"/>
              <w:ind w:left="317" w:hanging="283"/>
              <w:rPr>
                <w:rFonts w:asciiTheme="majorHAnsi" w:hAnsiTheme="majorHAnsi" w:cs="Times New Roman"/>
                <w:sz w:val="22"/>
                <w:lang w:val="en-US"/>
              </w:rPr>
            </w:pPr>
            <w:r w:rsidRPr="00E04274">
              <w:rPr>
                <w:rFonts w:asciiTheme="majorHAnsi" w:hAnsiTheme="majorHAnsi" w:cs="Times New Roman"/>
                <w:sz w:val="22"/>
                <w:lang w:val="en-US"/>
              </w:rPr>
              <w:t>Kuis</w:t>
            </w: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Menyelesaikan soal dinamika dan energetika gelombang</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t>Dinamika dan energetika gelombang</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10</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6</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Mampu dan menguasai konsep gelombang dan optic dengan cara memahami konsep modulasi gelombang</w:t>
            </w:r>
            <w:r w:rsidRPr="00E04274">
              <w:rPr>
                <w:rFonts w:asciiTheme="majorHAnsi" w:hAnsiTheme="majorHAnsi" w:cs="Times New Roman"/>
                <w:sz w:val="22"/>
                <w:lang w:val="en-US"/>
              </w:rPr>
              <w:t xml:space="preserve"> </w:t>
            </w:r>
          </w:p>
        </w:tc>
        <w:tc>
          <w:tcPr>
            <w:tcW w:w="2693" w:type="dxa"/>
          </w:tcPr>
          <w:p w:rsidR="00E04274" w:rsidRPr="00E04274" w:rsidRDefault="00E04274" w:rsidP="00E04274">
            <w:pPr>
              <w:numPr>
                <w:ilvl w:val="0"/>
                <w:numId w:val="3"/>
              </w:numPr>
              <w:ind w:left="317" w:hanging="283"/>
              <w:rPr>
                <w:rFonts w:asciiTheme="majorHAnsi" w:hAnsiTheme="majorHAnsi" w:cs="Times New Roman"/>
                <w:sz w:val="22"/>
              </w:rPr>
            </w:pPr>
            <w:r w:rsidRPr="00E04274">
              <w:rPr>
                <w:rFonts w:asciiTheme="majorHAnsi" w:hAnsiTheme="majorHAnsi" w:cs="Times New Roman"/>
                <w:sz w:val="22"/>
              </w:rPr>
              <w:t>Representasi gelombang dengan deret Fourier</w:t>
            </w:r>
          </w:p>
          <w:p w:rsidR="00E04274" w:rsidRPr="00E04274" w:rsidRDefault="00E04274" w:rsidP="00E04274">
            <w:pPr>
              <w:numPr>
                <w:ilvl w:val="0"/>
                <w:numId w:val="3"/>
              </w:numPr>
              <w:ind w:left="317" w:hanging="283"/>
              <w:rPr>
                <w:rFonts w:asciiTheme="majorHAnsi" w:hAnsiTheme="majorHAnsi" w:cs="Times New Roman"/>
                <w:sz w:val="22"/>
              </w:rPr>
            </w:pPr>
            <w:r w:rsidRPr="00E04274">
              <w:rPr>
                <w:rFonts w:asciiTheme="majorHAnsi" w:hAnsiTheme="majorHAnsi" w:cs="Times New Roman"/>
                <w:sz w:val="22"/>
              </w:rPr>
              <w:t>Gelombang pembawa dan gelombang modulasi</w:t>
            </w:r>
          </w:p>
          <w:p w:rsidR="00E04274" w:rsidRPr="00E04274" w:rsidRDefault="00E04274" w:rsidP="00E04274">
            <w:pPr>
              <w:numPr>
                <w:ilvl w:val="0"/>
                <w:numId w:val="3"/>
              </w:numPr>
              <w:ind w:left="317" w:hanging="283"/>
              <w:rPr>
                <w:rFonts w:asciiTheme="majorHAnsi" w:eastAsia="Arial Unicode MS" w:hAnsiTheme="majorHAnsi" w:cs="Arial Unicode MS"/>
                <w:b/>
                <w:sz w:val="22"/>
              </w:rPr>
            </w:pPr>
            <w:r w:rsidRPr="00E04274">
              <w:rPr>
                <w:rFonts w:asciiTheme="majorHAnsi" w:hAnsiTheme="majorHAnsi" w:cs="Times New Roman"/>
                <w:sz w:val="22"/>
              </w:rPr>
              <w:t>Modulasi amplitudo dan modulasi frekuensi</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lang w:val="en-US"/>
              </w:rPr>
            </w:pPr>
            <w:r w:rsidRPr="00E04274">
              <w:rPr>
                <w:rFonts w:asciiTheme="majorHAnsi" w:hAnsiTheme="majorHAnsi" w:cs="Times New Roman"/>
                <w:b/>
                <w:sz w:val="22"/>
                <w:lang w:val="en-US"/>
              </w:rPr>
              <w:t>Bentuktes :</w:t>
            </w:r>
          </w:p>
          <w:p w:rsidR="00E04274" w:rsidRPr="00E04274" w:rsidRDefault="00E04274" w:rsidP="00E04274">
            <w:pPr>
              <w:numPr>
                <w:ilvl w:val="0"/>
                <w:numId w:val="1"/>
              </w:numPr>
              <w:autoSpaceDE w:val="0"/>
              <w:autoSpaceDN w:val="0"/>
              <w:adjustRightInd w:val="0"/>
              <w:ind w:left="317" w:hanging="283"/>
              <w:rPr>
                <w:rFonts w:asciiTheme="majorHAnsi" w:hAnsiTheme="majorHAnsi" w:cs="Times New Roman"/>
                <w:sz w:val="22"/>
                <w:lang w:val="en-US"/>
              </w:rPr>
            </w:pPr>
            <w:r w:rsidRPr="00E04274">
              <w:rPr>
                <w:rFonts w:asciiTheme="majorHAnsi" w:hAnsiTheme="majorHAnsi" w:cs="Times New Roman"/>
                <w:sz w:val="22"/>
                <w:lang w:val="en-US"/>
              </w:rPr>
              <w:t>Kuis</w:t>
            </w: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 xml:space="preserve">Tugas :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Soal modulasi gelombang</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ind w:left="34"/>
              <w:jc w:val="both"/>
              <w:rPr>
                <w:rFonts w:asciiTheme="majorHAnsi" w:eastAsia="Arial Unicode MS" w:hAnsiTheme="majorHAnsi" w:cs="Arial Unicode MS"/>
                <w:sz w:val="22"/>
              </w:rPr>
            </w:pPr>
            <w:r w:rsidRPr="00E04274">
              <w:rPr>
                <w:rFonts w:asciiTheme="majorHAnsi" w:eastAsia="Arial Unicode MS" w:hAnsiTheme="majorHAnsi" w:cs="Arial Unicode MS"/>
                <w:sz w:val="22"/>
              </w:rPr>
              <w:t>Modulasi Gelombang</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10</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7</w:t>
            </w:r>
          </w:p>
        </w:tc>
        <w:tc>
          <w:tcPr>
            <w:tcW w:w="2126" w:type="dxa"/>
          </w:tcPr>
          <w:p w:rsidR="00E04274" w:rsidRPr="00E04274" w:rsidRDefault="00E04274" w:rsidP="00E04274">
            <w:pPr>
              <w:tabs>
                <w:tab w:val="left" w:pos="5279"/>
              </w:tabs>
              <w:spacing w:before="5"/>
              <w:ind w:right="64"/>
              <w:rPr>
                <w:rFonts w:asciiTheme="majorHAnsi" w:hAnsiTheme="majorHAnsi" w:cs="Times New Roman"/>
                <w:sz w:val="22"/>
              </w:rPr>
            </w:pPr>
            <w:r w:rsidRPr="00E04274">
              <w:rPr>
                <w:rFonts w:asciiTheme="majorHAnsi" w:hAnsiTheme="majorHAnsi" w:cs="Times New Roman"/>
                <w:sz w:val="22"/>
              </w:rPr>
              <w:t xml:space="preserve">Mampu dan menguasai konsep gelombang dan optic dengan cara memahami konsep gelombang elektromagnetik </w:t>
            </w:r>
          </w:p>
        </w:tc>
        <w:tc>
          <w:tcPr>
            <w:tcW w:w="2693" w:type="dxa"/>
          </w:tcPr>
          <w:p w:rsidR="00E04274" w:rsidRPr="00E04274" w:rsidRDefault="00E04274" w:rsidP="00E04274">
            <w:pPr>
              <w:numPr>
                <w:ilvl w:val="0"/>
                <w:numId w:val="3"/>
              </w:numPr>
              <w:ind w:left="317" w:hanging="283"/>
              <w:rPr>
                <w:rFonts w:asciiTheme="majorHAnsi" w:hAnsiTheme="majorHAnsi" w:cs="Times New Roman"/>
                <w:sz w:val="22"/>
              </w:rPr>
            </w:pPr>
            <w:r w:rsidRPr="00E04274">
              <w:rPr>
                <w:rFonts w:asciiTheme="majorHAnsi" w:hAnsiTheme="majorHAnsi" w:cs="Times New Roman"/>
                <w:sz w:val="22"/>
              </w:rPr>
              <w:t>Persamaan-persamaan Maxwell</w:t>
            </w:r>
          </w:p>
          <w:p w:rsidR="00E04274" w:rsidRPr="00E04274" w:rsidRDefault="00E04274" w:rsidP="00E04274">
            <w:pPr>
              <w:numPr>
                <w:ilvl w:val="0"/>
                <w:numId w:val="3"/>
              </w:numPr>
              <w:ind w:left="317" w:hanging="283"/>
              <w:rPr>
                <w:rFonts w:asciiTheme="majorHAnsi" w:hAnsiTheme="majorHAnsi" w:cs="Times New Roman"/>
                <w:sz w:val="22"/>
              </w:rPr>
            </w:pPr>
            <w:r w:rsidRPr="00E04274">
              <w:rPr>
                <w:rFonts w:asciiTheme="majorHAnsi" w:hAnsiTheme="majorHAnsi" w:cs="Times New Roman"/>
                <w:sz w:val="22"/>
              </w:rPr>
              <w:t>Gelombang elektromagnetik dalam medium</w:t>
            </w:r>
          </w:p>
          <w:p w:rsidR="00E04274" w:rsidRPr="00E04274" w:rsidRDefault="00E04274" w:rsidP="00E04274">
            <w:pPr>
              <w:numPr>
                <w:ilvl w:val="0"/>
                <w:numId w:val="3"/>
              </w:numPr>
              <w:ind w:left="317" w:hanging="283"/>
              <w:rPr>
                <w:rFonts w:asciiTheme="majorHAnsi" w:eastAsia="Arial" w:hAnsiTheme="majorHAnsi" w:cs="Arial"/>
                <w:sz w:val="22"/>
              </w:rPr>
            </w:pPr>
            <w:r w:rsidRPr="00E04274">
              <w:rPr>
                <w:rFonts w:asciiTheme="majorHAnsi" w:hAnsiTheme="majorHAnsi" w:cs="Times New Roman"/>
                <w:sz w:val="22"/>
              </w:rPr>
              <w:t>Pemantulan dan pembiasan gelombang  elektromagnetik</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b/>
                <w:sz w:val="22"/>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 xml:space="preserve">Tugas :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Meresume</w:t>
            </w: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ind w:left="34"/>
              <w:jc w:val="both"/>
              <w:rPr>
                <w:rFonts w:asciiTheme="majorHAnsi" w:eastAsia="Arial Unicode MS" w:hAnsiTheme="majorHAnsi" w:cs="Arial Unicode MS"/>
                <w:sz w:val="22"/>
              </w:rPr>
            </w:pPr>
            <w:r w:rsidRPr="00E04274">
              <w:rPr>
                <w:rFonts w:asciiTheme="majorHAnsi" w:eastAsia="Arial Unicode MS" w:hAnsiTheme="majorHAnsi" w:cs="Arial Unicode MS"/>
                <w:sz w:val="22"/>
              </w:rPr>
              <w:t>Gelombang elektromaknetik</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vAlign w:val="center"/>
          </w:tcPr>
          <w:p w:rsidR="00E04274" w:rsidRPr="00E04274" w:rsidRDefault="00E04274" w:rsidP="00E04274">
            <w:pPr>
              <w:autoSpaceDE w:val="0"/>
              <w:autoSpaceDN w:val="0"/>
              <w:adjustRightInd w:val="0"/>
              <w:jc w:val="center"/>
              <w:rPr>
                <w:rFonts w:asciiTheme="majorHAnsi" w:hAnsiTheme="majorHAnsi" w:cs="Times New Roman"/>
                <w:sz w:val="22"/>
                <w:lang w:val="en-US"/>
              </w:rPr>
            </w:pPr>
            <w:r w:rsidRPr="00E04274">
              <w:rPr>
                <w:rFonts w:asciiTheme="majorHAnsi" w:hAnsiTheme="majorHAnsi" w:cs="Times New Roman"/>
                <w:sz w:val="22"/>
                <w:lang w:val="en-US"/>
              </w:rPr>
              <w:lastRenderedPageBreak/>
              <w:t>8</w:t>
            </w:r>
          </w:p>
        </w:tc>
        <w:tc>
          <w:tcPr>
            <w:tcW w:w="11907" w:type="dxa"/>
            <w:gridSpan w:val="5"/>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Ujian Tengah Semester : Melakukan validasi penilaian, evaluasi dan perbaikan proses pembelajaran berikutnya</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lang w:val="en-US"/>
              </w:rPr>
            </w:pPr>
            <w:r w:rsidRPr="00E04274">
              <w:rPr>
                <w:rFonts w:asciiTheme="majorHAnsi" w:hAnsiTheme="majorHAnsi" w:cs="Times New Roman"/>
                <w:sz w:val="22"/>
                <w:lang w:val="en-US"/>
              </w:rPr>
              <w:t>15</w:t>
            </w:r>
          </w:p>
        </w:tc>
      </w:tr>
      <w:tr w:rsidR="00E04274" w:rsidRPr="00E04274" w:rsidTr="00BE69B1">
        <w:tc>
          <w:tcPr>
            <w:tcW w:w="993" w:type="dxa"/>
            <w:vAlign w:val="center"/>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lang w:val="en-US"/>
              </w:rPr>
              <w:t>9</w:t>
            </w:r>
          </w:p>
        </w:tc>
        <w:tc>
          <w:tcPr>
            <w:tcW w:w="2126" w:type="dxa"/>
          </w:tcPr>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Mampu dan menguasai konsep gelombang dan optic dengan cara memahami konsep sifat cahaya dan rambatannya</w:t>
            </w:r>
            <w:r w:rsidRPr="00E04274">
              <w:rPr>
                <w:rFonts w:asciiTheme="majorHAnsi" w:hAnsiTheme="majorHAnsi" w:cs="Times New Roman"/>
                <w:sz w:val="22"/>
                <w:lang w:val="en-US"/>
              </w:rPr>
              <w:t xml:space="preserve"> </w:t>
            </w:r>
          </w:p>
        </w:tc>
        <w:tc>
          <w:tcPr>
            <w:tcW w:w="2693" w:type="dxa"/>
          </w:tcPr>
          <w:p w:rsidR="00E04274" w:rsidRPr="00E04274" w:rsidRDefault="00E04274" w:rsidP="00E04274">
            <w:pPr>
              <w:numPr>
                <w:ilvl w:val="0"/>
                <w:numId w:val="3"/>
              </w:numPr>
              <w:tabs>
                <w:tab w:val="left" w:pos="3119"/>
              </w:tabs>
              <w:ind w:left="317" w:hanging="283"/>
              <w:rPr>
                <w:rFonts w:asciiTheme="majorHAnsi" w:hAnsiTheme="majorHAnsi" w:cs="Times New Roman"/>
                <w:sz w:val="22"/>
              </w:rPr>
            </w:pPr>
            <w:r w:rsidRPr="00E04274">
              <w:rPr>
                <w:rFonts w:asciiTheme="majorHAnsi" w:hAnsiTheme="majorHAnsi" w:cs="Times New Roman"/>
                <w:sz w:val="22"/>
              </w:rPr>
              <w:t>Sifat cahaya</w:t>
            </w:r>
          </w:p>
          <w:p w:rsidR="00E04274" w:rsidRPr="00E04274" w:rsidRDefault="00E04274" w:rsidP="00E04274">
            <w:pPr>
              <w:numPr>
                <w:ilvl w:val="0"/>
                <w:numId w:val="3"/>
              </w:numPr>
              <w:tabs>
                <w:tab w:val="left" w:pos="3119"/>
              </w:tabs>
              <w:ind w:left="317" w:hanging="283"/>
              <w:rPr>
                <w:rFonts w:asciiTheme="majorHAnsi" w:hAnsiTheme="majorHAnsi" w:cs="Times New Roman"/>
                <w:sz w:val="22"/>
              </w:rPr>
            </w:pPr>
            <w:r w:rsidRPr="00E04274">
              <w:rPr>
                <w:rFonts w:asciiTheme="majorHAnsi" w:hAnsiTheme="majorHAnsi" w:cs="Times New Roman"/>
                <w:sz w:val="22"/>
              </w:rPr>
              <w:t>Sumber cahaya</w:t>
            </w:r>
          </w:p>
          <w:p w:rsidR="00E04274" w:rsidRPr="00E04274" w:rsidRDefault="00E04274" w:rsidP="00E04274">
            <w:pPr>
              <w:numPr>
                <w:ilvl w:val="0"/>
                <w:numId w:val="3"/>
              </w:numPr>
              <w:tabs>
                <w:tab w:val="left" w:pos="3119"/>
              </w:tabs>
              <w:ind w:left="317" w:hanging="283"/>
              <w:rPr>
                <w:rFonts w:asciiTheme="majorHAnsi" w:hAnsiTheme="majorHAnsi" w:cs="Times New Roman"/>
                <w:sz w:val="22"/>
              </w:rPr>
            </w:pPr>
            <w:r w:rsidRPr="00E04274">
              <w:rPr>
                <w:rFonts w:asciiTheme="majorHAnsi" w:hAnsiTheme="majorHAnsi" w:cs="Times New Roman"/>
                <w:sz w:val="22"/>
              </w:rPr>
              <w:t>Gelombang, muka gelombang dan sinar</w:t>
            </w:r>
          </w:p>
          <w:p w:rsidR="00E04274" w:rsidRPr="00E04274" w:rsidRDefault="00E04274" w:rsidP="00E04274">
            <w:pPr>
              <w:numPr>
                <w:ilvl w:val="0"/>
                <w:numId w:val="3"/>
              </w:numPr>
              <w:ind w:left="317" w:hanging="283"/>
              <w:rPr>
                <w:rFonts w:asciiTheme="majorHAnsi" w:eastAsia="Arial" w:hAnsiTheme="majorHAnsi" w:cs="Arial"/>
                <w:sz w:val="22"/>
              </w:rPr>
            </w:pPr>
            <w:r w:rsidRPr="00E04274">
              <w:rPr>
                <w:rFonts w:asciiTheme="majorHAnsi" w:hAnsiTheme="majorHAnsi" w:cs="Times New Roman"/>
                <w:sz w:val="22"/>
              </w:rPr>
              <w:t>Kecepatan cahaya</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Soal sifat cahaya dan rambatannya</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t>Sifat cahaya dan rambatannya</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p>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lang w:val="en-US"/>
              </w:rPr>
              <w:t>1</w:t>
            </w:r>
            <w:r w:rsidRPr="00E04274">
              <w:rPr>
                <w:rFonts w:asciiTheme="majorHAnsi" w:hAnsiTheme="majorHAnsi" w:cs="Times New Roman"/>
                <w:sz w:val="22"/>
              </w:rPr>
              <w:t>0</w:t>
            </w:r>
          </w:p>
        </w:tc>
        <w:tc>
          <w:tcPr>
            <w:tcW w:w="2126" w:type="dxa"/>
          </w:tcPr>
          <w:p w:rsidR="00E04274" w:rsidRPr="00E04274" w:rsidRDefault="00E04274" w:rsidP="00E04274">
            <w:pPr>
              <w:tabs>
                <w:tab w:val="left" w:pos="3119"/>
              </w:tabs>
              <w:rPr>
                <w:rFonts w:asciiTheme="majorHAnsi" w:hAnsiTheme="majorHAnsi" w:cs="Times New Roman"/>
                <w:sz w:val="22"/>
              </w:rPr>
            </w:pPr>
            <w:r w:rsidRPr="00E04274">
              <w:rPr>
                <w:rFonts w:asciiTheme="majorHAnsi" w:hAnsiTheme="majorHAnsi" w:cs="Times New Roman"/>
                <w:sz w:val="22"/>
              </w:rPr>
              <w:t>Mampu dan menguasai konsep gelombang dan optic dengan cara memahami konsep pemantulan dan pembiasan pada permukaan datar</w:t>
            </w:r>
          </w:p>
        </w:tc>
        <w:tc>
          <w:tcPr>
            <w:tcW w:w="2693" w:type="dxa"/>
          </w:tcPr>
          <w:p w:rsidR="00E04274" w:rsidRPr="00E04274" w:rsidRDefault="00E04274" w:rsidP="00E04274">
            <w:pPr>
              <w:numPr>
                <w:ilvl w:val="0"/>
                <w:numId w:val="3"/>
              </w:numPr>
              <w:ind w:left="317" w:hanging="317"/>
              <w:rPr>
                <w:rFonts w:asciiTheme="majorHAnsi" w:hAnsiTheme="majorHAnsi" w:cs="Times New Roman"/>
                <w:sz w:val="22"/>
              </w:rPr>
            </w:pPr>
            <w:r w:rsidRPr="00E04274">
              <w:rPr>
                <w:rFonts w:asciiTheme="majorHAnsi" w:hAnsiTheme="majorHAnsi" w:cs="Times New Roman"/>
                <w:sz w:val="22"/>
              </w:rPr>
              <w:t>Hukum pemantula</w:t>
            </w:r>
          </w:p>
          <w:p w:rsidR="00E04274" w:rsidRPr="00E04274" w:rsidRDefault="00E04274" w:rsidP="00E04274">
            <w:pPr>
              <w:numPr>
                <w:ilvl w:val="0"/>
                <w:numId w:val="3"/>
              </w:numPr>
              <w:ind w:left="317" w:hanging="317"/>
              <w:rPr>
                <w:rFonts w:asciiTheme="majorHAnsi" w:hAnsiTheme="majorHAnsi" w:cs="Times New Roman"/>
                <w:sz w:val="22"/>
              </w:rPr>
            </w:pPr>
            <w:r w:rsidRPr="00E04274">
              <w:rPr>
                <w:rFonts w:asciiTheme="majorHAnsi" w:hAnsiTheme="majorHAnsi" w:cs="Times New Roman"/>
                <w:sz w:val="22"/>
              </w:rPr>
              <w:t>Hukum pembiasan</w:t>
            </w:r>
          </w:p>
          <w:p w:rsidR="00E04274" w:rsidRPr="00E04274" w:rsidRDefault="00E04274" w:rsidP="00E04274">
            <w:pPr>
              <w:numPr>
                <w:ilvl w:val="0"/>
                <w:numId w:val="3"/>
              </w:numPr>
              <w:ind w:left="317" w:hanging="317"/>
              <w:rPr>
                <w:rFonts w:asciiTheme="majorHAnsi" w:hAnsiTheme="majorHAnsi" w:cs="Times New Roman"/>
                <w:sz w:val="22"/>
              </w:rPr>
            </w:pPr>
            <w:r w:rsidRPr="00E04274">
              <w:rPr>
                <w:rFonts w:asciiTheme="majorHAnsi" w:hAnsiTheme="majorHAnsi" w:cs="Times New Roman"/>
                <w:sz w:val="22"/>
              </w:rPr>
              <w:t>Pemantulan sempurna</w:t>
            </w:r>
          </w:p>
          <w:p w:rsidR="00E04274" w:rsidRPr="00E04274" w:rsidRDefault="00E04274" w:rsidP="00E04274">
            <w:pPr>
              <w:numPr>
                <w:ilvl w:val="0"/>
                <w:numId w:val="3"/>
              </w:numPr>
              <w:ind w:left="317" w:hanging="317"/>
              <w:rPr>
                <w:rFonts w:asciiTheme="majorHAnsi" w:hAnsiTheme="majorHAnsi" w:cs="Times New Roman"/>
                <w:sz w:val="22"/>
              </w:rPr>
            </w:pPr>
            <w:r w:rsidRPr="00E04274">
              <w:rPr>
                <w:rFonts w:asciiTheme="majorHAnsi" w:hAnsiTheme="majorHAnsi" w:cs="Times New Roman"/>
                <w:sz w:val="22"/>
              </w:rPr>
              <w:t>Pembiasan pada prisma</w:t>
            </w:r>
          </w:p>
          <w:p w:rsidR="00E04274" w:rsidRPr="00E04274" w:rsidRDefault="00E04274" w:rsidP="00E04274">
            <w:pPr>
              <w:numPr>
                <w:ilvl w:val="0"/>
                <w:numId w:val="3"/>
              </w:numPr>
              <w:ind w:left="317" w:hanging="317"/>
              <w:rPr>
                <w:rFonts w:asciiTheme="majorHAnsi" w:eastAsia="Arial Unicode MS" w:hAnsiTheme="majorHAnsi" w:cs="Arial Unicode MS"/>
                <w:b/>
                <w:sz w:val="22"/>
              </w:rPr>
            </w:pPr>
            <w:r w:rsidRPr="00E04274">
              <w:rPr>
                <w:rFonts w:asciiTheme="majorHAnsi" w:hAnsiTheme="majorHAnsi" w:cs="Times New Roman"/>
                <w:sz w:val="22"/>
              </w:rPr>
              <w:t>Disperse</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b/>
                <w:sz w:val="22"/>
              </w:rPr>
            </w:pP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Memproduksi media pembelajaran pada salah satu materi IPA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rPr>
              <w:t>[BT+BM: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t>Pemantulan dan pembiasan pada permukaan datar</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10</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11,12</w:t>
            </w:r>
          </w:p>
        </w:tc>
        <w:tc>
          <w:tcPr>
            <w:tcW w:w="2126" w:type="dxa"/>
          </w:tcPr>
          <w:p w:rsidR="00E04274" w:rsidRPr="00E04274" w:rsidRDefault="00E04274" w:rsidP="00E04274">
            <w:pPr>
              <w:rPr>
                <w:rFonts w:asciiTheme="majorHAnsi" w:hAnsiTheme="majorHAnsi"/>
                <w:sz w:val="22"/>
              </w:rPr>
            </w:pPr>
            <w:r w:rsidRPr="00E04274">
              <w:rPr>
                <w:rFonts w:asciiTheme="majorHAnsi" w:hAnsiTheme="majorHAnsi" w:cs="Times New Roman"/>
                <w:sz w:val="22"/>
              </w:rPr>
              <w:t>Mampu dan menguasai konsep gelombang dan optic dengan cara memahami konsep pemantulan pada cermin sferis</w:t>
            </w:r>
          </w:p>
        </w:tc>
        <w:tc>
          <w:tcPr>
            <w:tcW w:w="2693" w:type="dxa"/>
          </w:tcPr>
          <w:p w:rsidR="00E04274" w:rsidRPr="00E04274" w:rsidRDefault="00E04274" w:rsidP="00E04274">
            <w:pPr>
              <w:numPr>
                <w:ilvl w:val="0"/>
                <w:numId w:val="6"/>
              </w:numPr>
              <w:ind w:left="317" w:hanging="283"/>
              <w:rPr>
                <w:rFonts w:asciiTheme="majorHAnsi" w:hAnsiTheme="majorHAnsi" w:cs="Times New Roman"/>
                <w:sz w:val="22"/>
              </w:rPr>
            </w:pPr>
            <w:r w:rsidRPr="00E04274">
              <w:rPr>
                <w:rFonts w:asciiTheme="majorHAnsi" w:hAnsiTheme="majorHAnsi" w:cs="Times New Roman"/>
                <w:sz w:val="22"/>
              </w:rPr>
              <w:t>Pemantulan pada cermin datar</w:t>
            </w:r>
          </w:p>
          <w:p w:rsidR="00E04274" w:rsidRPr="00E04274" w:rsidRDefault="00E04274" w:rsidP="00E04274">
            <w:pPr>
              <w:numPr>
                <w:ilvl w:val="0"/>
                <w:numId w:val="6"/>
              </w:numPr>
              <w:ind w:left="317" w:hanging="283"/>
              <w:rPr>
                <w:rFonts w:asciiTheme="majorHAnsi" w:eastAsia="Arial Unicode MS" w:hAnsiTheme="majorHAnsi" w:cs="Arial Unicode MS"/>
                <w:b/>
                <w:sz w:val="22"/>
              </w:rPr>
            </w:pPr>
            <w:r w:rsidRPr="00E04274">
              <w:rPr>
                <w:rFonts w:asciiTheme="majorHAnsi" w:hAnsiTheme="majorHAnsi" w:cs="Times New Roman"/>
                <w:sz w:val="22"/>
              </w:rPr>
              <w:t>Pemantulan pada cermin lengkung</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2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Melukis bayangan yang terbentuk pada cermin</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 [BT+BM:</w:t>
            </w:r>
            <m:oMath>
              <m:d>
                <m:dPr>
                  <m:ctrlPr>
                    <w:rPr>
                      <w:rFonts w:ascii="Cambria Math" w:hAnsi="Cambria Math" w:cs="Times New Roman"/>
                      <w:i/>
                      <w:sz w:val="22"/>
                    </w:rPr>
                  </m:ctrlPr>
                </m:dPr>
                <m:e>
                  <m:r>
                    <w:rPr>
                      <w:rFonts w:ascii="Cambria Math" w:hAnsi="Cambria Math" w:cs="Times New Roman"/>
                      <w:sz w:val="22"/>
                    </w:rPr>
                    <m:t>2+2</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t>Pemantulan pada cermin sferis</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13</w:t>
            </w:r>
          </w:p>
        </w:tc>
        <w:tc>
          <w:tcPr>
            <w:tcW w:w="2126" w:type="dxa"/>
          </w:tcPr>
          <w:p w:rsidR="00E04274" w:rsidRPr="00E04274" w:rsidRDefault="00E04274" w:rsidP="00E04274">
            <w:pPr>
              <w:rPr>
                <w:rFonts w:asciiTheme="majorHAnsi" w:hAnsiTheme="majorHAnsi"/>
                <w:sz w:val="22"/>
              </w:rPr>
            </w:pPr>
            <w:r w:rsidRPr="00E04274">
              <w:rPr>
                <w:rFonts w:asciiTheme="majorHAnsi" w:hAnsiTheme="majorHAnsi" w:cs="Times New Roman"/>
                <w:sz w:val="22"/>
              </w:rPr>
              <w:t>Mampu dan menguasai konsep gelombang dan optic dengan cara memahami konsep pembiasan pada lensa</w:t>
            </w:r>
          </w:p>
        </w:tc>
        <w:tc>
          <w:tcPr>
            <w:tcW w:w="2693" w:type="dxa"/>
          </w:tcPr>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Pembiasan pada bidang melengkung</w:t>
            </w:r>
          </w:p>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Pembiasan pada lensa tipis</w:t>
            </w:r>
          </w:p>
          <w:p w:rsidR="00E04274" w:rsidRPr="00E04274" w:rsidRDefault="00E04274" w:rsidP="00E04274">
            <w:pPr>
              <w:numPr>
                <w:ilvl w:val="0"/>
                <w:numId w:val="7"/>
              </w:numPr>
              <w:ind w:left="317" w:hanging="283"/>
              <w:rPr>
                <w:rFonts w:asciiTheme="majorHAnsi" w:eastAsia="Arial Unicode MS" w:hAnsiTheme="majorHAnsi" w:cs="Arial Unicode MS"/>
                <w:b/>
                <w:sz w:val="22"/>
              </w:rPr>
            </w:pPr>
            <w:r w:rsidRPr="00E04274">
              <w:rPr>
                <w:rFonts w:asciiTheme="majorHAnsi" w:hAnsiTheme="majorHAnsi" w:cs="Times New Roman"/>
                <w:sz w:val="22"/>
              </w:rPr>
              <w:t>Lensa gabungan</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lang w:val="en-US"/>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 xml:space="preserve">Mengevaluasi media pembelajaran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lastRenderedPageBreak/>
              <w:t>Pembiasan pada lensa</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lastRenderedPageBreak/>
              <w:t>14,15</w:t>
            </w:r>
          </w:p>
        </w:tc>
        <w:tc>
          <w:tcPr>
            <w:tcW w:w="2126" w:type="dxa"/>
          </w:tcPr>
          <w:p w:rsidR="00E04274" w:rsidRPr="00E04274" w:rsidRDefault="00E04274" w:rsidP="00E04274">
            <w:pPr>
              <w:rPr>
                <w:rFonts w:asciiTheme="majorHAnsi" w:hAnsiTheme="majorHAnsi" w:cs="Times New Roman"/>
                <w:sz w:val="22"/>
              </w:rPr>
            </w:pPr>
            <w:r w:rsidRPr="00E04274">
              <w:rPr>
                <w:rFonts w:asciiTheme="majorHAnsi" w:hAnsiTheme="majorHAnsi" w:cs="Times New Roman"/>
                <w:sz w:val="22"/>
              </w:rPr>
              <w:t>Mampu dan menguasai konsep gelombang dan optic dengan cara memahami konsep alat-alat optik</w:t>
            </w:r>
          </w:p>
        </w:tc>
        <w:tc>
          <w:tcPr>
            <w:tcW w:w="2693" w:type="dxa"/>
          </w:tcPr>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 xml:space="preserve">Mata </w:t>
            </w:r>
          </w:p>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 xml:space="preserve">Lup </w:t>
            </w:r>
          </w:p>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Mikroskop</w:t>
            </w:r>
          </w:p>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Kamera</w:t>
            </w:r>
          </w:p>
          <w:p w:rsidR="00E04274" w:rsidRPr="00E04274" w:rsidRDefault="00E04274" w:rsidP="00E04274">
            <w:pPr>
              <w:numPr>
                <w:ilvl w:val="0"/>
                <w:numId w:val="7"/>
              </w:numPr>
              <w:ind w:left="317" w:hanging="283"/>
              <w:rPr>
                <w:rFonts w:asciiTheme="majorHAnsi" w:hAnsiTheme="majorHAnsi" w:cs="Times New Roman"/>
                <w:sz w:val="22"/>
              </w:rPr>
            </w:pPr>
            <w:r w:rsidRPr="00E04274">
              <w:rPr>
                <w:rFonts w:asciiTheme="majorHAnsi" w:hAnsiTheme="majorHAnsi" w:cs="Times New Roman"/>
                <w:sz w:val="22"/>
              </w:rPr>
              <w:t>Teleskop</w:t>
            </w:r>
          </w:p>
        </w:tc>
        <w:tc>
          <w:tcPr>
            <w:tcW w:w="1985"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Kriteria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Pemahaman dan penguasaan</w:t>
            </w:r>
          </w:p>
          <w:p w:rsidR="00E04274" w:rsidRPr="00E04274" w:rsidRDefault="00E04274" w:rsidP="00E04274">
            <w:pPr>
              <w:autoSpaceDE w:val="0"/>
              <w:autoSpaceDN w:val="0"/>
              <w:adjustRightInd w:val="0"/>
              <w:rPr>
                <w:rFonts w:asciiTheme="majorHAnsi" w:hAnsiTheme="majorHAnsi" w:cs="Times New Roman"/>
                <w:sz w:val="22"/>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Bentuk non-tes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lang w:val="en-US"/>
              </w:rPr>
              <w:t>Tanya jawab</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kuis</w:t>
            </w:r>
          </w:p>
          <w:p w:rsidR="00E04274" w:rsidRPr="00E04274" w:rsidRDefault="00E04274" w:rsidP="00E04274">
            <w:pPr>
              <w:autoSpaceDE w:val="0"/>
              <w:autoSpaceDN w:val="0"/>
              <w:adjustRightInd w:val="0"/>
              <w:rPr>
                <w:rFonts w:asciiTheme="majorHAnsi" w:hAnsiTheme="majorHAnsi" w:cs="Times New Roman"/>
                <w:sz w:val="22"/>
                <w:lang w:val="en-US"/>
              </w:rPr>
            </w:pPr>
          </w:p>
        </w:tc>
        <w:tc>
          <w:tcPr>
            <w:tcW w:w="2551" w:type="dxa"/>
          </w:tcPr>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rPr>
              <w:t>Kuliah &amp; Diskusi;</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w:t>
            </w:r>
            <w:r w:rsidRPr="00E04274">
              <w:rPr>
                <w:rFonts w:asciiTheme="majorHAnsi" w:hAnsiTheme="majorHAnsi" w:cs="Times New Roman"/>
                <w:sz w:val="22"/>
                <w:lang w:val="en-US"/>
              </w:rPr>
              <w:t>Daring</w:t>
            </w:r>
            <w:r w:rsidRPr="00E04274">
              <w:rPr>
                <w:rFonts w:asciiTheme="majorHAnsi" w:hAnsiTheme="majorHAnsi" w:cs="Times New Roman"/>
                <w:sz w:val="22"/>
              </w:rPr>
              <w:t>: 1 x (3x50’)]</w:t>
            </w:r>
          </w:p>
          <w:p w:rsidR="00E04274" w:rsidRPr="00E04274" w:rsidRDefault="00E04274" w:rsidP="00E04274">
            <w:pPr>
              <w:autoSpaceDE w:val="0"/>
              <w:autoSpaceDN w:val="0"/>
              <w:adjustRightInd w:val="0"/>
              <w:rPr>
                <w:rFonts w:asciiTheme="majorHAnsi" w:hAnsiTheme="majorHAnsi" w:cs="Times New Roman"/>
                <w:b/>
                <w:sz w:val="22"/>
                <w:lang w:val="en-US"/>
              </w:rPr>
            </w:pPr>
          </w:p>
          <w:p w:rsidR="00E04274" w:rsidRPr="00E04274" w:rsidRDefault="00E04274" w:rsidP="00E04274">
            <w:pPr>
              <w:autoSpaceDE w:val="0"/>
              <w:autoSpaceDN w:val="0"/>
              <w:adjustRightInd w:val="0"/>
              <w:rPr>
                <w:rFonts w:asciiTheme="majorHAnsi" w:hAnsiTheme="majorHAnsi" w:cs="Times New Roman"/>
                <w:b/>
                <w:sz w:val="22"/>
              </w:rPr>
            </w:pPr>
            <w:r w:rsidRPr="00E04274">
              <w:rPr>
                <w:rFonts w:asciiTheme="majorHAnsi" w:hAnsiTheme="majorHAnsi" w:cs="Times New Roman"/>
                <w:b/>
                <w:sz w:val="22"/>
                <w:lang w:val="en-US"/>
              </w:rPr>
              <w:t>Tugas :</w:t>
            </w:r>
            <w:r w:rsidRPr="00E04274">
              <w:rPr>
                <w:rFonts w:asciiTheme="majorHAnsi" w:hAnsiTheme="majorHAnsi" w:cs="Times New Roman"/>
                <w:b/>
                <w:sz w:val="22"/>
              </w:rPr>
              <w:t xml:space="preserve"> </w:t>
            </w:r>
          </w:p>
          <w:p w:rsidR="00E04274" w:rsidRPr="00E04274" w:rsidRDefault="00E04274" w:rsidP="00E04274">
            <w:pPr>
              <w:autoSpaceDE w:val="0"/>
              <w:autoSpaceDN w:val="0"/>
              <w:adjustRightInd w:val="0"/>
              <w:rPr>
                <w:rFonts w:asciiTheme="majorHAnsi" w:hAnsiTheme="majorHAnsi" w:cs="Times New Roman"/>
                <w:sz w:val="22"/>
              </w:rPr>
            </w:pPr>
            <w:r w:rsidRPr="00E04274">
              <w:rPr>
                <w:rFonts w:asciiTheme="majorHAnsi" w:hAnsiTheme="majorHAnsi" w:cs="Times New Roman"/>
                <w:sz w:val="22"/>
              </w:rPr>
              <w:t>Soal alat-alat optik [BT+BM:</w:t>
            </w:r>
            <m:oMath>
              <m:d>
                <m:dPr>
                  <m:ctrlPr>
                    <w:rPr>
                      <w:rFonts w:ascii="Cambria Math" w:hAnsi="Cambria Math" w:cs="Times New Roman"/>
                      <w:i/>
                      <w:sz w:val="22"/>
                    </w:rPr>
                  </m:ctrlPr>
                </m:dPr>
                <m:e>
                  <m:r>
                    <w:rPr>
                      <w:rFonts w:ascii="Cambria Math" w:hAnsi="Cambria Math" w:cs="Times New Roman"/>
                      <w:sz w:val="22"/>
                    </w:rPr>
                    <m:t>1+1</m:t>
                  </m:r>
                </m:e>
              </m:d>
              <m:r>
                <w:rPr>
                  <w:rFonts w:ascii="Cambria Math" w:hAnsi="Cambria Math" w:cs="Times New Roman"/>
                  <w:sz w:val="22"/>
                </w:rPr>
                <m:t>×(3×</m:t>
              </m:r>
              <m:sSup>
                <m:sSupPr>
                  <m:ctrlPr>
                    <w:rPr>
                      <w:rFonts w:ascii="Cambria Math" w:hAnsi="Cambria Math" w:cs="Times New Roman"/>
                      <w:i/>
                      <w:sz w:val="22"/>
                    </w:rPr>
                  </m:ctrlPr>
                </m:sSupPr>
                <m:e>
                  <m:r>
                    <w:rPr>
                      <w:rFonts w:ascii="Cambria Math" w:hAnsi="Cambria Math" w:cs="Times New Roman"/>
                      <w:sz w:val="22"/>
                    </w:rPr>
                    <m:t>60</m:t>
                  </m:r>
                </m:e>
                <m:sup>
                  <m:r>
                    <w:rPr>
                      <w:rFonts w:ascii="Cambria Math" w:hAnsi="Cambria Math" w:cs="Times New Roman"/>
                      <w:sz w:val="22"/>
                    </w:rPr>
                    <m:t>'</m:t>
                  </m:r>
                </m:sup>
              </m:sSup>
              <m:r>
                <w:rPr>
                  <w:rFonts w:ascii="Cambria Math" w:hAnsi="Cambria Math" w:cs="Times New Roman"/>
                  <w:sz w:val="22"/>
                </w:rPr>
                <m:t>)</m:t>
              </m:r>
            </m:oMath>
            <w:r w:rsidRPr="00E04274">
              <w:rPr>
                <w:rFonts w:asciiTheme="majorHAnsi" w:hAnsiTheme="majorHAnsi" w:cs="Times New Roman"/>
                <w:sz w:val="22"/>
              </w:rPr>
              <w:t>]</w:t>
            </w:r>
          </w:p>
        </w:tc>
        <w:tc>
          <w:tcPr>
            <w:tcW w:w="2552" w:type="dxa"/>
          </w:tcPr>
          <w:p w:rsidR="00E04274" w:rsidRPr="00E04274" w:rsidRDefault="00E04274" w:rsidP="00E04274">
            <w:pPr>
              <w:rPr>
                <w:rFonts w:asciiTheme="majorHAnsi" w:eastAsia="Arial Unicode MS" w:hAnsiTheme="majorHAnsi" w:cs="Arial Unicode MS"/>
                <w:sz w:val="22"/>
              </w:rPr>
            </w:pPr>
            <w:r w:rsidRPr="00E04274">
              <w:rPr>
                <w:rFonts w:asciiTheme="majorHAnsi" w:eastAsia="Arial Unicode MS" w:hAnsiTheme="majorHAnsi" w:cs="Arial Unicode MS"/>
                <w:sz w:val="22"/>
              </w:rPr>
              <w:t>Alat-alat optik</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5</w:t>
            </w:r>
          </w:p>
        </w:tc>
      </w:tr>
      <w:tr w:rsidR="00E04274" w:rsidRPr="00E04274" w:rsidTr="00BE69B1">
        <w:tc>
          <w:tcPr>
            <w:tcW w:w="993" w:type="dxa"/>
            <w:vAlign w:val="center"/>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16</w:t>
            </w:r>
          </w:p>
        </w:tc>
        <w:tc>
          <w:tcPr>
            <w:tcW w:w="11907" w:type="dxa"/>
            <w:gridSpan w:val="5"/>
          </w:tcPr>
          <w:p w:rsidR="00E04274" w:rsidRPr="00E04274" w:rsidRDefault="00E04274" w:rsidP="00E04274">
            <w:pPr>
              <w:autoSpaceDE w:val="0"/>
              <w:autoSpaceDN w:val="0"/>
              <w:adjustRightInd w:val="0"/>
              <w:jc w:val="center"/>
              <w:rPr>
                <w:rFonts w:asciiTheme="majorHAnsi" w:hAnsiTheme="majorHAnsi" w:cs="Times New Roman"/>
                <w:sz w:val="22"/>
              </w:rPr>
            </w:pPr>
            <w:r w:rsidRPr="00E04274">
              <w:rPr>
                <w:rFonts w:asciiTheme="majorHAnsi" w:hAnsiTheme="majorHAnsi" w:cs="Times New Roman"/>
                <w:sz w:val="22"/>
              </w:rPr>
              <w:t>Ujian Akhir Semester : Melakukan validasi penilaian akhir dan menentukan kelulusan mahasiswa.</w:t>
            </w:r>
          </w:p>
        </w:tc>
        <w:tc>
          <w:tcPr>
            <w:tcW w:w="1134" w:type="dxa"/>
          </w:tcPr>
          <w:p w:rsidR="00E04274" w:rsidRPr="00E04274" w:rsidRDefault="00E04274" w:rsidP="00E04274">
            <w:pPr>
              <w:autoSpaceDE w:val="0"/>
              <w:autoSpaceDN w:val="0"/>
              <w:adjustRightInd w:val="0"/>
              <w:jc w:val="center"/>
              <w:rPr>
                <w:rFonts w:asciiTheme="majorHAnsi" w:hAnsiTheme="majorHAnsi" w:cs="Times New Roman"/>
                <w:sz w:val="22"/>
                <w:lang w:val="en-US"/>
              </w:rPr>
            </w:pPr>
            <w:r w:rsidRPr="00E04274">
              <w:rPr>
                <w:rFonts w:asciiTheme="majorHAnsi" w:hAnsiTheme="majorHAnsi" w:cs="Times New Roman"/>
                <w:sz w:val="22"/>
                <w:lang w:val="en-US"/>
              </w:rPr>
              <w:t>20</w:t>
            </w:r>
          </w:p>
        </w:tc>
      </w:tr>
    </w:tbl>
    <w:p w:rsidR="00E04274" w:rsidRPr="00E04274" w:rsidRDefault="00E04274" w:rsidP="00E04274">
      <w:pPr>
        <w:autoSpaceDE w:val="0"/>
        <w:autoSpaceDN w:val="0"/>
        <w:adjustRightInd w:val="0"/>
        <w:spacing w:after="0" w:line="240" w:lineRule="auto"/>
        <w:rPr>
          <w:rFonts w:asciiTheme="majorHAnsi" w:hAnsiTheme="majorHAnsi" w:cstheme="minorHAnsi"/>
          <w:b/>
          <w:sz w:val="20"/>
          <w:szCs w:val="20"/>
        </w:rPr>
      </w:pPr>
      <w:r w:rsidRPr="00E04274">
        <w:rPr>
          <w:rFonts w:asciiTheme="majorHAnsi" w:hAnsiTheme="majorHAnsi" w:cstheme="minorHAnsi"/>
          <w:b/>
          <w:sz w:val="20"/>
          <w:szCs w:val="20"/>
        </w:rPr>
        <w:t>Catatan :</w:t>
      </w:r>
    </w:p>
    <w:p w:rsidR="00E04274" w:rsidRPr="00E04274" w:rsidRDefault="00E04274" w:rsidP="00E04274">
      <w:pPr>
        <w:numPr>
          <w:ilvl w:val="0"/>
          <w:numId w:val="20"/>
        </w:numPr>
        <w:autoSpaceDE w:val="0"/>
        <w:autoSpaceDN w:val="0"/>
        <w:adjustRightInd w:val="0"/>
        <w:spacing w:after="0" w:line="240" w:lineRule="auto"/>
        <w:ind w:left="426" w:hanging="284"/>
        <w:contextualSpacing/>
        <w:rPr>
          <w:rFonts w:asciiTheme="majorHAnsi" w:hAnsiTheme="majorHAnsi" w:cstheme="minorHAnsi"/>
          <w:sz w:val="20"/>
          <w:szCs w:val="20"/>
        </w:rPr>
      </w:pPr>
      <w:r w:rsidRPr="00E04274">
        <w:rPr>
          <w:rFonts w:asciiTheme="majorHAnsi" w:hAnsiTheme="majorHAnsi" w:cstheme="minorHAnsi"/>
          <w:sz w:val="20"/>
          <w:szCs w:val="20"/>
        </w:rPr>
        <w:t>TM : Tatap Muka, BT : Belajar Terstruktur, BM : Belajar Mandiri</w:t>
      </w:r>
    </w:p>
    <w:p w:rsidR="00E04274" w:rsidRPr="00E04274" w:rsidRDefault="00E04274" w:rsidP="00E04274">
      <w:pPr>
        <w:numPr>
          <w:ilvl w:val="0"/>
          <w:numId w:val="20"/>
        </w:numPr>
        <w:autoSpaceDE w:val="0"/>
        <w:autoSpaceDN w:val="0"/>
        <w:adjustRightInd w:val="0"/>
        <w:ind w:left="426" w:hanging="284"/>
        <w:contextualSpacing/>
        <w:rPr>
          <w:rFonts w:asciiTheme="majorHAnsi" w:hAnsiTheme="majorHAnsi" w:cstheme="minorHAnsi"/>
          <w:sz w:val="20"/>
          <w:szCs w:val="20"/>
        </w:rPr>
      </w:pPr>
      <w:r w:rsidRPr="00E04274">
        <w:rPr>
          <w:rFonts w:asciiTheme="majorHAnsi" w:hAnsiTheme="majorHAnsi" w:cstheme="minorHAnsi"/>
          <w:sz w:val="20"/>
          <w:szCs w:val="20"/>
        </w:rPr>
        <w:t xml:space="preserve">[TM: 2 x (3x50’)] dibaca kuliah tatap muka 2 kali (minggu) </w:t>
      </w:r>
      <m:oMath>
        <m:r>
          <w:rPr>
            <w:rFonts w:ascii="Cambria Math" w:hAnsi="Cambria Math" w:cstheme="minorHAnsi"/>
            <w:sz w:val="20"/>
            <w:szCs w:val="20"/>
          </w:rPr>
          <m:t>×</m:t>
        </m:r>
      </m:oMath>
      <w:r w:rsidRPr="00E04274">
        <w:rPr>
          <w:rFonts w:asciiTheme="majorHAnsi" w:hAnsiTheme="majorHAnsi" w:cstheme="minorHAnsi"/>
          <w:sz w:val="20"/>
          <w:szCs w:val="20"/>
        </w:rPr>
        <w:t xml:space="preserve"> 3 sks </w:t>
      </w:r>
      <m:oMath>
        <m:r>
          <w:rPr>
            <w:rFonts w:ascii="Cambria Math" w:hAnsi="Cambria Math" w:cstheme="minorHAnsi"/>
            <w:sz w:val="20"/>
            <w:szCs w:val="20"/>
          </w:rPr>
          <m:t>×</m:t>
        </m:r>
      </m:oMath>
      <w:r w:rsidRPr="00E04274">
        <w:rPr>
          <w:rFonts w:asciiTheme="majorHAnsi" w:eastAsiaTheme="minorEastAsia" w:hAnsiTheme="majorHAnsi" w:cstheme="minorHAnsi"/>
          <w:sz w:val="20"/>
          <w:szCs w:val="20"/>
        </w:rPr>
        <w:t xml:space="preserve"> 50 menit = 300 menit (5 jam)</w:t>
      </w:r>
    </w:p>
    <w:p w:rsidR="00E04274" w:rsidRPr="00E04274" w:rsidRDefault="00E04274" w:rsidP="00E04274">
      <w:pPr>
        <w:numPr>
          <w:ilvl w:val="0"/>
          <w:numId w:val="20"/>
        </w:numPr>
        <w:autoSpaceDE w:val="0"/>
        <w:autoSpaceDN w:val="0"/>
        <w:adjustRightInd w:val="0"/>
        <w:spacing w:after="0" w:line="240" w:lineRule="auto"/>
        <w:ind w:left="426" w:hanging="284"/>
        <w:contextualSpacing/>
        <w:rPr>
          <w:rFonts w:asciiTheme="majorHAnsi" w:hAnsiTheme="majorHAnsi" w:cstheme="minorHAnsi"/>
          <w:sz w:val="20"/>
          <w:szCs w:val="20"/>
        </w:rPr>
      </w:pPr>
      <w:r w:rsidRPr="00E04274">
        <w:rPr>
          <w:rFonts w:asciiTheme="majorHAnsi" w:hAnsiTheme="majorHAnsi" w:cstheme="minorHAnsi"/>
          <w:sz w:val="20"/>
          <w:szCs w:val="20"/>
        </w:rPr>
        <w:t>[BT+BM:</w:t>
      </w:r>
      <m:oMath>
        <m:d>
          <m:dPr>
            <m:ctrlPr>
              <w:rPr>
                <w:rFonts w:ascii="Cambria Math" w:hAnsi="Cambria Math" w:cstheme="minorHAnsi"/>
                <w:i/>
                <w:sz w:val="20"/>
                <w:szCs w:val="20"/>
              </w:rPr>
            </m:ctrlPr>
          </m:dPr>
          <m:e>
            <m:r>
              <w:rPr>
                <w:rFonts w:ascii="Cambria Math" w:hAnsi="Cambria Math" w:cstheme="minorHAnsi"/>
                <w:sz w:val="20"/>
                <w:szCs w:val="20"/>
              </w:rPr>
              <m:t>2+2</m:t>
            </m:r>
          </m:e>
        </m:d>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60</m:t>
            </m:r>
          </m:e>
          <m:sup>
            <m:r>
              <w:rPr>
                <w:rFonts w:ascii="Cambria Math" w:hAnsi="Cambria Math" w:cstheme="minorHAnsi"/>
                <w:sz w:val="20"/>
                <w:szCs w:val="20"/>
              </w:rPr>
              <m:t>'</m:t>
            </m:r>
          </m:sup>
        </m:sSup>
        <m:r>
          <w:rPr>
            <w:rFonts w:ascii="Cambria Math" w:hAnsi="Cambria Math" w:cstheme="minorHAnsi"/>
            <w:sz w:val="20"/>
            <w:szCs w:val="20"/>
          </w:rPr>
          <m:t>)</m:t>
        </m:r>
      </m:oMath>
      <w:r w:rsidRPr="00E04274">
        <w:rPr>
          <w:rFonts w:asciiTheme="majorHAnsi" w:hAnsiTheme="majorHAnsi" w:cstheme="minorHAnsi"/>
          <w:sz w:val="20"/>
          <w:szCs w:val="20"/>
        </w:rPr>
        <w:t>]dibaca belajar terstruktur 2 kali (minggu) dan belajar mandiri 2 kali (minggu) x 3 sks x 60 menit = 720 menit (12 jam)</w:t>
      </w:r>
    </w:p>
    <w:p w:rsidR="00E04274" w:rsidRPr="00E04274" w:rsidRDefault="00E04274" w:rsidP="00E04274">
      <w:pPr>
        <w:numPr>
          <w:ilvl w:val="0"/>
          <w:numId w:val="20"/>
        </w:numPr>
        <w:autoSpaceDE w:val="0"/>
        <w:autoSpaceDN w:val="0"/>
        <w:adjustRightInd w:val="0"/>
        <w:spacing w:after="0" w:line="240" w:lineRule="auto"/>
        <w:ind w:left="426" w:hanging="284"/>
        <w:contextualSpacing/>
        <w:rPr>
          <w:rFonts w:asciiTheme="majorHAnsi" w:hAnsiTheme="majorHAnsi" w:cstheme="minorHAnsi"/>
          <w:sz w:val="20"/>
          <w:szCs w:val="20"/>
        </w:rPr>
      </w:pPr>
      <w:r w:rsidRPr="00E04274">
        <w:rPr>
          <w:rFonts w:asciiTheme="majorHAnsi" w:hAnsiTheme="majorHAnsi" w:cstheme="minorHAnsi"/>
          <w:sz w:val="20"/>
          <w:szCs w:val="20"/>
        </w:rPr>
        <w:t>RPS : Rencana Pembelajaran Semester, RMK : Rumpun Mata Kuliah, PRODI : Program Studi.</w:t>
      </w:r>
    </w:p>
    <w:p w:rsidR="00E04274" w:rsidRPr="00E04274" w:rsidRDefault="00E04274" w:rsidP="00E04274">
      <w:pPr>
        <w:numPr>
          <w:ilvl w:val="0"/>
          <w:numId w:val="20"/>
        </w:numPr>
        <w:autoSpaceDE w:val="0"/>
        <w:autoSpaceDN w:val="0"/>
        <w:adjustRightInd w:val="0"/>
        <w:spacing w:after="0" w:line="240" w:lineRule="auto"/>
        <w:ind w:left="426" w:hanging="284"/>
        <w:contextualSpacing/>
        <w:rPr>
          <w:rFonts w:asciiTheme="majorHAnsi" w:hAnsiTheme="majorHAnsi" w:cstheme="minorHAnsi"/>
          <w:sz w:val="20"/>
          <w:szCs w:val="20"/>
        </w:rPr>
      </w:pPr>
      <w:r w:rsidRPr="00E04274">
        <w:rPr>
          <w:rFonts w:asciiTheme="majorHAnsi" w:hAnsiTheme="majorHAnsi" w:cstheme="minorHAnsi"/>
          <w:sz w:val="20"/>
          <w:szCs w:val="20"/>
        </w:rPr>
        <w:t>Kriteria Penilaian :</w:t>
      </w:r>
    </w:p>
    <w:p w:rsidR="00E04274" w:rsidRPr="00E04274" w:rsidRDefault="00E04274" w:rsidP="00E04274">
      <w:pPr>
        <w:autoSpaceDE w:val="0"/>
        <w:autoSpaceDN w:val="0"/>
        <w:adjustRightInd w:val="0"/>
        <w:spacing w:after="0" w:line="240" w:lineRule="auto"/>
        <w:ind w:left="426"/>
        <w:rPr>
          <w:rFonts w:asciiTheme="majorHAnsi" w:hAnsiTheme="majorHAnsi" w:cstheme="minorHAnsi"/>
          <w:sz w:val="20"/>
          <w:szCs w:val="20"/>
        </w:rPr>
      </w:pPr>
      <w:r w:rsidRPr="00E04274">
        <w:rPr>
          <w:rFonts w:asciiTheme="majorHAnsi" w:hAnsiTheme="majorHAnsi" w:cstheme="minorHAnsi"/>
          <w:sz w:val="20"/>
          <w:szCs w:val="20"/>
        </w:rPr>
        <w:t>Absensi</w:t>
      </w:r>
      <w:r w:rsidRPr="00E04274">
        <w:rPr>
          <w:rFonts w:asciiTheme="majorHAnsi" w:hAnsiTheme="majorHAnsi" w:cstheme="minorHAnsi"/>
          <w:sz w:val="20"/>
          <w:szCs w:val="20"/>
        </w:rPr>
        <w:tab/>
        <w:t>: 10%</w:t>
      </w:r>
    </w:p>
    <w:p w:rsidR="00E04274" w:rsidRPr="00E04274" w:rsidRDefault="00E04274" w:rsidP="00E04274">
      <w:pPr>
        <w:autoSpaceDE w:val="0"/>
        <w:autoSpaceDN w:val="0"/>
        <w:adjustRightInd w:val="0"/>
        <w:spacing w:after="0" w:line="240" w:lineRule="auto"/>
        <w:ind w:left="426"/>
        <w:rPr>
          <w:rFonts w:asciiTheme="majorHAnsi" w:hAnsiTheme="majorHAnsi" w:cstheme="minorHAnsi"/>
          <w:sz w:val="20"/>
          <w:szCs w:val="20"/>
        </w:rPr>
      </w:pPr>
      <w:r w:rsidRPr="00E04274">
        <w:rPr>
          <w:rFonts w:asciiTheme="majorHAnsi" w:hAnsiTheme="majorHAnsi" w:cstheme="minorHAnsi"/>
          <w:sz w:val="20"/>
          <w:szCs w:val="20"/>
        </w:rPr>
        <w:t xml:space="preserve">Tugas </w:t>
      </w:r>
      <w:r w:rsidRPr="00E04274">
        <w:rPr>
          <w:rFonts w:asciiTheme="majorHAnsi" w:hAnsiTheme="majorHAnsi" w:cstheme="minorHAnsi"/>
          <w:sz w:val="20"/>
          <w:szCs w:val="20"/>
        </w:rPr>
        <w:tab/>
        <w:t>: 20%</w:t>
      </w:r>
    </w:p>
    <w:p w:rsidR="00E04274" w:rsidRPr="00E04274" w:rsidRDefault="00E04274" w:rsidP="00E04274">
      <w:pPr>
        <w:autoSpaceDE w:val="0"/>
        <w:autoSpaceDN w:val="0"/>
        <w:adjustRightInd w:val="0"/>
        <w:spacing w:after="0" w:line="240" w:lineRule="auto"/>
        <w:ind w:left="426"/>
        <w:rPr>
          <w:rFonts w:asciiTheme="majorHAnsi" w:hAnsiTheme="majorHAnsi" w:cstheme="minorHAnsi"/>
          <w:sz w:val="20"/>
          <w:szCs w:val="20"/>
        </w:rPr>
      </w:pPr>
      <w:r w:rsidRPr="00E04274">
        <w:rPr>
          <w:rFonts w:asciiTheme="majorHAnsi" w:hAnsiTheme="majorHAnsi" w:cstheme="minorHAnsi"/>
          <w:sz w:val="20"/>
          <w:szCs w:val="20"/>
        </w:rPr>
        <w:t>UTS</w:t>
      </w:r>
      <w:r w:rsidRPr="00E04274">
        <w:rPr>
          <w:rFonts w:asciiTheme="majorHAnsi" w:hAnsiTheme="majorHAnsi" w:cstheme="minorHAnsi"/>
          <w:sz w:val="20"/>
          <w:szCs w:val="20"/>
        </w:rPr>
        <w:tab/>
        <w:t>: 30%</w:t>
      </w:r>
    </w:p>
    <w:p w:rsidR="00E04274" w:rsidRPr="00E04274" w:rsidRDefault="00E04274" w:rsidP="00E04274">
      <w:pPr>
        <w:autoSpaceDE w:val="0"/>
        <w:autoSpaceDN w:val="0"/>
        <w:adjustRightInd w:val="0"/>
        <w:spacing w:after="0" w:line="240" w:lineRule="auto"/>
        <w:ind w:left="426"/>
        <w:rPr>
          <w:rFonts w:asciiTheme="majorHAnsi" w:hAnsiTheme="majorHAnsi" w:cstheme="minorHAnsi"/>
          <w:sz w:val="20"/>
          <w:szCs w:val="20"/>
        </w:rPr>
      </w:pPr>
      <w:r w:rsidRPr="00E04274">
        <w:rPr>
          <w:rFonts w:asciiTheme="majorHAnsi" w:hAnsiTheme="majorHAnsi" w:cstheme="minorHAnsi"/>
          <w:sz w:val="20"/>
          <w:szCs w:val="20"/>
        </w:rPr>
        <w:t>UAS</w:t>
      </w:r>
      <w:r w:rsidRPr="00E04274">
        <w:rPr>
          <w:rFonts w:asciiTheme="majorHAnsi" w:hAnsiTheme="majorHAnsi" w:cstheme="minorHAnsi"/>
          <w:sz w:val="20"/>
          <w:szCs w:val="20"/>
        </w:rPr>
        <w:tab/>
        <w:t>: 40%</w:t>
      </w:r>
    </w:p>
    <w:p w:rsidR="00E04274" w:rsidRPr="00E04274" w:rsidRDefault="00E04274" w:rsidP="00E04274"/>
    <w:p w:rsidR="009A7C23" w:rsidRDefault="009A7C23" w:rsidP="007222FD">
      <w:pPr>
        <w:rPr>
          <w:rFonts w:ascii="Garamond" w:hAnsi="Garamond" w:cs="Times New Roman"/>
          <w:sz w:val="22"/>
          <w:lang w:val="en-US"/>
        </w:rPr>
      </w:pPr>
    </w:p>
    <w:p w:rsidR="00E04274" w:rsidRDefault="00E04274" w:rsidP="007222FD">
      <w:pPr>
        <w:rPr>
          <w:rFonts w:ascii="Garamond" w:hAnsi="Garamond" w:cs="Times New Roman"/>
          <w:sz w:val="22"/>
          <w:lang w:val="en-US"/>
        </w:rPr>
      </w:pPr>
    </w:p>
    <w:p w:rsidR="009A7C23" w:rsidRPr="007222FD" w:rsidRDefault="009A7C23" w:rsidP="007222FD">
      <w:pPr>
        <w:rPr>
          <w:rFonts w:ascii="Garamond" w:hAnsi="Garamond" w:cs="Times New Roman"/>
          <w:sz w:val="22"/>
          <w:lang w:val="en-US"/>
        </w:rPr>
        <w:sectPr w:rsidR="009A7C23" w:rsidRPr="007222FD"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7222FD" w:rsidRPr="009600DB" w:rsidTr="00692326">
        <w:trPr>
          <w:tblHeader/>
        </w:trPr>
        <w:tc>
          <w:tcPr>
            <w:tcW w:w="993"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552" w:type="dxa"/>
            <w:shd w:val="clear" w:color="auto" w:fill="BFBFBF" w:themeFill="background1" w:themeFillShade="BF"/>
            <w:vAlign w:val="center"/>
          </w:tcPr>
          <w:p w:rsidR="007222FD" w:rsidRPr="00A6410E" w:rsidRDefault="007222FD" w:rsidP="00692326">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7222FD" w:rsidRPr="00A6410E" w:rsidRDefault="007222FD" w:rsidP="00692326">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7222FD" w:rsidRPr="009600DB" w:rsidTr="00692326">
        <w:tc>
          <w:tcPr>
            <w:tcW w:w="993"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7222FD"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Pr>
                <w:rFonts w:asciiTheme="majorHAnsi" w:hAnsiTheme="majorHAnsi" w:cs="Times New Roman"/>
                <w:sz w:val="22"/>
              </w:rPr>
              <w:t xml:space="preserve"> </w:t>
            </w:r>
            <w:r>
              <w:rPr>
                <w:rFonts w:asciiTheme="majorHAnsi" w:hAnsiTheme="majorHAnsi" w:cs="Times New Roman"/>
                <w:sz w:val="22"/>
                <w:lang w:val="en-US"/>
              </w:rPr>
              <w:t>Perkuliahan</w:t>
            </w:r>
          </w:p>
          <w:p w:rsidR="00D7705C" w:rsidRPr="00AF65CE" w:rsidRDefault="00D7705C"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Mahahsiwa mampu menjelaskan, memahami dan mendeskripsikan materi tentang muatan gaya dan medan listrik</w:t>
            </w:r>
          </w:p>
        </w:tc>
        <w:tc>
          <w:tcPr>
            <w:tcW w:w="2693" w:type="dxa"/>
          </w:tcPr>
          <w:p w:rsidR="00B773ED" w:rsidRPr="00B773ED" w:rsidRDefault="00B773ED" w:rsidP="009A7C23">
            <w:pPr>
              <w:pStyle w:val="ListParagraph"/>
              <w:numPr>
                <w:ilvl w:val="0"/>
                <w:numId w:val="25"/>
              </w:numPr>
              <w:ind w:left="175" w:hanging="283"/>
              <w:rPr>
                <w:rFonts w:asciiTheme="majorHAnsi" w:hAnsiTheme="majorHAnsi"/>
                <w:sz w:val="22"/>
                <w:lang w:val="en-US"/>
              </w:rPr>
            </w:pPr>
            <w:r w:rsidRPr="00B773ED">
              <w:rPr>
                <w:rFonts w:asciiTheme="majorHAnsi" w:eastAsia="Arial Unicode MS" w:hAnsiTheme="majorHAnsi" w:cs="Arial Unicode MS"/>
                <w:sz w:val="22"/>
                <w:lang w:val="en-US"/>
              </w:rPr>
              <w:t xml:space="preserve">Mahasiswa mampu memahami, menjelaskan dan mengaplikasikan materi tentang </w:t>
            </w:r>
            <w:r w:rsidRPr="00B773ED">
              <w:rPr>
                <w:rFonts w:asciiTheme="majorHAnsi" w:hAnsiTheme="majorHAnsi"/>
                <w:sz w:val="22"/>
                <w:lang w:val="en-US"/>
              </w:rPr>
              <w:t>Pengertian muatan dan medan listrik</w:t>
            </w:r>
          </w:p>
          <w:p w:rsidR="00B773ED" w:rsidRPr="00B773ED" w:rsidRDefault="00B773ED" w:rsidP="009A7C23">
            <w:pPr>
              <w:pStyle w:val="ListParagraph"/>
              <w:numPr>
                <w:ilvl w:val="0"/>
                <w:numId w:val="25"/>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Mahasiswa mampu memahami, menjelaskan dan mengaplikasikan materi tentang </w:t>
            </w:r>
            <w:r w:rsidRPr="00B773ED">
              <w:rPr>
                <w:rFonts w:asciiTheme="majorHAnsi" w:eastAsia="Arial Unicode MS" w:hAnsiTheme="majorHAnsi" w:cs="Arial Unicode MS"/>
                <w:sz w:val="22"/>
                <w:lang w:val="en-US"/>
              </w:rPr>
              <w:t>Jenis muatan dan medan listrik</w:t>
            </w:r>
          </w:p>
          <w:p w:rsidR="00B773ED" w:rsidRPr="00B773ED" w:rsidRDefault="00B773ED" w:rsidP="009A7C23">
            <w:pPr>
              <w:pStyle w:val="ListParagraph"/>
              <w:numPr>
                <w:ilvl w:val="0"/>
                <w:numId w:val="25"/>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Mahasiswa mampu memahami, menjelaskan dan mengaplikasikan materi tentang </w:t>
            </w:r>
            <w:r w:rsidRPr="00B773ED">
              <w:rPr>
                <w:rFonts w:asciiTheme="majorHAnsi" w:eastAsia="Arial Unicode MS" w:hAnsiTheme="majorHAnsi" w:cs="Arial Unicode MS"/>
                <w:sz w:val="22"/>
                <w:lang w:val="en-US"/>
              </w:rPr>
              <w:t>Sifat muatan listrik</w:t>
            </w:r>
          </w:p>
          <w:p w:rsidR="00B773ED" w:rsidRPr="00B773ED" w:rsidRDefault="00B773ED" w:rsidP="009A7C23">
            <w:pPr>
              <w:pStyle w:val="ListParagraph"/>
              <w:numPr>
                <w:ilvl w:val="0"/>
                <w:numId w:val="25"/>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Mahasiswa mampu memahami, menjelaskan dan mengaplikasikan materi tentang </w:t>
            </w:r>
            <w:r w:rsidRPr="00B773ED">
              <w:rPr>
                <w:rFonts w:asciiTheme="majorHAnsi" w:eastAsia="Arial Unicode MS" w:hAnsiTheme="majorHAnsi" w:cs="Arial Unicode MS"/>
                <w:sz w:val="22"/>
                <w:lang w:val="en-US"/>
              </w:rPr>
              <w:t>Rumus muatan listrik</w:t>
            </w:r>
          </w:p>
          <w:p w:rsidR="007222FD" w:rsidRPr="00E149CB" w:rsidRDefault="00B773ED" w:rsidP="009A7C23">
            <w:pPr>
              <w:pStyle w:val="ListParagraph"/>
              <w:numPr>
                <w:ilvl w:val="0"/>
                <w:numId w:val="25"/>
              </w:numPr>
              <w:ind w:left="175" w:hanging="283"/>
              <w:rPr>
                <w:rFonts w:asciiTheme="majorHAnsi" w:hAnsiTheme="majorHAnsi" w:cs="Times New Roman"/>
                <w:sz w:val="22"/>
              </w:rPr>
            </w:pPr>
            <w:r w:rsidRPr="00B773ED">
              <w:rPr>
                <w:rFonts w:asciiTheme="majorHAnsi" w:eastAsia="Arial Unicode MS" w:hAnsiTheme="majorHAnsi" w:cs="Arial Unicode MS"/>
                <w:sz w:val="22"/>
                <w:lang w:val="en-US"/>
              </w:rPr>
              <w:t>Kuat</w:t>
            </w:r>
            <w:r>
              <w:rPr>
                <w:rFonts w:asciiTheme="majorHAnsi" w:hAnsiTheme="majorHAnsi"/>
                <w:sz w:val="22"/>
                <w:lang w:val="en-US"/>
              </w:rPr>
              <w:t xml:space="preserve"> medan listrik</w:t>
            </w: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Pr="009600DB"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Pr="009600DB" w:rsidRDefault="007222FD" w:rsidP="00692326">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B773ED" w:rsidRPr="00B773ED" w:rsidRDefault="00B773ED" w:rsidP="00B773ED">
            <w:pPr>
              <w:autoSpaceDE w:val="0"/>
              <w:autoSpaceDN w:val="0"/>
              <w:adjustRightInd w:val="0"/>
              <w:rPr>
                <w:rFonts w:asciiTheme="majorHAnsi" w:hAnsiTheme="majorHAnsi" w:cs="Times New Roman"/>
                <w:sz w:val="22"/>
                <w:lang w:val="en-US"/>
              </w:rPr>
            </w:pPr>
            <w:r w:rsidRPr="00B773ED">
              <w:rPr>
                <w:rFonts w:asciiTheme="majorHAnsi" w:hAnsiTheme="majorHAnsi" w:cs="Times New Roman"/>
                <w:sz w:val="22"/>
                <w:lang w:val="en-US"/>
              </w:rPr>
              <w:t>TM: 2 x (3x50’)]</w:t>
            </w:r>
          </w:p>
          <w:p w:rsidR="00B773ED" w:rsidRPr="00B773ED" w:rsidRDefault="00B773ED" w:rsidP="00B773ED">
            <w:pPr>
              <w:autoSpaceDE w:val="0"/>
              <w:autoSpaceDN w:val="0"/>
              <w:adjustRightInd w:val="0"/>
              <w:rPr>
                <w:rFonts w:asciiTheme="majorHAnsi" w:hAnsiTheme="majorHAnsi" w:cs="Times New Roman"/>
                <w:sz w:val="22"/>
                <w:lang w:val="en-US"/>
              </w:rPr>
            </w:pPr>
          </w:p>
          <w:p w:rsidR="00B773ED" w:rsidRPr="00B773ED" w:rsidRDefault="00B773ED" w:rsidP="00B773ED">
            <w:pPr>
              <w:autoSpaceDE w:val="0"/>
              <w:autoSpaceDN w:val="0"/>
              <w:adjustRightInd w:val="0"/>
              <w:rPr>
                <w:rFonts w:asciiTheme="majorHAnsi" w:hAnsiTheme="majorHAnsi" w:cs="Times New Roman"/>
                <w:sz w:val="22"/>
                <w:lang w:val="en-US"/>
              </w:rPr>
            </w:pPr>
            <w:r w:rsidRPr="00B773ED">
              <w:rPr>
                <w:rFonts w:asciiTheme="majorHAnsi" w:hAnsiTheme="majorHAnsi" w:cs="Times New Roman"/>
                <w:sz w:val="22"/>
                <w:lang w:val="en-US"/>
              </w:rPr>
              <w:t xml:space="preserve">Tugas : </w:t>
            </w:r>
          </w:p>
          <w:p w:rsidR="007222FD" w:rsidRPr="009600DB" w:rsidRDefault="00B773ED" w:rsidP="00B773ED">
            <w:pPr>
              <w:autoSpaceDE w:val="0"/>
              <w:autoSpaceDN w:val="0"/>
              <w:adjustRightInd w:val="0"/>
              <w:rPr>
                <w:rFonts w:asciiTheme="majorHAnsi" w:hAnsiTheme="majorHAnsi" w:cs="Times New Roman"/>
                <w:sz w:val="22"/>
                <w:lang w:val="en-US"/>
              </w:rPr>
            </w:pPr>
            <w:r w:rsidRPr="00B773ED">
              <w:rPr>
                <w:rFonts w:asciiTheme="majorHAnsi" w:hAnsiTheme="majorHAnsi" w:cs="Times New Roman"/>
                <w:sz w:val="22"/>
                <w:lang w:val="en-US"/>
              </w:rPr>
              <w:t>Menyelesaikan soal</w:t>
            </w:r>
            <w:r>
              <w:rPr>
                <w:rFonts w:asciiTheme="majorHAnsi" w:hAnsiTheme="majorHAnsi" w:cs="Times New Roman"/>
                <w:sz w:val="22"/>
                <w:lang w:val="en-US"/>
              </w:rPr>
              <w:t xml:space="preserve"> tentang penggunaan muatan dan medan listrik</w:t>
            </w:r>
          </w:p>
        </w:tc>
        <w:tc>
          <w:tcPr>
            <w:tcW w:w="2552" w:type="dxa"/>
          </w:tcPr>
          <w:p w:rsidR="00D7705C" w:rsidRDefault="00D7705C" w:rsidP="009A7C23">
            <w:pPr>
              <w:pStyle w:val="ListParagraph"/>
              <w:numPr>
                <w:ilvl w:val="0"/>
                <w:numId w:val="24"/>
              </w:numPr>
              <w:ind w:left="317" w:hanging="283"/>
              <w:rPr>
                <w:rFonts w:asciiTheme="majorHAnsi" w:hAnsiTheme="majorHAnsi"/>
                <w:sz w:val="22"/>
                <w:lang w:val="en-US"/>
              </w:rPr>
            </w:pPr>
            <w:r>
              <w:rPr>
                <w:rFonts w:asciiTheme="majorHAnsi" w:hAnsiTheme="majorHAnsi"/>
                <w:sz w:val="22"/>
                <w:lang w:val="en-US"/>
              </w:rPr>
              <w:t>Pengertian muatan dan medan listrik</w:t>
            </w:r>
          </w:p>
          <w:p w:rsidR="00B773ED" w:rsidRDefault="00D7705C" w:rsidP="009A7C23">
            <w:pPr>
              <w:pStyle w:val="ListParagraph"/>
              <w:numPr>
                <w:ilvl w:val="0"/>
                <w:numId w:val="24"/>
              </w:numPr>
              <w:ind w:left="317" w:hanging="283"/>
              <w:rPr>
                <w:rFonts w:asciiTheme="majorHAnsi" w:hAnsiTheme="majorHAnsi"/>
                <w:sz w:val="22"/>
                <w:lang w:val="en-US"/>
              </w:rPr>
            </w:pPr>
            <w:r>
              <w:rPr>
                <w:rFonts w:asciiTheme="majorHAnsi" w:hAnsiTheme="majorHAnsi"/>
                <w:sz w:val="22"/>
                <w:lang w:val="en-US"/>
              </w:rPr>
              <w:t>Jenis muatan dan medan listrik</w:t>
            </w:r>
          </w:p>
          <w:p w:rsidR="00B773ED" w:rsidRDefault="00B773ED" w:rsidP="009A7C23">
            <w:pPr>
              <w:pStyle w:val="ListParagraph"/>
              <w:numPr>
                <w:ilvl w:val="0"/>
                <w:numId w:val="24"/>
              </w:numPr>
              <w:ind w:left="317" w:hanging="283"/>
              <w:rPr>
                <w:rFonts w:asciiTheme="majorHAnsi" w:hAnsiTheme="majorHAnsi"/>
                <w:sz w:val="22"/>
                <w:lang w:val="en-US"/>
              </w:rPr>
            </w:pPr>
            <w:r>
              <w:rPr>
                <w:rFonts w:asciiTheme="majorHAnsi" w:hAnsiTheme="majorHAnsi"/>
                <w:sz w:val="22"/>
                <w:lang w:val="en-US"/>
              </w:rPr>
              <w:t>Sifat muatan listrik</w:t>
            </w:r>
          </w:p>
          <w:p w:rsidR="00B773ED" w:rsidRDefault="00B773ED" w:rsidP="009A7C23">
            <w:pPr>
              <w:pStyle w:val="ListParagraph"/>
              <w:numPr>
                <w:ilvl w:val="0"/>
                <w:numId w:val="24"/>
              </w:numPr>
              <w:ind w:left="317" w:hanging="283"/>
              <w:rPr>
                <w:rFonts w:asciiTheme="majorHAnsi" w:hAnsiTheme="majorHAnsi"/>
                <w:sz w:val="22"/>
                <w:lang w:val="en-US"/>
              </w:rPr>
            </w:pPr>
            <w:r>
              <w:rPr>
                <w:rFonts w:asciiTheme="majorHAnsi" w:hAnsiTheme="majorHAnsi"/>
                <w:sz w:val="22"/>
                <w:lang w:val="en-US"/>
              </w:rPr>
              <w:t>Rumus muatan listrik</w:t>
            </w:r>
          </w:p>
          <w:p w:rsidR="007222FD" w:rsidRPr="00B773ED" w:rsidRDefault="00B773ED" w:rsidP="009A7C23">
            <w:pPr>
              <w:pStyle w:val="ListParagraph"/>
              <w:numPr>
                <w:ilvl w:val="0"/>
                <w:numId w:val="24"/>
              </w:numPr>
              <w:ind w:left="317" w:hanging="283"/>
              <w:rPr>
                <w:rFonts w:asciiTheme="majorHAnsi" w:hAnsiTheme="majorHAnsi"/>
                <w:sz w:val="22"/>
                <w:lang w:val="en-US"/>
              </w:rPr>
            </w:pPr>
            <w:r>
              <w:rPr>
                <w:rFonts w:asciiTheme="majorHAnsi" w:hAnsiTheme="majorHAnsi"/>
                <w:sz w:val="22"/>
                <w:lang w:val="en-US"/>
              </w:rPr>
              <w:t>Kuat medan listrik</w:t>
            </w:r>
            <w:r w:rsidR="00D7705C" w:rsidRPr="00B773ED">
              <w:rPr>
                <w:rFonts w:asciiTheme="majorHAnsi" w:hAnsiTheme="majorHAnsi"/>
                <w:sz w:val="22"/>
                <w:lang w:val="en-US"/>
              </w:rPr>
              <w:t xml:space="preserve"> </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p>
        </w:tc>
      </w:tr>
      <w:tr w:rsidR="007222FD" w:rsidRPr="009600DB" w:rsidTr="00692326">
        <w:tc>
          <w:tcPr>
            <w:tcW w:w="993" w:type="dxa"/>
          </w:tcPr>
          <w:p w:rsidR="007222FD" w:rsidRPr="009600DB" w:rsidRDefault="00675438"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675438" w:rsidRPr="00AF65CE" w:rsidRDefault="007222FD" w:rsidP="00675438">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konsep </w:t>
            </w:r>
            <w:r w:rsidR="00675438">
              <w:rPr>
                <w:rFonts w:asciiTheme="majorHAnsi" w:hAnsiTheme="majorHAnsi" w:cs="Times New Roman"/>
                <w:sz w:val="22"/>
                <w:lang w:val="en-US"/>
              </w:rPr>
              <w:t>tentang hokum gauss</w:t>
            </w:r>
          </w:p>
          <w:p w:rsidR="007222FD" w:rsidRPr="00AF65CE" w:rsidRDefault="007222FD" w:rsidP="00692326">
            <w:pPr>
              <w:autoSpaceDE w:val="0"/>
              <w:autoSpaceDN w:val="0"/>
              <w:adjustRightInd w:val="0"/>
              <w:rPr>
                <w:rFonts w:asciiTheme="majorHAnsi" w:hAnsiTheme="majorHAnsi" w:cs="Times New Roman"/>
                <w:sz w:val="22"/>
                <w:lang w:val="en-US"/>
              </w:rPr>
            </w:pPr>
          </w:p>
        </w:tc>
        <w:tc>
          <w:tcPr>
            <w:tcW w:w="2693" w:type="dxa"/>
          </w:tcPr>
          <w:p w:rsidR="00D7705C" w:rsidRPr="00D7705C" w:rsidRDefault="00D7705C" w:rsidP="009A7C23">
            <w:pPr>
              <w:pStyle w:val="ListParagraph"/>
              <w:numPr>
                <w:ilvl w:val="0"/>
                <w:numId w:val="23"/>
              </w:numPr>
              <w:ind w:left="175" w:hanging="283"/>
              <w:rPr>
                <w:rFonts w:asciiTheme="majorHAnsi" w:eastAsia="Arial Unicode MS" w:hAnsiTheme="majorHAnsi" w:cs="Arial Unicode MS"/>
                <w:sz w:val="22"/>
              </w:rPr>
            </w:pPr>
            <w:r>
              <w:rPr>
                <w:rFonts w:asciiTheme="majorHAnsi" w:eastAsia="Arial Unicode MS" w:hAnsiTheme="majorHAnsi" w:cs="Arial Unicode MS"/>
                <w:sz w:val="22"/>
                <w:lang w:val="en-US"/>
              </w:rPr>
              <w:t>Mahasiswa mampu memahami, menjelaskan dan mengaplikasikan materi tentang Pengertian hukum gauss</w:t>
            </w:r>
          </w:p>
          <w:p w:rsidR="00D7705C" w:rsidRPr="00D7705C" w:rsidRDefault="00D7705C" w:rsidP="009A7C23">
            <w:pPr>
              <w:pStyle w:val="ListParagraph"/>
              <w:numPr>
                <w:ilvl w:val="0"/>
                <w:numId w:val="23"/>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lastRenderedPageBreak/>
              <w:t>Mahasiswa mampu memahami, menjelaskan dan mengaplikasikan materi tentang Rumus hokum gauss</w:t>
            </w:r>
          </w:p>
          <w:p w:rsidR="00D7705C" w:rsidRPr="00D7705C" w:rsidRDefault="00D7705C" w:rsidP="009A7C23">
            <w:pPr>
              <w:pStyle w:val="ListParagraph"/>
              <w:numPr>
                <w:ilvl w:val="0"/>
                <w:numId w:val="23"/>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t>Mahasiswa mampu memahami, menjelaskan dan mengaplikasikan materi tentang Penggunaan hokum gauss</w:t>
            </w:r>
          </w:p>
          <w:p w:rsidR="00D7705C" w:rsidRPr="00D7705C" w:rsidRDefault="00D7705C" w:rsidP="009A7C23">
            <w:pPr>
              <w:pStyle w:val="ListParagraph"/>
              <w:numPr>
                <w:ilvl w:val="0"/>
                <w:numId w:val="23"/>
              </w:numPr>
              <w:ind w:left="175" w:hanging="283"/>
              <w:rPr>
                <w:rFonts w:asciiTheme="majorHAnsi" w:eastAsia="Arial Unicode MS" w:hAnsiTheme="majorHAnsi" w:cs="Arial Unicode MS"/>
                <w:sz w:val="22"/>
                <w:lang w:val="en-US"/>
              </w:rPr>
            </w:pPr>
            <w:r>
              <w:rPr>
                <w:rFonts w:asciiTheme="majorHAnsi" w:eastAsia="Arial Unicode MS" w:hAnsiTheme="majorHAnsi" w:cs="Arial Unicode MS"/>
                <w:sz w:val="22"/>
                <w:lang w:val="en-US"/>
              </w:rPr>
              <w:t>Mahasiswa mampu memahami, menjelaskan dan mengaplikasikan materi tentang Fluks listrik</w:t>
            </w:r>
          </w:p>
          <w:p w:rsidR="007222FD" w:rsidRPr="001A4611" w:rsidRDefault="00D7705C" w:rsidP="009A7C23">
            <w:pPr>
              <w:pStyle w:val="ListParagraph"/>
              <w:numPr>
                <w:ilvl w:val="0"/>
                <w:numId w:val="23"/>
              </w:numPr>
              <w:ind w:left="175"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Mahasiswa mampu memahami, menjelaskan dan mengaplikasikan materi tentang </w:t>
            </w:r>
            <w:r w:rsidRPr="00D7705C">
              <w:rPr>
                <w:rFonts w:asciiTheme="majorHAnsi" w:eastAsia="Arial Unicode MS" w:hAnsiTheme="majorHAnsi" w:cs="Arial Unicode MS"/>
                <w:sz w:val="22"/>
                <w:lang w:val="en-US"/>
              </w:rPr>
              <w:t>M</w:t>
            </w:r>
            <w:r>
              <w:rPr>
                <w:rFonts w:asciiTheme="majorHAnsi" w:eastAsia="Arial Unicode MS" w:hAnsiTheme="majorHAnsi" w:cs="Arial Unicode MS"/>
                <w:sz w:val="22"/>
                <w:lang w:val="en-US"/>
              </w:rPr>
              <w:t>uatan pada konduktor</w:t>
            </w: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Pr="00A6410E" w:rsidRDefault="007222FD" w:rsidP="00692326">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Pr="00A6410E"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rPr>
              <w:t xml:space="preserve">[TM: </w:t>
            </w:r>
            <w:r>
              <w:rPr>
                <w:rFonts w:asciiTheme="majorHAnsi" w:hAnsiTheme="majorHAnsi" w:cs="Times New Roman"/>
                <w:sz w:val="22"/>
                <w:lang w:val="en-US"/>
              </w:rPr>
              <w:t xml:space="preserve">2 </w:t>
            </w:r>
            <w:r w:rsidRPr="00A6410E">
              <w:rPr>
                <w:rFonts w:asciiTheme="majorHAnsi" w:hAnsiTheme="majorHAnsi" w:cs="Times New Roman"/>
                <w:sz w:val="22"/>
              </w:rPr>
              <w:t>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7222FD" w:rsidRDefault="007222FD" w:rsidP="00692326">
            <w:pPr>
              <w:autoSpaceDE w:val="0"/>
              <w:autoSpaceDN w:val="0"/>
              <w:adjustRightInd w:val="0"/>
              <w:rPr>
                <w:rFonts w:asciiTheme="majorHAnsi" w:hAnsiTheme="majorHAnsi" w:cs="Times New Roman"/>
                <w:sz w:val="22"/>
                <w:lang w:val="en-US"/>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w:t>
            </w:r>
            <w:r>
              <w:rPr>
                <w:rFonts w:asciiTheme="majorHAnsi" w:hAnsiTheme="majorHAnsi" w:cs="Times New Roman"/>
                <w:sz w:val="22"/>
              </w:rPr>
              <w:t xml:space="preserve"> </w:t>
            </w:r>
            <w:r>
              <w:rPr>
                <w:rFonts w:asciiTheme="majorHAnsi" w:hAnsiTheme="majorHAnsi" w:cs="Times New Roman"/>
                <w:sz w:val="22"/>
                <w:lang w:val="en-US"/>
              </w:rPr>
              <w:t>tentang</w:t>
            </w:r>
            <w:r>
              <w:rPr>
                <w:rFonts w:asciiTheme="majorHAnsi" w:hAnsiTheme="majorHAnsi" w:cs="Times New Roman"/>
                <w:sz w:val="22"/>
              </w:rPr>
              <w:t xml:space="preserve"> </w:t>
            </w:r>
            <w:r w:rsidR="00D7705C">
              <w:rPr>
                <w:rFonts w:asciiTheme="majorHAnsi" w:hAnsiTheme="majorHAnsi" w:cs="Times New Roman"/>
                <w:sz w:val="22"/>
                <w:lang w:val="en-US"/>
              </w:rPr>
              <w:t xml:space="preserve">penggunaan </w:t>
            </w:r>
            <w:r w:rsidR="00D7705C">
              <w:rPr>
                <w:rFonts w:asciiTheme="majorHAnsi" w:hAnsiTheme="majorHAnsi" w:cs="Times New Roman"/>
                <w:sz w:val="22"/>
                <w:lang w:val="en-US"/>
              </w:rPr>
              <w:lastRenderedPageBreak/>
              <w:t>hokum gauss</w:t>
            </w:r>
            <w:r>
              <w:rPr>
                <w:rFonts w:asciiTheme="majorHAnsi" w:hAnsiTheme="majorHAnsi" w:cs="Times New Roman"/>
                <w:sz w:val="22"/>
                <w:lang w:val="en-US"/>
              </w:rPr>
              <w:t>.</w:t>
            </w:r>
          </w:p>
          <w:p w:rsidR="007222FD" w:rsidRDefault="007222FD" w:rsidP="00692326">
            <w:pPr>
              <w:autoSpaceDE w:val="0"/>
              <w:autoSpaceDN w:val="0"/>
              <w:adjustRightInd w:val="0"/>
              <w:rPr>
                <w:rFonts w:asciiTheme="majorHAnsi" w:hAnsiTheme="majorHAnsi" w:cs="Times New Roman"/>
                <w:sz w:val="22"/>
                <w:lang w:val="en-US"/>
              </w:rPr>
            </w:pPr>
          </w:p>
          <w:p w:rsidR="007222FD" w:rsidRPr="000E4FD8" w:rsidRDefault="007222FD" w:rsidP="00692326">
            <w:pPr>
              <w:autoSpaceDE w:val="0"/>
              <w:autoSpaceDN w:val="0"/>
              <w:adjustRightInd w:val="0"/>
              <w:rPr>
                <w:rFonts w:asciiTheme="majorHAnsi" w:hAnsiTheme="majorHAnsi" w:cs="Times New Roman"/>
                <w:sz w:val="22"/>
              </w:rPr>
            </w:pPr>
          </w:p>
        </w:tc>
        <w:tc>
          <w:tcPr>
            <w:tcW w:w="2552" w:type="dxa"/>
          </w:tcPr>
          <w:p w:rsidR="00675438" w:rsidRPr="00D7705C" w:rsidRDefault="00D7705C" w:rsidP="009A7C23">
            <w:pPr>
              <w:pStyle w:val="ListParagraph"/>
              <w:numPr>
                <w:ilvl w:val="0"/>
                <w:numId w:val="1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Pengertian hokum gauss</w:t>
            </w:r>
          </w:p>
          <w:p w:rsidR="00D7705C" w:rsidRPr="00D7705C" w:rsidRDefault="00D7705C" w:rsidP="009A7C23">
            <w:pPr>
              <w:pStyle w:val="ListParagraph"/>
              <w:numPr>
                <w:ilvl w:val="0"/>
                <w:numId w:val="1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Rumus hokum gauss</w:t>
            </w:r>
          </w:p>
          <w:p w:rsidR="00D7705C" w:rsidRPr="00675438" w:rsidRDefault="00D7705C" w:rsidP="009A7C23">
            <w:pPr>
              <w:pStyle w:val="ListParagraph"/>
              <w:numPr>
                <w:ilvl w:val="0"/>
                <w:numId w:val="1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Penggunaan hokum gauss</w:t>
            </w:r>
          </w:p>
          <w:p w:rsidR="00675438" w:rsidRPr="00675438" w:rsidRDefault="00D7705C" w:rsidP="009A7C23">
            <w:pPr>
              <w:pStyle w:val="ListParagraph"/>
              <w:numPr>
                <w:ilvl w:val="0"/>
                <w:numId w:val="10"/>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Fluks listrik</w:t>
            </w:r>
          </w:p>
          <w:p w:rsidR="007222FD" w:rsidRPr="00452E72" w:rsidRDefault="00D7705C" w:rsidP="009A7C23">
            <w:pPr>
              <w:pStyle w:val="ListParagraph"/>
              <w:numPr>
                <w:ilvl w:val="0"/>
                <w:numId w:val="10"/>
              </w:numPr>
              <w:ind w:left="317" w:hanging="283"/>
              <w:rPr>
                <w:rFonts w:asciiTheme="majorHAnsi" w:eastAsia="Arial Unicode MS" w:hAnsiTheme="majorHAnsi" w:cs="Arial Unicode MS"/>
                <w:sz w:val="22"/>
              </w:rPr>
            </w:pPr>
            <w:r>
              <w:rPr>
                <w:rFonts w:asciiTheme="majorHAnsi" w:eastAsia="Arial Unicode MS" w:hAnsiTheme="majorHAnsi" w:cs="Arial Unicode MS"/>
                <w:sz w:val="22"/>
              </w:rPr>
              <w:lastRenderedPageBreak/>
              <w:t>M</w:t>
            </w:r>
            <w:r>
              <w:rPr>
                <w:rFonts w:asciiTheme="majorHAnsi" w:eastAsia="Arial Unicode MS" w:hAnsiTheme="majorHAnsi" w:cs="Arial Unicode MS"/>
                <w:sz w:val="22"/>
                <w:lang w:val="en-US"/>
              </w:rPr>
              <w:t>uatan pada konduktor</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10</w:t>
            </w:r>
          </w:p>
        </w:tc>
      </w:tr>
      <w:tr w:rsidR="007222FD" w:rsidRPr="009600DB" w:rsidTr="00692326">
        <w:tc>
          <w:tcPr>
            <w:tcW w:w="993" w:type="dxa"/>
          </w:tcPr>
          <w:p w:rsidR="007222FD" w:rsidRPr="009600DB" w:rsidRDefault="00B773E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3</w:t>
            </w:r>
          </w:p>
        </w:tc>
        <w:tc>
          <w:tcPr>
            <w:tcW w:w="2126" w:type="dxa"/>
          </w:tcPr>
          <w:p w:rsidR="007222FD" w:rsidRPr="0084786F" w:rsidRDefault="00B773ED" w:rsidP="00B773E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Mahahsiwa mampu menjelaskan, memahami dan mendeskripsikan materi tentang potensial listrik</w:t>
            </w:r>
          </w:p>
        </w:tc>
        <w:tc>
          <w:tcPr>
            <w:tcW w:w="2693" w:type="dxa"/>
          </w:tcPr>
          <w:p w:rsidR="00FA40B9" w:rsidRPr="00FA40B9" w:rsidRDefault="00FA40B9" w:rsidP="009A7C23">
            <w:pPr>
              <w:pStyle w:val="ListParagraph"/>
              <w:numPr>
                <w:ilvl w:val="0"/>
                <w:numId w:val="26"/>
              </w:numPr>
              <w:ind w:left="175" w:hanging="283"/>
              <w:rPr>
                <w:rFonts w:asciiTheme="majorHAnsi" w:eastAsia="Arial Unicode MS" w:hAnsiTheme="majorHAnsi" w:cs="Arial Unicode MS"/>
                <w:sz w:val="22"/>
              </w:rPr>
            </w:pPr>
            <w:r>
              <w:rPr>
                <w:rFonts w:asciiTheme="majorHAnsi" w:eastAsia="Arial Unicode MS" w:hAnsiTheme="majorHAnsi" w:cs="Arial Unicode MS"/>
                <w:sz w:val="22"/>
                <w:lang w:val="en-US"/>
              </w:rPr>
              <w:t>Mahasiswa mampu memahami, menjelaskan dan mengaplikasikan materi tentang Pengertian potensial listrik</w:t>
            </w:r>
          </w:p>
          <w:p w:rsidR="00FA40B9" w:rsidRPr="00FA40B9" w:rsidRDefault="00FA40B9" w:rsidP="009A7C23">
            <w:pPr>
              <w:pStyle w:val="ListParagraph"/>
              <w:numPr>
                <w:ilvl w:val="0"/>
                <w:numId w:val="26"/>
              </w:numPr>
              <w:ind w:left="175" w:hanging="283"/>
              <w:rPr>
                <w:rFonts w:asciiTheme="majorHAnsi" w:eastAsia="Arial Unicode MS" w:hAnsiTheme="majorHAnsi" w:cs="Arial Unicode MS"/>
                <w:sz w:val="22"/>
              </w:rPr>
            </w:pPr>
            <w:r w:rsidRPr="00FA40B9">
              <w:rPr>
                <w:rFonts w:asciiTheme="majorHAnsi" w:eastAsia="Arial Unicode MS" w:hAnsiTheme="majorHAnsi" w:cs="Arial Unicode MS"/>
                <w:sz w:val="22"/>
                <w:lang w:val="en-US"/>
              </w:rPr>
              <w:t xml:space="preserve">Mahasiswa mampu memahami, menjelaskan dan </w:t>
            </w:r>
            <w:r w:rsidRPr="00FA40B9">
              <w:rPr>
                <w:rFonts w:asciiTheme="majorHAnsi" w:eastAsia="Arial Unicode MS" w:hAnsiTheme="majorHAnsi" w:cs="Arial Unicode MS"/>
                <w:sz w:val="22"/>
                <w:lang w:val="en-US"/>
              </w:rPr>
              <w:lastRenderedPageBreak/>
              <w:t>mengaplikasikan materi tentang Prinsip kerja potensial listrik</w:t>
            </w:r>
          </w:p>
          <w:p w:rsidR="00FA40B9" w:rsidRPr="00FA40B9" w:rsidRDefault="00FA40B9" w:rsidP="009A7C23">
            <w:pPr>
              <w:pStyle w:val="ListParagraph"/>
              <w:numPr>
                <w:ilvl w:val="0"/>
                <w:numId w:val="26"/>
              </w:numPr>
              <w:ind w:left="175" w:hanging="283"/>
              <w:rPr>
                <w:rFonts w:asciiTheme="majorHAnsi" w:eastAsia="Arial Unicode MS" w:hAnsiTheme="majorHAnsi" w:cs="Arial Unicode MS"/>
                <w:sz w:val="22"/>
              </w:rPr>
            </w:pPr>
            <w:r w:rsidRPr="00FA40B9">
              <w:rPr>
                <w:rFonts w:asciiTheme="majorHAnsi" w:eastAsia="Arial Unicode MS" w:hAnsiTheme="majorHAnsi" w:cs="Arial Unicode MS"/>
                <w:sz w:val="22"/>
                <w:lang w:val="en-US"/>
              </w:rPr>
              <w:t>Mahasiswa mampu memahami, menjelaskan dan mengaplikasikan materi tentang Energy potensial listrik</w:t>
            </w:r>
          </w:p>
          <w:p w:rsidR="00FA40B9" w:rsidRPr="00FA40B9" w:rsidRDefault="00FA40B9" w:rsidP="009A7C23">
            <w:pPr>
              <w:pStyle w:val="ListParagraph"/>
              <w:numPr>
                <w:ilvl w:val="0"/>
                <w:numId w:val="26"/>
              </w:numPr>
              <w:ind w:left="175" w:hanging="283"/>
              <w:rPr>
                <w:rFonts w:asciiTheme="majorHAnsi" w:eastAsia="Arial Unicode MS" w:hAnsiTheme="majorHAnsi" w:cs="Arial Unicode MS"/>
                <w:sz w:val="22"/>
              </w:rPr>
            </w:pPr>
            <w:r w:rsidRPr="00FA40B9">
              <w:rPr>
                <w:rFonts w:asciiTheme="majorHAnsi" w:eastAsia="Arial Unicode MS" w:hAnsiTheme="majorHAnsi" w:cs="Arial Unicode MS"/>
                <w:sz w:val="22"/>
                <w:lang w:val="en-US"/>
              </w:rPr>
              <w:t>Mahasiswa mampu memahami, menjelaskan dan mengaplikasikan materi tentang Cara menghitung potensial listrik</w:t>
            </w:r>
          </w:p>
          <w:p w:rsidR="007222FD" w:rsidRPr="00FA40B9" w:rsidRDefault="00FA40B9" w:rsidP="009A7C23">
            <w:pPr>
              <w:pStyle w:val="ListParagraph"/>
              <w:numPr>
                <w:ilvl w:val="0"/>
                <w:numId w:val="26"/>
              </w:numPr>
              <w:ind w:left="175" w:hanging="283"/>
              <w:rPr>
                <w:rFonts w:asciiTheme="majorHAnsi" w:eastAsia="Arial Unicode MS" w:hAnsiTheme="majorHAnsi" w:cs="Arial Unicode MS"/>
                <w:sz w:val="22"/>
              </w:rPr>
            </w:pPr>
            <w:r w:rsidRPr="00FA40B9">
              <w:rPr>
                <w:rFonts w:asciiTheme="majorHAnsi" w:eastAsia="Arial Unicode MS" w:hAnsiTheme="majorHAnsi" w:cs="Arial Unicode MS"/>
                <w:sz w:val="22"/>
                <w:lang w:val="en-US"/>
              </w:rPr>
              <w:t>Mahasiswa mampu memahami, menjelaskan dan mengaplikasikan materi tentang Hubungan potensial listrik dengan medan</w:t>
            </w: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F00E8A" w:rsidRDefault="007222FD" w:rsidP="00692326">
            <w:pPr>
              <w:autoSpaceDE w:val="0"/>
              <w:autoSpaceDN w:val="0"/>
              <w:adjustRightInd w:val="0"/>
              <w:rPr>
                <w:rFonts w:asciiTheme="majorHAnsi" w:hAnsiTheme="majorHAnsi" w:cs="Times New Roman"/>
                <w:sz w:val="22"/>
              </w:rPr>
            </w:pPr>
          </w:p>
          <w:p w:rsidR="007222FD" w:rsidRPr="001C1187" w:rsidRDefault="007222FD" w:rsidP="00692326">
            <w:pPr>
              <w:autoSpaceDE w:val="0"/>
              <w:autoSpaceDN w:val="0"/>
              <w:adjustRightInd w:val="0"/>
              <w:rPr>
                <w:rFonts w:asciiTheme="majorHAnsi" w:hAnsiTheme="majorHAnsi" w:cs="Times New Roman"/>
                <w:sz w:val="22"/>
                <w:lang w:val="en-US"/>
              </w:rPr>
            </w:pP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Pr="00A6410E"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rPr>
              <w:t xml:space="preserve">[TM: </w:t>
            </w:r>
            <w:r>
              <w:rPr>
                <w:rFonts w:asciiTheme="majorHAnsi" w:hAnsiTheme="majorHAnsi" w:cs="Times New Roman"/>
                <w:sz w:val="22"/>
                <w:lang w:val="en-US"/>
              </w:rPr>
              <w:t>2</w:t>
            </w:r>
            <w:r w:rsidRPr="00A6410E">
              <w:rPr>
                <w:rFonts w:asciiTheme="majorHAnsi" w:hAnsiTheme="majorHAnsi" w:cs="Times New Roman"/>
                <w:sz w:val="22"/>
              </w:rPr>
              <w:t xml:space="preserve"> x (3x50’)]</w:t>
            </w:r>
          </w:p>
          <w:p w:rsidR="007222FD" w:rsidRPr="00FA40B9" w:rsidRDefault="00FA40B9"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Tugas menghitung potensial listrik</w:t>
            </w:r>
          </w:p>
        </w:tc>
        <w:tc>
          <w:tcPr>
            <w:tcW w:w="2552" w:type="dxa"/>
          </w:tcPr>
          <w:p w:rsidR="007222FD" w:rsidRPr="00B773ED" w:rsidRDefault="00B773ED" w:rsidP="009A7C23">
            <w:pPr>
              <w:pStyle w:val="ListParagraph"/>
              <w:numPr>
                <w:ilvl w:val="0"/>
                <w:numId w:val="11"/>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potensial listrik</w:t>
            </w:r>
          </w:p>
          <w:p w:rsidR="00B773ED" w:rsidRPr="00B773ED" w:rsidRDefault="00B773ED" w:rsidP="009A7C23">
            <w:pPr>
              <w:pStyle w:val="ListParagraph"/>
              <w:numPr>
                <w:ilvl w:val="0"/>
                <w:numId w:val="11"/>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Prinsip kerja potensial listrik</w:t>
            </w:r>
          </w:p>
          <w:p w:rsidR="00B773ED" w:rsidRPr="00B773ED" w:rsidRDefault="00B773ED" w:rsidP="009A7C23">
            <w:pPr>
              <w:pStyle w:val="ListParagraph"/>
              <w:numPr>
                <w:ilvl w:val="0"/>
                <w:numId w:val="11"/>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Energy potensial listrik</w:t>
            </w:r>
          </w:p>
          <w:p w:rsidR="00B773ED" w:rsidRPr="00FA40B9" w:rsidRDefault="00B773ED" w:rsidP="009A7C23">
            <w:pPr>
              <w:pStyle w:val="ListParagraph"/>
              <w:numPr>
                <w:ilvl w:val="0"/>
                <w:numId w:val="11"/>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Cara menghitung potensial listrik</w:t>
            </w:r>
          </w:p>
          <w:p w:rsidR="00FA40B9" w:rsidRPr="003428B7" w:rsidRDefault="00FA40B9" w:rsidP="009A7C23">
            <w:pPr>
              <w:pStyle w:val="ListParagraph"/>
              <w:numPr>
                <w:ilvl w:val="0"/>
                <w:numId w:val="11"/>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Hubungan potensial listrik dengan medan </w:t>
            </w:r>
            <w:r>
              <w:rPr>
                <w:rFonts w:asciiTheme="majorHAnsi" w:eastAsia="Arial Unicode MS" w:hAnsiTheme="majorHAnsi" w:cs="Arial Unicode MS"/>
                <w:sz w:val="22"/>
                <w:lang w:val="en-US"/>
              </w:rPr>
              <w:lastRenderedPageBreak/>
              <w:t>listrik</w:t>
            </w:r>
          </w:p>
          <w:p w:rsidR="007222FD" w:rsidRPr="00D147E0" w:rsidRDefault="007222FD" w:rsidP="00692326">
            <w:pPr>
              <w:ind w:left="34"/>
              <w:rPr>
                <w:rFonts w:asciiTheme="majorHAnsi" w:eastAsia="Arial Unicode MS" w:hAnsiTheme="majorHAnsi" w:cs="Arial Unicode MS"/>
                <w:sz w:val="22"/>
              </w:rPr>
            </w:pP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10</w:t>
            </w:r>
          </w:p>
        </w:tc>
      </w:tr>
      <w:tr w:rsidR="007222FD" w:rsidRPr="009600DB" w:rsidTr="00692326">
        <w:tc>
          <w:tcPr>
            <w:tcW w:w="993" w:type="dxa"/>
          </w:tcPr>
          <w:p w:rsidR="007222FD" w:rsidRPr="009600DB" w:rsidRDefault="00FA40B9"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4</w:t>
            </w:r>
          </w:p>
        </w:tc>
        <w:tc>
          <w:tcPr>
            <w:tcW w:w="2126" w:type="dxa"/>
          </w:tcPr>
          <w:p w:rsidR="007222FD" w:rsidRPr="00F4441E" w:rsidRDefault="00FA40B9" w:rsidP="00FA40B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Mahahsiwa mampu menjelaskan, memahami dan mendeskripsikan materi tentang potensial listrik</w:t>
            </w:r>
          </w:p>
        </w:tc>
        <w:tc>
          <w:tcPr>
            <w:tcW w:w="2693" w:type="dxa"/>
          </w:tcPr>
          <w:p w:rsidR="007222FD" w:rsidRPr="00C360C5" w:rsidRDefault="007222FD" w:rsidP="009A7C23">
            <w:pPr>
              <w:pStyle w:val="ListParagraph"/>
              <w:numPr>
                <w:ilvl w:val="0"/>
                <w:numId w:val="2"/>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gerak dua dimensi</w:t>
            </w:r>
          </w:p>
          <w:p w:rsidR="007222FD" w:rsidRPr="00C360C5" w:rsidRDefault="007222FD" w:rsidP="009A7C23">
            <w:pPr>
              <w:pStyle w:val="ListParagraph"/>
              <w:numPr>
                <w:ilvl w:val="0"/>
                <w:numId w:val="2"/>
              </w:numPr>
              <w:ind w:left="175" w:hanging="175"/>
              <w:rPr>
                <w:rFonts w:asciiTheme="majorHAnsi" w:eastAsia="Arial Unicode MS" w:hAnsiTheme="majorHAnsi" w:cs="Arial Unicode MS"/>
                <w:sz w:val="22"/>
              </w:rPr>
            </w:pPr>
            <w:r w:rsidRPr="00C360C5">
              <w:rPr>
                <w:rFonts w:asciiTheme="majorHAnsi" w:eastAsia="Arial Unicode MS" w:hAnsiTheme="majorHAnsi" w:cs="Arial Unicode MS"/>
                <w:sz w:val="22"/>
                <w:lang w:val="en-US"/>
              </w:rPr>
              <w:t>Ketepatan</w:t>
            </w:r>
            <w:r w:rsidRPr="00C360C5">
              <w:rPr>
                <w:rFonts w:asciiTheme="majorHAnsi" w:eastAsia="Arial Unicode MS" w:hAnsiTheme="majorHAnsi" w:cs="Arial Unicode MS"/>
                <w:sz w:val="22"/>
              </w:rPr>
              <w:t xml:space="preserve"> </w:t>
            </w:r>
            <w:r w:rsidRPr="00C360C5">
              <w:rPr>
                <w:rFonts w:asciiTheme="majorHAnsi" w:eastAsia="Arial Unicode MS" w:hAnsiTheme="majorHAnsi" w:cs="Arial Unicode MS"/>
                <w:sz w:val="22"/>
                <w:lang w:val="en-US"/>
              </w:rPr>
              <w:t>menjelaskan vektor perpindahan dan penjumlahan vektor</w:t>
            </w:r>
          </w:p>
          <w:p w:rsidR="007222FD" w:rsidRPr="00C360C5" w:rsidRDefault="007222FD" w:rsidP="009A7C23">
            <w:pPr>
              <w:pStyle w:val="ListParagraph"/>
              <w:numPr>
                <w:ilvl w:val="0"/>
                <w:numId w:val="2"/>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menjelaskan penjumlahan vektor berdasarkan komponennya </w:t>
            </w:r>
          </w:p>
          <w:p w:rsidR="007222FD" w:rsidRPr="00C360C5" w:rsidRDefault="007222FD" w:rsidP="009A7C23">
            <w:pPr>
              <w:pStyle w:val="ListParagraph"/>
              <w:numPr>
                <w:ilvl w:val="0"/>
                <w:numId w:val="2"/>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vektor satuan dan  perkalian vector</w:t>
            </w:r>
          </w:p>
          <w:p w:rsidR="007222FD" w:rsidRPr="00C360C5" w:rsidRDefault="007222FD" w:rsidP="009A7C23">
            <w:pPr>
              <w:pStyle w:val="ListParagraph"/>
              <w:numPr>
                <w:ilvl w:val="0"/>
                <w:numId w:val="2"/>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vektor kecepatan</w:t>
            </w:r>
          </w:p>
          <w:p w:rsidR="007222FD" w:rsidRPr="00C360C5" w:rsidRDefault="007222FD" w:rsidP="009A7C23">
            <w:pPr>
              <w:pStyle w:val="ListParagraph"/>
              <w:numPr>
                <w:ilvl w:val="0"/>
                <w:numId w:val="2"/>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vektor percepatan</w:t>
            </w:r>
          </w:p>
          <w:p w:rsidR="007222FD" w:rsidRPr="00C360C5" w:rsidRDefault="007222FD" w:rsidP="009A7C23">
            <w:pPr>
              <w:pStyle w:val="ListParagraph"/>
              <w:numPr>
                <w:ilvl w:val="0"/>
                <w:numId w:val="2"/>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gerak peluru</w:t>
            </w:r>
          </w:p>
          <w:p w:rsidR="007222FD" w:rsidRPr="008A442E" w:rsidRDefault="007222FD" w:rsidP="009A7C23">
            <w:pPr>
              <w:pStyle w:val="ListParagraph"/>
              <w:numPr>
                <w:ilvl w:val="0"/>
                <w:numId w:val="2"/>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gerak melingkar</w:t>
            </w:r>
          </w:p>
          <w:p w:rsidR="007222FD" w:rsidRPr="00E149CB" w:rsidRDefault="007222FD" w:rsidP="00692326">
            <w:pPr>
              <w:pStyle w:val="ListParagraph"/>
              <w:ind w:left="175"/>
              <w:rPr>
                <w:rFonts w:asciiTheme="majorHAnsi" w:eastAsia="Arial Unicode MS" w:hAnsiTheme="majorHAnsi" w:cs="Arial Unicode MS"/>
                <w:sz w:val="22"/>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F00E8A" w:rsidRDefault="007222FD" w:rsidP="00692326">
            <w:pPr>
              <w:autoSpaceDE w:val="0"/>
              <w:autoSpaceDN w:val="0"/>
              <w:adjustRightInd w:val="0"/>
              <w:rPr>
                <w:rFonts w:asciiTheme="majorHAnsi" w:hAnsiTheme="majorHAnsi" w:cs="Times New Roman"/>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7222FD" w:rsidRPr="00323371" w:rsidRDefault="007222FD" w:rsidP="00692326">
            <w:pPr>
              <w:pStyle w:val="ListParagraph"/>
              <w:numPr>
                <w:ilvl w:val="0"/>
                <w:numId w:val="1"/>
              </w:numPr>
              <w:autoSpaceDE w:val="0"/>
              <w:autoSpaceDN w:val="0"/>
              <w:adjustRightInd w:val="0"/>
              <w:ind w:left="317" w:hanging="283"/>
              <w:rPr>
                <w:rFonts w:asciiTheme="majorHAnsi" w:hAnsiTheme="majorHAnsi" w:cs="Times New Roman"/>
                <w:sz w:val="22"/>
                <w:lang w:val="en-US"/>
              </w:rPr>
            </w:pPr>
            <w:r>
              <w:rPr>
                <w:rFonts w:asciiTheme="majorHAnsi" w:hAnsiTheme="majorHAnsi" w:cs="Times New Roman"/>
                <w:sz w:val="22"/>
                <w:lang w:val="en-US"/>
              </w:rPr>
              <w:t>Kuis</w:t>
            </w:r>
          </w:p>
          <w:p w:rsidR="007222FD" w:rsidRPr="001C1187" w:rsidRDefault="007222FD" w:rsidP="00692326">
            <w:pPr>
              <w:autoSpaceDE w:val="0"/>
              <w:autoSpaceDN w:val="0"/>
              <w:adjustRightInd w:val="0"/>
              <w:rPr>
                <w:rFonts w:asciiTheme="majorHAnsi" w:hAnsiTheme="majorHAnsi" w:cs="Times New Roman"/>
                <w:sz w:val="22"/>
                <w:lang w:val="en-US"/>
              </w:rPr>
            </w:pP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Pr="00A6410E"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Default="007222FD" w:rsidP="00692326">
            <w:pPr>
              <w:autoSpaceDE w:val="0"/>
              <w:autoSpaceDN w:val="0"/>
              <w:adjustRightInd w:val="0"/>
              <w:rPr>
                <w:rFonts w:asciiTheme="majorHAnsi" w:hAnsiTheme="majorHAnsi" w:cs="Times New Roman"/>
                <w:b/>
                <w:sz w:val="22"/>
                <w:lang w:val="en-US"/>
              </w:rPr>
            </w:pPr>
          </w:p>
          <w:p w:rsidR="007222FD" w:rsidRDefault="007222FD" w:rsidP="00692326">
            <w:pPr>
              <w:autoSpaceDE w:val="0"/>
              <w:autoSpaceDN w:val="0"/>
              <w:adjustRightInd w:val="0"/>
              <w:rPr>
                <w:rFonts w:asciiTheme="majorHAnsi" w:hAnsiTheme="majorHAnsi" w:cs="Times New Roman"/>
                <w:b/>
                <w:sz w:val="22"/>
              </w:rPr>
            </w:pPr>
            <w:r>
              <w:rPr>
                <w:rFonts w:asciiTheme="majorHAnsi" w:hAnsiTheme="majorHAnsi" w:cs="Times New Roman"/>
                <w:b/>
                <w:sz w:val="22"/>
                <w:lang w:val="en-US"/>
              </w:rPr>
              <w:t>Tugas :</w:t>
            </w:r>
            <w:r>
              <w:rPr>
                <w:rFonts w:asciiTheme="majorHAnsi" w:hAnsiTheme="majorHAnsi" w:cs="Times New Roman"/>
                <w:b/>
                <w:sz w:val="22"/>
              </w:rPr>
              <w:t xml:space="preserve"> </w:t>
            </w:r>
          </w:p>
          <w:p w:rsidR="007222FD" w:rsidRPr="00A6410E"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w:t>
            </w:r>
            <w:r>
              <w:rPr>
                <w:rFonts w:asciiTheme="majorHAnsi" w:hAnsiTheme="majorHAnsi" w:cs="Times New Roman"/>
                <w:sz w:val="22"/>
              </w:rPr>
              <w:t xml:space="preserve"> </w:t>
            </w:r>
            <w:r>
              <w:rPr>
                <w:rFonts w:asciiTheme="majorHAnsi" w:hAnsiTheme="majorHAnsi" w:cs="Times New Roman"/>
                <w:sz w:val="22"/>
                <w:lang w:val="en-US"/>
              </w:rPr>
              <w:t>tentang</w:t>
            </w:r>
            <w:r>
              <w:rPr>
                <w:rFonts w:asciiTheme="majorHAnsi" w:hAnsiTheme="majorHAnsi" w:cs="Times New Roman"/>
                <w:sz w:val="22"/>
              </w:rPr>
              <w:t xml:space="preserve"> </w:t>
            </w:r>
            <w:r>
              <w:rPr>
                <w:rFonts w:asciiTheme="majorHAnsi" w:hAnsiTheme="majorHAnsi" w:cs="Times New Roman"/>
                <w:sz w:val="22"/>
                <w:lang w:val="en-US"/>
              </w:rPr>
              <w:t>vektor kecepatan dan vektor percepatan</w:t>
            </w:r>
          </w:p>
          <w:p w:rsidR="007222FD" w:rsidRPr="00A6410E"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552" w:type="dxa"/>
          </w:tcPr>
          <w:p w:rsidR="007222FD" w:rsidRPr="00C360C5"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Pengertian gerak dua dimensi</w:t>
            </w:r>
          </w:p>
          <w:p w:rsidR="007222FD" w:rsidRPr="00452E72"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Vektor perpindahan dan penjumlahan vektor</w:t>
            </w:r>
          </w:p>
          <w:p w:rsidR="007222FD" w:rsidRPr="00452E72"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Penjumlahan vektor berdasarkan komponen</w:t>
            </w:r>
          </w:p>
          <w:p w:rsidR="007222FD" w:rsidRPr="00452E72"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Vektor satuan dan perkalian vektor </w:t>
            </w:r>
            <w:r>
              <w:rPr>
                <w:rFonts w:asciiTheme="majorHAnsi" w:eastAsia="Arial Unicode MS" w:hAnsiTheme="majorHAnsi" w:cs="Arial Unicode MS"/>
                <w:sz w:val="22"/>
                <w:lang w:val="en-US"/>
              </w:rPr>
              <w:lastRenderedPageBreak/>
              <w:t>dengan skalar</w:t>
            </w:r>
          </w:p>
          <w:p w:rsidR="007222FD" w:rsidRPr="00452E72"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Vektor kecepatan</w:t>
            </w:r>
          </w:p>
          <w:p w:rsidR="007222FD" w:rsidRPr="00C360C5"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Vektor percepatan</w:t>
            </w:r>
          </w:p>
          <w:p w:rsidR="007222FD" w:rsidRPr="00C360C5"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Gerak peluru</w:t>
            </w:r>
          </w:p>
          <w:p w:rsidR="007222FD" w:rsidRPr="00452E72" w:rsidRDefault="007222FD" w:rsidP="009A7C23">
            <w:pPr>
              <w:pStyle w:val="ListParagraph"/>
              <w:numPr>
                <w:ilvl w:val="0"/>
                <w:numId w:val="13"/>
              </w:numPr>
              <w:ind w:left="317" w:hanging="219"/>
              <w:rPr>
                <w:rFonts w:asciiTheme="majorHAnsi" w:eastAsia="Arial Unicode MS" w:hAnsiTheme="majorHAnsi" w:cs="Arial Unicode MS"/>
                <w:sz w:val="22"/>
              </w:rPr>
            </w:pPr>
            <w:r>
              <w:rPr>
                <w:rFonts w:asciiTheme="majorHAnsi" w:eastAsia="Arial Unicode MS" w:hAnsiTheme="majorHAnsi" w:cs="Arial Unicode MS"/>
                <w:sz w:val="22"/>
                <w:lang w:val="en-US"/>
              </w:rPr>
              <w:t>Gerak melingkar</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5</w:t>
            </w:r>
          </w:p>
        </w:tc>
      </w:tr>
      <w:tr w:rsidR="007222FD" w:rsidRPr="009600DB" w:rsidTr="00692326">
        <w:tc>
          <w:tcPr>
            <w:tcW w:w="993"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7</w:t>
            </w:r>
          </w:p>
        </w:tc>
        <w:tc>
          <w:tcPr>
            <w:tcW w:w="2126" w:type="dxa"/>
          </w:tcPr>
          <w:p w:rsidR="007222FD" w:rsidRDefault="007222FD" w:rsidP="00692326">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  konsep dinamika</w:t>
            </w:r>
          </w:p>
          <w:p w:rsidR="007222FD" w:rsidRDefault="007222FD" w:rsidP="00692326">
            <w:pPr>
              <w:autoSpaceDE w:val="0"/>
              <w:autoSpaceDN w:val="0"/>
              <w:adjustRightInd w:val="0"/>
              <w:rPr>
                <w:rFonts w:asciiTheme="majorHAnsi" w:hAnsiTheme="majorHAnsi" w:cs="Times New Roman"/>
                <w:sz w:val="22"/>
                <w:lang w:val="en-US"/>
              </w:rPr>
            </w:pPr>
          </w:p>
          <w:p w:rsidR="007222FD" w:rsidRDefault="007222FD" w:rsidP="00692326">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menerapkan hukum Newton dalam menyelesaikan masalah dinamika dalam kehidupan sehari-hari</w:t>
            </w:r>
          </w:p>
          <w:p w:rsidR="007222FD" w:rsidRPr="003B2ECE" w:rsidRDefault="007222FD" w:rsidP="00692326">
            <w:pPr>
              <w:autoSpaceDE w:val="0"/>
              <w:autoSpaceDN w:val="0"/>
              <w:adjustRightInd w:val="0"/>
              <w:rPr>
                <w:rFonts w:asciiTheme="majorHAnsi" w:hAnsiTheme="majorHAnsi" w:cs="Times New Roman"/>
                <w:sz w:val="22"/>
                <w:lang w:val="en-US"/>
              </w:rPr>
            </w:pPr>
          </w:p>
        </w:tc>
        <w:tc>
          <w:tcPr>
            <w:tcW w:w="2693" w:type="dxa"/>
          </w:tcPr>
          <w:p w:rsidR="007222FD" w:rsidRPr="00E149CB" w:rsidRDefault="007222FD" w:rsidP="009A7C23">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mengkomu</w:t>
            </w:r>
            <w:r>
              <w:rPr>
                <w:rFonts w:asciiTheme="majorHAnsi" w:eastAsia="Arial Unicode MS" w:hAnsiTheme="majorHAnsi" w:cs="Arial Unicode MS"/>
                <w:sz w:val="22"/>
                <w:lang w:val="en-US"/>
              </w:rPr>
              <w:t>-</w:t>
            </w:r>
            <w:r w:rsidRPr="00E149CB">
              <w:rPr>
                <w:rFonts w:asciiTheme="majorHAnsi" w:eastAsia="Arial Unicode MS" w:hAnsiTheme="majorHAnsi" w:cs="Arial Unicode MS"/>
                <w:sz w:val="22"/>
              </w:rPr>
              <w:t xml:space="preserve">nikasikan defenisi </w:t>
            </w:r>
            <w:r>
              <w:rPr>
                <w:rFonts w:asciiTheme="majorHAnsi" w:eastAsia="Arial Unicode MS" w:hAnsiTheme="majorHAnsi" w:cs="Arial Unicode MS"/>
                <w:sz w:val="22"/>
                <w:lang w:val="en-US"/>
              </w:rPr>
              <w:t>dinamika</w:t>
            </w:r>
          </w:p>
          <w:p w:rsidR="007222FD" w:rsidRPr="00E149CB" w:rsidRDefault="007222FD" w:rsidP="009A7C23">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hukum I Newton</w:t>
            </w:r>
          </w:p>
          <w:p w:rsidR="007222FD" w:rsidRPr="009E6654" w:rsidRDefault="007222FD" w:rsidP="009A7C23">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hukum II Newton</w:t>
            </w:r>
          </w:p>
          <w:p w:rsidR="007222FD" w:rsidRPr="009E6654" w:rsidRDefault="007222FD" w:rsidP="009A7C23">
            <w:pPr>
              <w:pStyle w:val="ListParagraph"/>
              <w:numPr>
                <w:ilvl w:val="0"/>
                <w:numId w:val="3"/>
              </w:numPr>
              <w:ind w:left="175" w:hanging="175"/>
              <w:rPr>
                <w:rFonts w:asciiTheme="majorHAnsi" w:eastAsia="Arial Unicode MS" w:hAnsiTheme="majorHAnsi" w:cs="Arial Unicode MS"/>
                <w:sz w:val="22"/>
              </w:rPr>
            </w:pPr>
            <w:r w:rsidRPr="009E6654">
              <w:rPr>
                <w:rFonts w:asciiTheme="majorHAnsi" w:eastAsia="Arial Unicode MS" w:hAnsiTheme="majorHAnsi" w:cs="Arial Unicode MS"/>
                <w:sz w:val="22"/>
                <w:lang w:val="en-US"/>
              </w:rPr>
              <w:t>Ketepatan</w:t>
            </w:r>
            <w:r w:rsidRPr="009E6654">
              <w:rPr>
                <w:rFonts w:asciiTheme="majorHAnsi" w:eastAsia="Arial Unicode MS" w:hAnsiTheme="majorHAnsi" w:cs="Arial Unicode MS"/>
                <w:sz w:val="22"/>
              </w:rPr>
              <w:t xml:space="preserve"> menjelaskan </w:t>
            </w:r>
            <w:r w:rsidRPr="009E6654">
              <w:rPr>
                <w:rFonts w:asciiTheme="majorHAnsi" w:eastAsia="Arial Unicode MS" w:hAnsiTheme="majorHAnsi" w:cs="Arial Unicode MS"/>
                <w:sz w:val="22"/>
                <w:lang w:val="en-US"/>
              </w:rPr>
              <w:t>gaya gesek</w:t>
            </w:r>
          </w:p>
          <w:p w:rsidR="007222FD" w:rsidRPr="00E149CB" w:rsidRDefault="007222FD" w:rsidP="009A7C23">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hukum III Newton</w:t>
            </w:r>
          </w:p>
          <w:p w:rsidR="007222FD" w:rsidRPr="00E149CB" w:rsidRDefault="007222FD" w:rsidP="009A7C23">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gaya-gaya yang terdapat di alam semesta.</w:t>
            </w:r>
          </w:p>
          <w:p w:rsidR="007222FD" w:rsidRPr="008A442E" w:rsidRDefault="007222FD" w:rsidP="009A7C23">
            <w:pPr>
              <w:pStyle w:val="ListParagraph"/>
              <w:numPr>
                <w:ilvl w:val="0"/>
                <w:numId w:val="3"/>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menyelesaikan soal-soal terkait </w:t>
            </w:r>
            <w:r>
              <w:rPr>
                <w:rFonts w:asciiTheme="majorHAnsi" w:hAnsiTheme="majorHAnsi" w:cs="Times New Roman"/>
                <w:sz w:val="22"/>
                <w:lang w:val="en-US"/>
              </w:rPr>
              <w:t xml:space="preserve">hukum Newton dalam </w:t>
            </w:r>
            <w:r>
              <w:rPr>
                <w:rFonts w:asciiTheme="majorHAnsi" w:eastAsia="Arial Unicode MS" w:hAnsiTheme="majorHAnsi" w:cs="Arial Unicode MS"/>
                <w:sz w:val="22"/>
                <w:lang w:val="en-US"/>
              </w:rPr>
              <w:t>kehidupan sehari-hari</w:t>
            </w:r>
          </w:p>
          <w:p w:rsidR="007222FD" w:rsidRPr="00E149CB" w:rsidRDefault="007222FD" w:rsidP="00692326">
            <w:pPr>
              <w:pStyle w:val="ListParagraph"/>
              <w:ind w:left="175"/>
              <w:rPr>
                <w:rFonts w:asciiTheme="majorHAnsi" w:eastAsia="Arial Unicode MS" w:hAnsiTheme="majorHAnsi" w:cs="Arial Unicode MS"/>
                <w:b/>
                <w:sz w:val="22"/>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Pr="009600DB"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7222FD"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Bentuktes :</w:t>
            </w:r>
          </w:p>
          <w:p w:rsidR="007222FD" w:rsidRPr="001C1187" w:rsidRDefault="007222FD" w:rsidP="00692326">
            <w:pPr>
              <w:pStyle w:val="ListParagraph"/>
              <w:numPr>
                <w:ilvl w:val="0"/>
                <w:numId w:val="1"/>
              </w:numPr>
              <w:autoSpaceDE w:val="0"/>
              <w:autoSpaceDN w:val="0"/>
              <w:adjustRightInd w:val="0"/>
              <w:ind w:left="317" w:hanging="283"/>
              <w:rPr>
                <w:rFonts w:asciiTheme="majorHAnsi" w:hAnsiTheme="majorHAnsi" w:cs="Times New Roman"/>
                <w:sz w:val="22"/>
                <w:lang w:val="en-US"/>
              </w:rPr>
            </w:pPr>
            <w:r w:rsidRPr="001C1187">
              <w:rPr>
                <w:rFonts w:asciiTheme="majorHAnsi" w:hAnsiTheme="majorHAnsi" w:cs="Times New Roman"/>
                <w:sz w:val="22"/>
                <w:lang w:val="en-US"/>
              </w:rPr>
              <w:t>Kuis</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Pr="00A6410E"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Pr>
                <w:rFonts w:asciiTheme="majorHAnsi" w:hAnsiTheme="majorHAnsi" w:cs="Times New Roman"/>
                <w:sz w:val="22"/>
                <w:lang w:val="en-US"/>
              </w:rPr>
              <w:t>1</w:t>
            </w:r>
            <w:r w:rsidRPr="00A6410E">
              <w:rPr>
                <w:rFonts w:asciiTheme="majorHAnsi" w:hAnsiTheme="majorHAnsi" w:cs="Times New Roman"/>
                <w:sz w:val="22"/>
              </w:rPr>
              <w:t xml:space="preserve"> x (3x50’)]</w:t>
            </w:r>
          </w:p>
          <w:p w:rsidR="007222FD"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7222FD" w:rsidRPr="00A6410E"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w:t>
            </w:r>
            <w:r>
              <w:rPr>
                <w:rFonts w:asciiTheme="majorHAnsi" w:hAnsiTheme="majorHAnsi" w:cs="Times New Roman"/>
                <w:sz w:val="22"/>
              </w:rPr>
              <w:t xml:space="preserve"> </w:t>
            </w:r>
            <w:r>
              <w:rPr>
                <w:rFonts w:asciiTheme="majorHAnsi" w:hAnsiTheme="majorHAnsi" w:cs="Times New Roman"/>
                <w:sz w:val="22"/>
                <w:lang w:val="en-US"/>
              </w:rPr>
              <w:t>tentang</w:t>
            </w:r>
            <w:r>
              <w:rPr>
                <w:rFonts w:asciiTheme="majorHAnsi" w:hAnsiTheme="majorHAnsi" w:cs="Times New Roman"/>
                <w:sz w:val="22"/>
              </w:rPr>
              <w:t xml:space="preserve"> </w:t>
            </w:r>
            <w:r>
              <w:rPr>
                <w:rFonts w:asciiTheme="majorHAnsi" w:hAnsiTheme="majorHAnsi" w:cs="Times New Roman"/>
                <w:sz w:val="22"/>
                <w:lang w:val="en-US"/>
              </w:rPr>
              <w:t>hukum I, II dan II Newton dalam kehidupan sehari-hari</w:t>
            </w:r>
          </w:p>
          <w:p w:rsidR="007222FD" w:rsidRPr="00A6410E"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552" w:type="dxa"/>
          </w:tcPr>
          <w:p w:rsidR="007222FD" w:rsidRPr="00594B12" w:rsidRDefault="007222FD" w:rsidP="009A7C23">
            <w:pPr>
              <w:pStyle w:val="ListParagraph"/>
              <w:numPr>
                <w:ilvl w:val="0"/>
                <w:numId w:val="12"/>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rPr>
              <w:t>D</w:t>
            </w:r>
            <w:r>
              <w:rPr>
                <w:rFonts w:asciiTheme="majorHAnsi" w:eastAsia="Arial Unicode MS" w:hAnsiTheme="majorHAnsi" w:cs="Arial Unicode MS"/>
                <w:sz w:val="22"/>
                <w:lang w:val="en-US"/>
              </w:rPr>
              <w:t xml:space="preserve">inamika </w:t>
            </w:r>
          </w:p>
          <w:p w:rsidR="007222FD" w:rsidRPr="00594B12" w:rsidRDefault="007222FD" w:rsidP="009A7C23">
            <w:pPr>
              <w:pStyle w:val="ListParagraph"/>
              <w:numPr>
                <w:ilvl w:val="0"/>
                <w:numId w:val="12"/>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Hukum I Newton</w:t>
            </w:r>
          </w:p>
          <w:p w:rsidR="007222FD" w:rsidRPr="003428B7" w:rsidRDefault="007222FD" w:rsidP="009A7C23">
            <w:pPr>
              <w:pStyle w:val="ListParagraph"/>
              <w:numPr>
                <w:ilvl w:val="0"/>
                <w:numId w:val="12"/>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Hukum II Newton</w:t>
            </w:r>
          </w:p>
          <w:p w:rsidR="007222FD" w:rsidRPr="003428B7" w:rsidRDefault="007222FD" w:rsidP="009A7C23">
            <w:pPr>
              <w:pStyle w:val="ListParagraph"/>
              <w:numPr>
                <w:ilvl w:val="0"/>
                <w:numId w:val="12"/>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Hukum III Newton</w:t>
            </w:r>
            <w:r w:rsidRPr="003428B7">
              <w:rPr>
                <w:rFonts w:asciiTheme="majorHAnsi" w:eastAsia="Arial Unicode MS" w:hAnsiTheme="majorHAnsi" w:cs="Arial Unicode MS"/>
                <w:sz w:val="22"/>
              </w:rPr>
              <w:t xml:space="preserve"> </w:t>
            </w:r>
          </w:p>
          <w:p w:rsidR="007222FD" w:rsidRPr="003428B7" w:rsidRDefault="007222FD" w:rsidP="009A7C23">
            <w:pPr>
              <w:pStyle w:val="ListParagraph"/>
              <w:numPr>
                <w:ilvl w:val="0"/>
                <w:numId w:val="12"/>
              </w:numPr>
              <w:ind w:left="317" w:hanging="283"/>
              <w:jc w:val="both"/>
              <w:rPr>
                <w:rFonts w:asciiTheme="majorHAnsi" w:eastAsia="Arial Unicode MS" w:hAnsiTheme="majorHAnsi" w:cs="Arial Unicode MS"/>
                <w:sz w:val="22"/>
              </w:rPr>
            </w:pPr>
            <w:r>
              <w:rPr>
                <w:rFonts w:asciiTheme="majorHAnsi" w:eastAsia="Arial Unicode MS" w:hAnsiTheme="majorHAnsi" w:cs="Arial Unicode MS"/>
                <w:sz w:val="22"/>
                <w:lang w:val="en-US"/>
              </w:rPr>
              <w:t>Gaya-gaya di alam</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vAlign w:val="center"/>
          </w:tcPr>
          <w:p w:rsidR="007222FD" w:rsidRPr="009600DB" w:rsidRDefault="007222FD" w:rsidP="00692326">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lastRenderedPageBreak/>
              <w:t>8</w:t>
            </w:r>
          </w:p>
        </w:tc>
        <w:tc>
          <w:tcPr>
            <w:tcW w:w="11907" w:type="dxa"/>
            <w:gridSpan w:val="5"/>
          </w:tcPr>
          <w:p w:rsidR="007222FD" w:rsidRPr="009600DB" w:rsidRDefault="007222FD" w:rsidP="00692326">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7222FD" w:rsidRPr="00486E14"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r>
      <w:tr w:rsidR="007222FD" w:rsidRPr="009600DB" w:rsidTr="00692326">
        <w:tc>
          <w:tcPr>
            <w:tcW w:w="993" w:type="dxa"/>
            <w:vAlign w:val="center"/>
          </w:tcPr>
          <w:p w:rsidR="007222FD" w:rsidRPr="009600DB" w:rsidRDefault="007222FD" w:rsidP="00692326">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p>
        </w:tc>
        <w:tc>
          <w:tcPr>
            <w:tcW w:w="2126" w:type="dxa"/>
          </w:tcPr>
          <w:p w:rsidR="007222FD" w:rsidRPr="0084786F"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Mahasiswamampumenjelaskan usaha dan energi</w:t>
            </w:r>
          </w:p>
        </w:tc>
        <w:tc>
          <w:tcPr>
            <w:tcW w:w="2693" w:type="dxa"/>
          </w:tcPr>
          <w:p w:rsidR="007222FD" w:rsidRPr="00E149CB" w:rsidRDefault="007222FD" w:rsidP="009A7C23">
            <w:pPr>
              <w:pStyle w:val="ListParagraph"/>
              <w:numPr>
                <w:ilvl w:val="0"/>
                <w:numId w:val="4"/>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usaha </w:t>
            </w:r>
          </w:p>
          <w:p w:rsidR="007222FD" w:rsidRPr="009E6654" w:rsidRDefault="007222FD" w:rsidP="009A7C23">
            <w:pPr>
              <w:pStyle w:val="ListParagraph"/>
              <w:numPr>
                <w:ilvl w:val="0"/>
                <w:numId w:val="4"/>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usaha yang dilakukan gaya yang berubah</w:t>
            </w:r>
          </w:p>
          <w:p w:rsidR="007222FD" w:rsidRPr="00426067" w:rsidRDefault="007222FD" w:rsidP="009A7C23">
            <w:pPr>
              <w:pStyle w:val="ListParagraph"/>
              <w:numPr>
                <w:ilvl w:val="0"/>
                <w:numId w:val="4"/>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Energi</w:t>
            </w:r>
          </w:p>
          <w:p w:rsidR="007222FD" w:rsidRPr="00E149CB" w:rsidRDefault="007222FD" w:rsidP="009A7C23">
            <w:pPr>
              <w:pStyle w:val="ListParagraph"/>
              <w:numPr>
                <w:ilvl w:val="0"/>
                <w:numId w:val="4"/>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energi potensial dan kinetik (mekanik)</w:t>
            </w:r>
          </w:p>
          <w:p w:rsidR="007222FD" w:rsidRPr="008A442E" w:rsidRDefault="007222FD" w:rsidP="009A7C23">
            <w:pPr>
              <w:pStyle w:val="ListParagraph"/>
              <w:numPr>
                <w:ilvl w:val="0"/>
                <w:numId w:val="4"/>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hukum kekekalan energi</w:t>
            </w:r>
          </w:p>
          <w:p w:rsidR="007222FD" w:rsidRPr="00444B49" w:rsidRDefault="007222FD" w:rsidP="00692326">
            <w:pPr>
              <w:pStyle w:val="ListParagraph"/>
              <w:ind w:left="175"/>
              <w:rPr>
                <w:rFonts w:asciiTheme="majorHAnsi" w:eastAsia="Arial Unicode MS" w:hAnsiTheme="majorHAnsi" w:cs="Arial Unicode MS"/>
                <w:b/>
                <w:sz w:val="22"/>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7222FD"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Bentuktes :</w:t>
            </w:r>
          </w:p>
          <w:p w:rsidR="007222FD" w:rsidRPr="008D4ED0"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Tugas </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Pr="00A6410E"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Default="007222FD" w:rsidP="00692326">
            <w:pPr>
              <w:autoSpaceDE w:val="0"/>
              <w:autoSpaceDN w:val="0"/>
              <w:adjustRightInd w:val="0"/>
              <w:rPr>
                <w:rFonts w:asciiTheme="majorHAnsi" w:hAnsiTheme="majorHAnsi" w:cs="Times New Roman"/>
                <w:b/>
                <w:sz w:val="22"/>
                <w:lang w:val="en-US"/>
              </w:rPr>
            </w:pPr>
          </w:p>
          <w:p w:rsidR="007222FD" w:rsidRDefault="007222FD" w:rsidP="00692326">
            <w:pPr>
              <w:autoSpaceDE w:val="0"/>
              <w:autoSpaceDN w:val="0"/>
              <w:adjustRightInd w:val="0"/>
              <w:rPr>
                <w:rFonts w:asciiTheme="majorHAnsi" w:hAnsiTheme="majorHAnsi" w:cs="Times New Roman"/>
                <w:b/>
                <w:sz w:val="22"/>
              </w:rPr>
            </w:pPr>
            <w:r>
              <w:rPr>
                <w:rFonts w:asciiTheme="majorHAnsi" w:hAnsiTheme="majorHAnsi" w:cs="Times New Roman"/>
                <w:b/>
                <w:sz w:val="22"/>
                <w:lang w:val="en-US"/>
              </w:rPr>
              <w:t>Tugas :</w:t>
            </w:r>
            <w:r>
              <w:rPr>
                <w:rFonts w:asciiTheme="majorHAnsi" w:hAnsiTheme="majorHAnsi" w:cs="Times New Roman"/>
                <w:b/>
                <w:sz w:val="22"/>
              </w:rPr>
              <w:t xml:space="preserve"> </w:t>
            </w:r>
          </w:p>
          <w:p w:rsidR="007222FD" w:rsidRPr="008D4ED0"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w:t>
            </w:r>
            <w:r>
              <w:rPr>
                <w:rFonts w:asciiTheme="majorHAnsi" w:hAnsiTheme="majorHAnsi" w:cs="Times New Roman"/>
                <w:sz w:val="22"/>
              </w:rPr>
              <w:t xml:space="preserve"> </w:t>
            </w:r>
            <w:r>
              <w:rPr>
                <w:rFonts w:asciiTheme="majorHAnsi" w:hAnsiTheme="majorHAnsi" w:cs="Times New Roman"/>
                <w:sz w:val="22"/>
                <w:lang w:val="en-US"/>
              </w:rPr>
              <w:t>tentang</w:t>
            </w:r>
            <w:r>
              <w:rPr>
                <w:rFonts w:asciiTheme="majorHAnsi" w:hAnsiTheme="majorHAnsi" w:cs="Times New Roman"/>
                <w:sz w:val="22"/>
              </w:rPr>
              <w:t xml:space="preserve"> </w:t>
            </w:r>
            <w:r>
              <w:rPr>
                <w:rFonts w:asciiTheme="majorHAnsi" w:hAnsiTheme="majorHAnsi" w:cs="Times New Roman"/>
                <w:sz w:val="22"/>
                <w:lang w:val="en-US"/>
              </w:rPr>
              <w:t>usaha yang dilakukan gaya yang berubah dan hukum kekekalan energi</w:t>
            </w:r>
          </w:p>
          <w:p w:rsidR="007222FD" w:rsidRPr="009600DB" w:rsidRDefault="007222FD" w:rsidP="00692326">
            <w:pPr>
              <w:autoSpaceDE w:val="0"/>
              <w:autoSpaceDN w:val="0"/>
              <w:adjustRightInd w:val="0"/>
              <w:rPr>
                <w:rFonts w:asciiTheme="majorHAnsi" w:hAnsiTheme="majorHAnsi" w:cs="Times New Roman"/>
                <w:sz w:val="22"/>
                <w:lang w:val="en-US"/>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552" w:type="dxa"/>
          </w:tcPr>
          <w:p w:rsidR="007222FD" w:rsidRPr="003428B7" w:rsidRDefault="007222FD" w:rsidP="009A7C23">
            <w:pPr>
              <w:pStyle w:val="ListParagraph"/>
              <w:numPr>
                <w:ilvl w:val="0"/>
                <w:numId w:val="14"/>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Usaha</w:t>
            </w:r>
          </w:p>
          <w:p w:rsidR="007222FD" w:rsidRPr="003428B7" w:rsidRDefault="007222FD" w:rsidP="009A7C23">
            <w:pPr>
              <w:pStyle w:val="ListParagraph"/>
              <w:numPr>
                <w:ilvl w:val="0"/>
                <w:numId w:val="14"/>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Usaha yang dilakukan oleh aya yang berubah</w:t>
            </w:r>
          </w:p>
          <w:p w:rsidR="007222FD" w:rsidRPr="003428B7" w:rsidRDefault="007222FD" w:rsidP="009A7C23">
            <w:pPr>
              <w:pStyle w:val="ListParagraph"/>
              <w:numPr>
                <w:ilvl w:val="0"/>
                <w:numId w:val="14"/>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energi</w:t>
            </w:r>
          </w:p>
          <w:p w:rsidR="007222FD" w:rsidRPr="00426067" w:rsidRDefault="007222FD" w:rsidP="009A7C23">
            <w:pPr>
              <w:pStyle w:val="ListParagraph"/>
              <w:numPr>
                <w:ilvl w:val="0"/>
                <w:numId w:val="14"/>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Energi potensial dan kinetik (mekanik)</w:t>
            </w:r>
          </w:p>
          <w:p w:rsidR="007222FD" w:rsidRPr="003428B7" w:rsidRDefault="007222FD" w:rsidP="009A7C23">
            <w:pPr>
              <w:pStyle w:val="ListParagraph"/>
              <w:numPr>
                <w:ilvl w:val="0"/>
                <w:numId w:val="14"/>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Hukum kekekalan energi</w:t>
            </w:r>
          </w:p>
          <w:p w:rsidR="007222FD" w:rsidRPr="003428B7" w:rsidRDefault="007222FD" w:rsidP="00692326">
            <w:pPr>
              <w:pStyle w:val="ListParagraph"/>
              <w:ind w:left="317"/>
              <w:rPr>
                <w:rFonts w:asciiTheme="majorHAnsi" w:eastAsia="Arial Unicode MS" w:hAnsiTheme="majorHAnsi" w:cs="Arial Unicode MS"/>
                <w:sz w:val="22"/>
              </w:rPr>
            </w:pP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tcPr>
          <w:p w:rsidR="007222FD" w:rsidRDefault="007222FD" w:rsidP="00692326">
            <w:pPr>
              <w:autoSpaceDE w:val="0"/>
              <w:autoSpaceDN w:val="0"/>
              <w:adjustRightInd w:val="0"/>
              <w:jc w:val="center"/>
              <w:rPr>
                <w:rFonts w:asciiTheme="majorHAnsi" w:hAnsiTheme="majorHAnsi" w:cs="Times New Roman"/>
                <w:sz w:val="22"/>
              </w:rPr>
            </w:pPr>
          </w:p>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10</w:t>
            </w:r>
          </w:p>
        </w:tc>
        <w:tc>
          <w:tcPr>
            <w:tcW w:w="2126" w:type="dxa"/>
          </w:tcPr>
          <w:p w:rsidR="007222FD" w:rsidRPr="003B2ECE" w:rsidRDefault="007222FD" w:rsidP="00692326">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 xml:space="preserve">menjelaskan momentum linier dan tumbukan </w:t>
            </w:r>
          </w:p>
        </w:tc>
        <w:tc>
          <w:tcPr>
            <w:tcW w:w="2693" w:type="dxa"/>
          </w:tcPr>
          <w:p w:rsidR="007222FD" w:rsidRPr="00426067"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kekekalan momentum </w:t>
            </w:r>
          </w:p>
          <w:p w:rsidR="007222FD" w:rsidRPr="007E2EA0"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pusat massa suatu benda </w:t>
            </w:r>
          </w:p>
          <w:p w:rsidR="007222FD" w:rsidRPr="00E149CB"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energi kinetik suatu benda</w:t>
            </w:r>
          </w:p>
          <w:p w:rsidR="007222FD" w:rsidRPr="00E149CB"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pengertian tumbukan</w:t>
            </w:r>
          </w:p>
          <w:p w:rsidR="007222FD" w:rsidRPr="00E149CB"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jenis-jenis tumbukan </w:t>
            </w:r>
          </w:p>
          <w:p w:rsidR="007222FD" w:rsidRPr="008A442E" w:rsidRDefault="007222FD" w:rsidP="009A7C23">
            <w:pPr>
              <w:pStyle w:val="ListParagraph"/>
              <w:numPr>
                <w:ilvl w:val="0"/>
                <w:numId w:val="5"/>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memformulasikan besaran tumbukan secara fisis</w:t>
            </w:r>
          </w:p>
          <w:p w:rsidR="007222FD" w:rsidRPr="007E2EA0" w:rsidRDefault="007222FD" w:rsidP="00692326">
            <w:pPr>
              <w:pStyle w:val="ListParagraph"/>
              <w:ind w:left="175"/>
              <w:rPr>
                <w:rFonts w:asciiTheme="majorHAnsi" w:eastAsia="Arial Unicode MS" w:hAnsiTheme="majorHAnsi" w:cs="Arial Unicode MS"/>
                <w:sz w:val="22"/>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Pr="009600DB"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Default="007222FD" w:rsidP="00692326">
            <w:pPr>
              <w:autoSpaceDE w:val="0"/>
              <w:autoSpaceDN w:val="0"/>
              <w:adjustRightInd w:val="0"/>
              <w:rPr>
                <w:rFonts w:asciiTheme="majorHAnsi" w:hAnsiTheme="majorHAnsi" w:cs="Times New Roman"/>
                <w:b/>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Tanya jawab</w:t>
            </w:r>
          </w:p>
          <w:p w:rsidR="007222FD" w:rsidRPr="00E309F9" w:rsidRDefault="007222FD" w:rsidP="00692326">
            <w:pPr>
              <w:autoSpaceDE w:val="0"/>
              <w:autoSpaceDN w:val="0"/>
              <w:adjustRightInd w:val="0"/>
              <w:rPr>
                <w:rFonts w:asciiTheme="majorHAnsi" w:hAnsiTheme="majorHAnsi" w:cs="Times New Roman"/>
                <w:sz w:val="22"/>
                <w:lang w:val="en-US"/>
              </w:rPr>
            </w:pP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 xml:space="preserve">[TM: </w:t>
            </w:r>
            <w:r>
              <w:rPr>
                <w:rFonts w:asciiTheme="majorHAnsi" w:hAnsiTheme="majorHAnsi" w:cs="Times New Roman"/>
                <w:sz w:val="22"/>
                <w:lang w:val="en-US"/>
              </w:rPr>
              <w:t>1</w:t>
            </w:r>
            <w:r w:rsidRPr="00A6410E">
              <w:rPr>
                <w:rFonts w:asciiTheme="majorHAnsi" w:hAnsiTheme="majorHAnsi" w:cs="Times New Roman"/>
                <w:sz w:val="22"/>
              </w:rPr>
              <w:t xml:space="preserve">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 yang berkaitan</w:t>
            </w:r>
            <w:r>
              <w:rPr>
                <w:rFonts w:asciiTheme="majorHAnsi" w:hAnsiTheme="majorHAnsi" w:cs="Times New Roman"/>
                <w:sz w:val="22"/>
              </w:rPr>
              <w:t xml:space="preserve"> </w:t>
            </w:r>
            <w:r>
              <w:rPr>
                <w:rFonts w:asciiTheme="majorHAnsi" w:hAnsiTheme="majorHAnsi" w:cs="Times New Roman"/>
                <w:sz w:val="22"/>
                <w:lang w:val="en-US"/>
              </w:rPr>
              <w:t>momentum dan tumbukan benda</w:t>
            </w:r>
          </w:p>
          <w:p w:rsidR="007222FD" w:rsidRPr="007063D5"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Math" w:hAnsi="Cambria Math" w:cs="Times New Roman"/>
                      <w:sz w:val="18"/>
                      <w:szCs w:val="18"/>
                    </w:rPr>
                    <m:t>1</m:t>
                  </m:r>
                  <m:r>
                    <w:rPr>
                      <w:rFonts w:ascii="Cambria" w:hAnsi="Cambria" w:cs="Times New Roman"/>
                      <w:sz w:val="18"/>
                      <w:szCs w:val="18"/>
                    </w:rPr>
                    <m:t>+</m:t>
                  </m:r>
                  <m:r>
                    <w:rPr>
                      <w:rFonts w:ascii="Cambria Math" w:hAnsi="Cambria Math" w:cs="Times New Roman"/>
                      <w:sz w:val="18"/>
                      <w:szCs w:val="18"/>
                    </w:rPr>
                    <m:t>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7222FD" w:rsidRPr="009600DB" w:rsidRDefault="007222FD" w:rsidP="00692326">
            <w:pPr>
              <w:autoSpaceDE w:val="0"/>
              <w:autoSpaceDN w:val="0"/>
              <w:adjustRightInd w:val="0"/>
              <w:rPr>
                <w:rFonts w:asciiTheme="majorHAnsi" w:hAnsiTheme="majorHAnsi" w:cs="Times New Roman"/>
                <w:sz w:val="22"/>
              </w:rPr>
            </w:pPr>
          </w:p>
        </w:tc>
        <w:tc>
          <w:tcPr>
            <w:tcW w:w="2552" w:type="dxa"/>
          </w:tcPr>
          <w:p w:rsidR="007222FD" w:rsidRPr="003428B7"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Momentum linier</w:t>
            </w:r>
          </w:p>
          <w:p w:rsidR="007222FD" w:rsidRPr="007E2EA0"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Pusat massa</w:t>
            </w:r>
          </w:p>
          <w:p w:rsidR="007222FD" w:rsidRPr="003428B7"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Energi kinetik suatu benda </w:t>
            </w:r>
          </w:p>
          <w:p w:rsidR="007222FD" w:rsidRPr="003428B7"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tumbukan</w:t>
            </w:r>
          </w:p>
          <w:p w:rsidR="007222FD" w:rsidRPr="003428B7"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jenis-jenis tumbukan</w:t>
            </w:r>
          </w:p>
          <w:p w:rsidR="007222FD" w:rsidRPr="003428B7" w:rsidRDefault="007222FD" w:rsidP="009A7C23">
            <w:pPr>
              <w:pStyle w:val="ListParagraph"/>
              <w:numPr>
                <w:ilvl w:val="0"/>
                <w:numId w:val="15"/>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formulasi tumbukan</w:t>
            </w:r>
            <w:r w:rsidRPr="003428B7">
              <w:rPr>
                <w:rFonts w:asciiTheme="majorHAnsi" w:eastAsia="Arial Unicode MS" w:hAnsiTheme="majorHAnsi" w:cs="Arial Unicode MS"/>
                <w:sz w:val="22"/>
              </w:rPr>
              <w:t xml:space="preserve"> </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11</w:t>
            </w:r>
          </w:p>
        </w:tc>
        <w:tc>
          <w:tcPr>
            <w:tcW w:w="2126" w:type="dxa"/>
          </w:tcPr>
          <w:p w:rsidR="007222FD" w:rsidRPr="00316F5E"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Pr>
                <w:rFonts w:asciiTheme="majorHAnsi" w:hAnsiTheme="majorHAnsi" w:cs="Times New Roman"/>
                <w:sz w:val="22"/>
              </w:rPr>
              <w:t xml:space="preserve"> </w:t>
            </w:r>
            <w:r>
              <w:rPr>
                <w:rFonts w:asciiTheme="majorHAnsi" w:hAnsiTheme="majorHAnsi" w:cs="Times New Roman"/>
                <w:sz w:val="22"/>
                <w:lang w:val="en-US"/>
              </w:rPr>
              <w:t>mampu</w:t>
            </w:r>
            <w:r>
              <w:rPr>
                <w:rFonts w:asciiTheme="majorHAnsi" w:hAnsiTheme="majorHAnsi" w:cs="Times New Roman"/>
                <w:sz w:val="22"/>
              </w:rPr>
              <w:t xml:space="preserve"> </w:t>
            </w:r>
            <w:r>
              <w:rPr>
                <w:rFonts w:asciiTheme="majorHAnsi" w:hAnsiTheme="majorHAnsi" w:cs="Times New Roman"/>
                <w:sz w:val="22"/>
                <w:lang w:val="en-US"/>
              </w:rPr>
              <w:t>menjelaskan</w:t>
            </w:r>
            <w:r>
              <w:rPr>
                <w:rFonts w:asciiTheme="majorHAnsi" w:hAnsiTheme="majorHAnsi" w:cs="Times New Roman"/>
                <w:sz w:val="22"/>
              </w:rPr>
              <w:t xml:space="preserve"> </w:t>
            </w:r>
            <w:r>
              <w:rPr>
                <w:rFonts w:asciiTheme="majorHAnsi" w:hAnsiTheme="majorHAnsi" w:cs="Times New Roman"/>
                <w:sz w:val="22"/>
                <w:lang w:val="en-US"/>
              </w:rPr>
              <w:t>tentang</w:t>
            </w:r>
            <w:r>
              <w:rPr>
                <w:rFonts w:asciiTheme="majorHAnsi" w:hAnsiTheme="majorHAnsi" w:cs="Times New Roman"/>
                <w:sz w:val="22"/>
              </w:rPr>
              <w:t xml:space="preserve"> </w:t>
            </w:r>
            <w:r>
              <w:rPr>
                <w:rFonts w:asciiTheme="majorHAnsi" w:hAnsiTheme="majorHAnsi" w:cs="Times New Roman"/>
                <w:sz w:val="22"/>
                <w:lang w:val="en-US"/>
              </w:rPr>
              <w:t>gerak rotasi</w:t>
            </w:r>
          </w:p>
        </w:tc>
        <w:tc>
          <w:tcPr>
            <w:tcW w:w="2693" w:type="dxa"/>
          </w:tcPr>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definisi gerak rotasi</w:t>
            </w:r>
          </w:p>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kecepatan angular</w:t>
            </w:r>
          </w:p>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percepatan angular</w:t>
            </w:r>
            <w:r>
              <w:rPr>
                <w:rFonts w:asciiTheme="majorHAnsi" w:eastAsia="Arial Unicode MS" w:hAnsiTheme="majorHAnsi" w:cs="Arial Unicode MS"/>
                <w:sz w:val="22"/>
              </w:rPr>
              <w:t xml:space="preserve"> </w:t>
            </w:r>
          </w:p>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Torsi dan Momen Inersia</w:t>
            </w:r>
          </w:p>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energi kinetik rotasi</w:t>
            </w:r>
          </w:p>
          <w:p w:rsidR="007222FD" w:rsidRPr="00AD5F26" w:rsidRDefault="007222FD" w:rsidP="009A7C23">
            <w:pPr>
              <w:pStyle w:val="ListParagraph"/>
              <w:numPr>
                <w:ilvl w:val="0"/>
                <w:numId w:val="6"/>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w:t>
            </w:r>
            <w:r>
              <w:rPr>
                <w:rFonts w:asciiTheme="majorHAnsi" w:eastAsia="Arial Unicode MS" w:hAnsiTheme="majorHAnsi" w:cs="Arial Unicode MS"/>
                <w:sz w:val="22"/>
                <w:lang w:val="en-US"/>
              </w:rPr>
              <w:t xml:space="preserve">nghitung </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 momen inersia</w:t>
            </w:r>
          </w:p>
          <w:p w:rsidR="007222FD" w:rsidRPr="00AD5F26" w:rsidRDefault="007222FD" w:rsidP="009A7C23">
            <w:pPr>
              <w:pStyle w:val="ListParagraph"/>
              <w:numPr>
                <w:ilvl w:val="0"/>
                <w:numId w:val="6"/>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momentum anguler</w:t>
            </w:r>
          </w:p>
          <w:p w:rsidR="007222FD" w:rsidRPr="00AD5F26" w:rsidRDefault="007222FD" w:rsidP="009A7C23">
            <w:pPr>
              <w:pStyle w:val="ListParagraph"/>
              <w:numPr>
                <w:ilvl w:val="0"/>
                <w:numId w:val="6"/>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Ketepatan menjelaskan benda menggelinding</w:t>
            </w:r>
          </w:p>
          <w:p w:rsidR="007222FD" w:rsidRPr="00E149CB" w:rsidRDefault="007222FD" w:rsidP="009A7C23">
            <w:pPr>
              <w:pStyle w:val="ListParagraph"/>
              <w:numPr>
                <w:ilvl w:val="0"/>
                <w:numId w:val="6"/>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ketidakseimbangan statik dan dinamik</w:t>
            </w:r>
          </w:p>
          <w:p w:rsidR="007222FD" w:rsidRPr="00E149CB" w:rsidRDefault="007222FD" w:rsidP="00692326">
            <w:pPr>
              <w:pStyle w:val="ListParagraph"/>
              <w:ind w:left="175"/>
              <w:rPr>
                <w:rFonts w:asciiTheme="majorHAnsi" w:eastAsia="Arial Unicode MS" w:hAnsiTheme="majorHAnsi" w:cs="Arial Unicode MS"/>
                <w:b/>
                <w:sz w:val="22"/>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7063D5" w:rsidRDefault="007222FD" w:rsidP="00692326">
            <w:pPr>
              <w:autoSpaceDE w:val="0"/>
              <w:autoSpaceDN w:val="0"/>
              <w:adjustRightInd w:val="0"/>
              <w:rPr>
                <w:rFonts w:asciiTheme="majorHAnsi" w:hAnsiTheme="majorHAnsi" w:cs="Times New Roman"/>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Bentuktes :</w:t>
            </w:r>
          </w:p>
          <w:p w:rsidR="007222FD" w:rsidRPr="00E309F9" w:rsidRDefault="007222FD" w:rsidP="00692326">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p>
          <w:p w:rsidR="007222FD" w:rsidRPr="00A6410E"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 yang berkaitan</w:t>
            </w:r>
            <w:r>
              <w:rPr>
                <w:rFonts w:asciiTheme="majorHAnsi" w:hAnsiTheme="majorHAnsi" w:cs="Times New Roman"/>
                <w:sz w:val="22"/>
              </w:rPr>
              <w:t xml:space="preserve"> </w:t>
            </w:r>
            <w:r>
              <w:rPr>
                <w:rFonts w:asciiTheme="majorHAnsi" w:hAnsiTheme="majorHAnsi" w:cs="Times New Roman"/>
                <w:sz w:val="22"/>
                <w:lang w:val="en-US"/>
              </w:rPr>
              <w:t>dengan</w:t>
            </w:r>
            <w:r>
              <w:rPr>
                <w:rFonts w:asciiTheme="majorHAnsi" w:hAnsiTheme="majorHAnsi" w:cs="Times New Roman"/>
                <w:sz w:val="22"/>
              </w:rPr>
              <w:t xml:space="preserve"> torsi dan momen inersia </w:t>
            </w:r>
          </w:p>
          <w:p w:rsidR="007222FD" w:rsidRDefault="007222FD" w:rsidP="00692326">
            <w:pPr>
              <w:autoSpaceDE w:val="0"/>
              <w:autoSpaceDN w:val="0"/>
              <w:adjustRightInd w:val="0"/>
              <w:rPr>
                <w:rFonts w:asciiTheme="majorHAnsi" w:hAnsiTheme="majorHAnsi" w:cs="Times New Roman"/>
                <w:b/>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7222FD" w:rsidRPr="008D4ED0" w:rsidRDefault="007222FD" w:rsidP="00692326">
            <w:pPr>
              <w:autoSpaceDE w:val="0"/>
              <w:autoSpaceDN w:val="0"/>
              <w:adjustRightInd w:val="0"/>
              <w:rPr>
                <w:rFonts w:asciiTheme="majorHAnsi" w:hAnsiTheme="majorHAnsi" w:cs="Times New Roman"/>
                <w:sz w:val="22"/>
              </w:rPr>
            </w:pPr>
          </w:p>
        </w:tc>
        <w:tc>
          <w:tcPr>
            <w:tcW w:w="2552" w:type="dxa"/>
          </w:tcPr>
          <w:p w:rsidR="007222FD" w:rsidRPr="003428B7"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Pengertian gerak rotasi</w:t>
            </w:r>
          </w:p>
          <w:p w:rsidR="007222FD" w:rsidRPr="003428B7"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Kecepatan angular</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Percepatan angular</w:t>
            </w:r>
            <w:r w:rsidRPr="003428B7">
              <w:rPr>
                <w:rFonts w:asciiTheme="majorHAnsi" w:eastAsia="Arial Unicode MS" w:hAnsiTheme="majorHAnsi" w:cs="Arial Unicode MS"/>
                <w:sz w:val="22"/>
              </w:rPr>
              <w:t xml:space="preserve"> </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Torsi dan momen Inersia </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Energi kinetic rotasi</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Momen Inersia</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Momentum angular</w:t>
            </w:r>
          </w:p>
          <w:p w:rsidR="007222FD" w:rsidRPr="00AD5F26"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Benda menggelinding </w:t>
            </w:r>
          </w:p>
          <w:p w:rsidR="007222FD" w:rsidRPr="003428B7" w:rsidRDefault="007222FD" w:rsidP="009A7C23">
            <w:pPr>
              <w:pStyle w:val="ListParagraph"/>
              <w:numPr>
                <w:ilvl w:val="0"/>
                <w:numId w:val="16"/>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Ketidak seimbangan static dan dinamik</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tcPr>
          <w:p w:rsidR="007222FD"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12</w:t>
            </w:r>
          </w:p>
        </w:tc>
        <w:tc>
          <w:tcPr>
            <w:tcW w:w="2126" w:type="dxa"/>
          </w:tcPr>
          <w:p w:rsidR="007222FD" w:rsidRDefault="007222FD" w:rsidP="0069232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Pr>
                <w:rFonts w:asciiTheme="majorHAnsi" w:hAnsiTheme="majorHAnsi" w:cs="Times New Roman"/>
                <w:sz w:val="22"/>
              </w:rPr>
              <w:t xml:space="preserve"> </w:t>
            </w:r>
            <w:r>
              <w:rPr>
                <w:rFonts w:asciiTheme="majorHAnsi" w:hAnsiTheme="majorHAnsi" w:cs="Times New Roman"/>
                <w:sz w:val="22"/>
                <w:lang w:val="en-US"/>
              </w:rPr>
              <w:t>mampu</w:t>
            </w:r>
            <w:r>
              <w:rPr>
                <w:rFonts w:asciiTheme="majorHAnsi" w:hAnsiTheme="majorHAnsi" w:cs="Times New Roman"/>
                <w:sz w:val="22"/>
              </w:rPr>
              <w:t xml:space="preserve"> </w:t>
            </w:r>
            <w:r>
              <w:rPr>
                <w:rFonts w:asciiTheme="majorHAnsi" w:hAnsiTheme="majorHAnsi" w:cs="Times New Roman"/>
                <w:sz w:val="22"/>
                <w:lang w:val="en-US"/>
              </w:rPr>
              <w:t>menjelaskan</w:t>
            </w:r>
            <w:r>
              <w:rPr>
                <w:rFonts w:asciiTheme="majorHAnsi" w:hAnsiTheme="majorHAnsi" w:cs="Times New Roman"/>
                <w:sz w:val="22"/>
              </w:rPr>
              <w:t xml:space="preserve"> </w:t>
            </w:r>
            <w:r>
              <w:rPr>
                <w:rFonts w:asciiTheme="majorHAnsi" w:hAnsiTheme="majorHAnsi" w:cs="Times New Roman"/>
                <w:sz w:val="22"/>
                <w:lang w:val="en-US"/>
              </w:rPr>
              <w:t>konsep kesetimbangan</w:t>
            </w:r>
          </w:p>
        </w:tc>
        <w:tc>
          <w:tcPr>
            <w:tcW w:w="2693" w:type="dxa"/>
          </w:tcPr>
          <w:p w:rsidR="007222FD" w:rsidRPr="00AD5F26"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konsep kesetimbangan</w:t>
            </w:r>
          </w:p>
          <w:p w:rsidR="007222FD" w:rsidRPr="00AD5F26"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syarat untuk kesetimbangan</w:t>
            </w:r>
          </w:p>
          <w:p w:rsidR="007222FD" w:rsidRPr="00AD5F26"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 pusat berat</w:t>
            </w:r>
          </w:p>
          <w:p w:rsidR="007222FD" w:rsidRPr="00AD5F26"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w:t>
            </w:r>
            <w:r>
              <w:rPr>
                <w:rFonts w:asciiTheme="majorHAnsi" w:eastAsia="Arial Unicode MS" w:hAnsiTheme="majorHAnsi" w:cs="Arial Unicode MS"/>
                <w:sz w:val="22"/>
                <w:lang w:val="en-US"/>
              </w:rPr>
              <w:t>mberikan contoh kesetimbangan statik</w:t>
            </w:r>
          </w:p>
          <w:p w:rsidR="007222FD" w:rsidRPr="00AD5F26"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w:t>
            </w:r>
            <w:r>
              <w:rPr>
                <w:rFonts w:asciiTheme="majorHAnsi" w:eastAsia="Arial Unicode MS" w:hAnsiTheme="majorHAnsi" w:cs="Arial Unicode MS"/>
                <w:sz w:val="22"/>
                <w:lang w:val="en-US"/>
              </w:rPr>
              <w:lastRenderedPageBreak/>
              <w:t>konsep kopel</w:t>
            </w:r>
          </w:p>
          <w:p w:rsidR="007222FD" w:rsidRPr="00E149CB" w:rsidRDefault="007222FD" w:rsidP="009A7C23">
            <w:pPr>
              <w:pStyle w:val="ListParagraph"/>
              <w:numPr>
                <w:ilvl w:val="0"/>
                <w:numId w:val="7"/>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Pr>
                <w:rFonts w:asciiTheme="majorHAnsi" w:eastAsia="Arial Unicode MS" w:hAnsiTheme="majorHAnsi" w:cs="Arial Unicode MS"/>
                <w:sz w:val="22"/>
                <w:lang w:val="en-US"/>
              </w:rPr>
              <w:t xml:space="preserve"> stabilitas kesetimbangan</w:t>
            </w:r>
          </w:p>
          <w:p w:rsidR="007222FD" w:rsidRPr="007E2EA0" w:rsidRDefault="007222FD" w:rsidP="00692326">
            <w:pPr>
              <w:rPr>
                <w:rFonts w:asciiTheme="majorHAnsi" w:eastAsia="Arial Unicode MS" w:hAnsiTheme="majorHAnsi" w:cs="Arial Unicode MS"/>
                <w:b/>
                <w:sz w:val="22"/>
                <w:lang w:val="en-US"/>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414FC1" w:rsidRDefault="007222FD" w:rsidP="00692326">
            <w:pPr>
              <w:autoSpaceDE w:val="0"/>
              <w:autoSpaceDN w:val="0"/>
              <w:adjustRightInd w:val="0"/>
              <w:rPr>
                <w:rFonts w:asciiTheme="majorHAnsi" w:hAnsiTheme="majorHAnsi" w:cs="Times New Roman"/>
                <w:sz w:val="22"/>
              </w:rPr>
            </w:pPr>
          </w:p>
          <w:p w:rsidR="007222FD" w:rsidRPr="00414FC1" w:rsidRDefault="007222FD" w:rsidP="00692326">
            <w:pPr>
              <w:autoSpaceDE w:val="0"/>
              <w:autoSpaceDN w:val="0"/>
              <w:adjustRightInd w:val="0"/>
              <w:rPr>
                <w:rFonts w:asciiTheme="majorHAnsi" w:hAnsiTheme="majorHAnsi" w:cs="Times New Roman"/>
                <w:sz w:val="22"/>
                <w:lang w:val="en-US"/>
              </w:rPr>
            </w:pP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b/>
                <w:sz w:val="22"/>
              </w:rPr>
              <w:t xml:space="preserve"> </w:t>
            </w: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 yang berkaitan</w:t>
            </w:r>
            <w:r>
              <w:rPr>
                <w:rFonts w:asciiTheme="majorHAnsi" w:hAnsiTheme="majorHAnsi" w:cs="Times New Roman"/>
                <w:sz w:val="22"/>
              </w:rPr>
              <w:t xml:space="preserve"> </w:t>
            </w:r>
            <w:r>
              <w:rPr>
                <w:rFonts w:asciiTheme="majorHAnsi" w:hAnsiTheme="majorHAnsi" w:cs="Times New Roman"/>
                <w:sz w:val="22"/>
                <w:lang w:val="en-US"/>
              </w:rPr>
              <w:t>dengan</w:t>
            </w:r>
            <w:r>
              <w:rPr>
                <w:rFonts w:asciiTheme="majorHAnsi" w:hAnsiTheme="majorHAnsi" w:cs="Times New Roman"/>
                <w:sz w:val="22"/>
              </w:rPr>
              <w:t xml:space="preserve"> </w:t>
            </w:r>
            <w:r>
              <w:rPr>
                <w:rFonts w:asciiTheme="majorHAnsi" w:hAnsiTheme="majorHAnsi" w:cs="Times New Roman"/>
                <w:sz w:val="22"/>
                <w:lang w:val="en-US"/>
              </w:rPr>
              <w:t>kesetimbangan statik dan konsep kopel</w:t>
            </w:r>
          </w:p>
          <w:p w:rsidR="007222FD" w:rsidRPr="007063D5"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tc>
        <w:tc>
          <w:tcPr>
            <w:tcW w:w="2552" w:type="dxa"/>
          </w:tcPr>
          <w:p w:rsidR="007222FD" w:rsidRPr="00AD5F26"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Pengertian kesetimbangan </w:t>
            </w:r>
          </w:p>
          <w:p w:rsidR="007222FD" w:rsidRPr="00AD5F26"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Syarat untuk kesetimbangan</w:t>
            </w:r>
          </w:p>
          <w:p w:rsidR="007222FD" w:rsidRPr="00AD5F26"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Pusat berat</w:t>
            </w:r>
          </w:p>
          <w:p w:rsidR="007222FD" w:rsidRPr="00AD5F26"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Kesetimbangan statik</w:t>
            </w:r>
          </w:p>
          <w:p w:rsidR="007222FD" w:rsidRPr="00684079"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Konsep kopel</w:t>
            </w:r>
          </w:p>
          <w:p w:rsidR="007222FD" w:rsidRDefault="007222FD" w:rsidP="009A7C23">
            <w:pPr>
              <w:pStyle w:val="ListParagraph"/>
              <w:numPr>
                <w:ilvl w:val="0"/>
                <w:numId w:val="17"/>
              </w:numPr>
              <w:ind w:left="459"/>
              <w:rPr>
                <w:rFonts w:asciiTheme="majorHAnsi" w:eastAsia="Arial Unicode MS" w:hAnsiTheme="majorHAnsi" w:cs="Arial Unicode MS"/>
                <w:sz w:val="22"/>
              </w:rPr>
            </w:pPr>
            <w:r>
              <w:rPr>
                <w:rFonts w:asciiTheme="majorHAnsi" w:eastAsia="Arial Unicode MS" w:hAnsiTheme="majorHAnsi" w:cs="Arial Unicode MS"/>
                <w:sz w:val="22"/>
                <w:lang w:val="en-US"/>
              </w:rPr>
              <w:t>Stabilitas kesetimbangan</w:t>
            </w:r>
          </w:p>
          <w:p w:rsidR="007222FD" w:rsidRPr="00367981" w:rsidRDefault="007222FD" w:rsidP="00692326">
            <w:pPr>
              <w:pStyle w:val="ListParagraph"/>
              <w:ind w:left="459"/>
              <w:rPr>
                <w:rFonts w:asciiTheme="majorHAnsi" w:eastAsia="Arial Unicode MS" w:hAnsiTheme="majorHAnsi" w:cs="Arial Unicode MS"/>
                <w:sz w:val="22"/>
              </w:rPr>
            </w:pP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tcPr>
          <w:p w:rsidR="007222FD"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13</w:t>
            </w:r>
          </w:p>
        </w:tc>
        <w:tc>
          <w:tcPr>
            <w:tcW w:w="2126" w:type="dxa"/>
          </w:tcPr>
          <w:p w:rsidR="007222FD" w:rsidRPr="003B2ECE" w:rsidRDefault="007222FD" w:rsidP="00692326">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Pr>
                <w:rFonts w:asciiTheme="majorHAnsi" w:hAnsiTheme="majorHAnsi" w:cs="Times New Roman"/>
                <w:sz w:val="22"/>
              </w:rPr>
              <w:t xml:space="preserve"> </w:t>
            </w:r>
            <w:r>
              <w:rPr>
                <w:rFonts w:asciiTheme="majorHAnsi" w:hAnsiTheme="majorHAnsi" w:cs="Times New Roman"/>
                <w:sz w:val="22"/>
                <w:lang w:val="en-US"/>
              </w:rPr>
              <w:t>konsep gravitasi</w:t>
            </w:r>
          </w:p>
        </w:tc>
        <w:tc>
          <w:tcPr>
            <w:tcW w:w="2693" w:type="dxa"/>
          </w:tcPr>
          <w:p w:rsidR="007222FD" w:rsidRPr="00E149CB" w:rsidRDefault="007222FD" w:rsidP="009A7C23">
            <w:pPr>
              <w:pStyle w:val="ListParagraph"/>
              <w:numPr>
                <w:ilvl w:val="0"/>
                <w:numId w:val="8"/>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hukum-hukum kepler</w:t>
            </w:r>
            <w:r w:rsidRPr="00E149CB">
              <w:rPr>
                <w:rFonts w:asciiTheme="majorHAnsi" w:eastAsia="Arial Unicode MS" w:hAnsiTheme="majorHAnsi" w:cs="Arial Unicode MS"/>
                <w:sz w:val="22"/>
              </w:rPr>
              <w:t xml:space="preserve"> </w:t>
            </w:r>
          </w:p>
          <w:p w:rsidR="007222FD" w:rsidRPr="00E149CB" w:rsidRDefault="007222FD" w:rsidP="009A7C23">
            <w:pPr>
              <w:pStyle w:val="ListParagraph"/>
              <w:numPr>
                <w:ilvl w:val="0"/>
                <w:numId w:val="8"/>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hukum Gravitasi Newton</w:t>
            </w:r>
            <w:r w:rsidRPr="00E149CB">
              <w:rPr>
                <w:rFonts w:asciiTheme="majorHAnsi" w:eastAsia="Arial Unicode MS" w:hAnsiTheme="majorHAnsi" w:cs="Arial Unicode MS"/>
                <w:sz w:val="22"/>
              </w:rPr>
              <w:t xml:space="preserve"> </w:t>
            </w:r>
          </w:p>
          <w:p w:rsidR="007222FD" w:rsidRPr="00E149CB" w:rsidRDefault="007222FD" w:rsidP="009A7C23">
            <w:pPr>
              <w:pStyle w:val="ListParagraph"/>
              <w:numPr>
                <w:ilvl w:val="0"/>
                <w:numId w:val="8"/>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pengukuran konstanta gravitasi universal</w:t>
            </w:r>
          </w:p>
          <w:p w:rsidR="007222FD" w:rsidRPr="00E149CB" w:rsidRDefault="007222FD" w:rsidP="009A7C23">
            <w:pPr>
              <w:pStyle w:val="ListParagraph"/>
              <w:numPr>
                <w:ilvl w:val="0"/>
                <w:numId w:val="8"/>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massa gravitasi dan massa inersial</w:t>
            </w:r>
            <w:r w:rsidRPr="00E149CB">
              <w:rPr>
                <w:rFonts w:asciiTheme="majorHAnsi" w:eastAsia="Arial Unicode MS" w:hAnsiTheme="majorHAnsi" w:cs="Arial Unicode MS"/>
                <w:sz w:val="22"/>
              </w:rPr>
              <w:t xml:space="preserve"> </w:t>
            </w:r>
          </w:p>
          <w:p w:rsidR="007222FD" w:rsidRPr="00E149CB" w:rsidRDefault="007222FD" w:rsidP="009A7C23">
            <w:pPr>
              <w:pStyle w:val="ListParagraph"/>
              <w:numPr>
                <w:ilvl w:val="0"/>
                <w:numId w:val="8"/>
              </w:numPr>
              <w:ind w:left="175" w:hanging="14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Pr>
                <w:rFonts w:asciiTheme="majorHAnsi" w:eastAsia="Arial Unicode MS" w:hAnsiTheme="majorHAnsi" w:cs="Arial Unicode MS"/>
                <w:sz w:val="22"/>
              </w:rPr>
              <w:t xml:space="preserve"> menjelaskan pengaruh gravitasi dalam kehidupan sehar-hari</w:t>
            </w: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414FC1" w:rsidRDefault="007222FD" w:rsidP="00692326">
            <w:pPr>
              <w:autoSpaceDE w:val="0"/>
              <w:autoSpaceDN w:val="0"/>
              <w:adjustRightInd w:val="0"/>
              <w:rPr>
                <w:rFonts w:asciiTheme="majorHAnsi" w:hAnsiTheme="majorHAnsi" w:cs="Times New Roman"/>
                <w:sz w:val="22"/>
              </w:rPr>
            </w:pPr>
          </w:p>
          <w:p w:rsidR="007222FD" w:rsidRPr="00F00E8A" w:rsidRDefault="007222FD" w:rsidP="00692326">
            <w:pPr>
              <w:autoSpaceDE w:val="0"/>
              <w:autoSpaceDN w:val="0"/>
              <w:adjustRightInd w:val="0"/>
              <w:rPr>
                <w:rFonts w:asciiTheme="majorHAnsi" w:hAnsiTheme="majorHAnsi" w:cs="Times New Roman"/>
                <w:sz w:val="22"/>
                <w:lang w:val="en-US"/>
              </w:rPr>
            </w:pP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Pr>
                <w:rFonts w:asciiTheme="majorHAnsi" w:hAnsiTheme="majorHAnsi" w:cs="Times New Roman"/>
                <w:b/>
                <w:sz w:val="22"/>
                <w:lang w:val="en-US"/>
              </w:rPr>
              <w:t xml:space="preserve"> </w:t>
            </w:r>
            <w:r w:rsidRPr="009600DB">
              <w:rPr>
                <w:rFonts w:asciiTheme="majorHAnsi" w:hAnsiTheme="majorHAnsi" w:cs="Times New Roman"/>
                <w:b/>
                <w:sz w:val="22"/>
              </w:rPr>
              <w:t>:</w:t>
            </w:r>
            <w:r>
              <w:rPr>
                <w:rFonts w:asciiTheme="majorHAnsi" w:hAnsiTheme="majorHAnsi" w:cs="Times New Roman"/>
                <w:b/>
                <w:sz w:val="22"/>
              </w:rPr>
              <w:t xml:space="preserve"> </w:t>
            </w:r>
          </w:p>
          <w:p w:rsidR="007222FD" w:rsidRDefault="007222FD" w:rsidP="00692326">
            <w:pPr>
              <w:autoSpaceDE w:val="0"/>
              <w:autoSpaceDN w:val="0"/>
              <w:adjustRightInd w:val="0"/>
              <w:rPr>
                <w:rFonts w:asciiTheme="majorHAnsi" w:hAnsiTheme="majorHAnsi" w:cs="Times New Roman"/>
                <w:sz w:val="22"/>
                <w:lang w:val="en-US"/>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soal</w:t>
            </w:r>
            <w:r>
              <w:rPr>
                <w:rFonts w:asciiTheme="majorHAnsi" w:hAnsiTheme="majorHAnsi" w:cs="Times New Roman"/>
                <w:sz w:val="22"/>
              </w:rPr>
              <w:t xml:space="preserve"> </w:t>
            </w:r>
            <w:r>
              <w:rPr>
                <w:rFonts w:asciiTheme="majorHAnsi" w:hAnsiTheme="majorHAnsi" w:cs="Times New Roman"/>
                <w:sz w:val="22"/>
                <w:lang w:val="en-US"/>
              </w:rPr>
              <w:t>yang berkaitan</w:t>
            </w:r>
            <w:r>
              <w:rPr>
                <w:rFonts w:asciiTheme="majorHAnsi" w:hAnsiTheme="majorHAnsi" w:cs="Times New Roman"/>
                <w:sz w:val="22"/>
              </w:rPr>
              <w:t xml:space="preserve"> </w:t>
            </w:r>
            <w:r>
              <w:rPr>
                <w:rFonts w:asciiTheme="majorHAnsi" w:hAnsiTheme="majorHAnsi" w:cs="Times New Roman"/>
                <w:sz w:val="22"/>
                <w:lang w:val="en-US"/>
              </w:rPr>
              <w:t>hukum Kepler pada benda langit</w:t>
            </w:r>
          </w:p>
          <w:p w:rsidR="007222FD" w:rsidRDefault="007222FD" w:rsidP="00692326">
            <w:pPr>
              <w:autoSpaceDE w:val="0"/>
              <w:autoSpaceDN w:val="0"/>
              <w:adjustRightInd w:val="0"/>
              <w:rPr>
                <w:rFonts w:asciiTheme="majorHAnsi" w:hAnsiTheme="majorHAnsi" w:cs="Times New Roman"/>
                <w:sz w:val="22"/>
                <w:lang w:val="en-US"/>
              </w:rPr>
            </w:pP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Menyelesaikan soal tentang pengaruh gravitasi bumi dan bulan terhadap makhluk hidup dan bend-benda di bumi.</w:t>
            </w:r>
          </w:p>
          <w:p w:rsidR="007222FD" w:rsidRDefault="007222FD" w:rsidP="00692326">
            <w:pPr>
              <w:autoSpaceDE w:val="0"/>
              <w:autoSpaceDN w:val="0"/>
              <w:adjustRightInd w:val="0"/>
              <w:rPr>
                <w:rFonts w:asciiTheme="majorHAnsi" w:hAnsiTheme="majorHAnsi" w:cs="Times New Roman"/>
                <w:sz w:val="18"/>
                <w:szCs w:val="18"/>
                <w:lang w:val="en-US"/>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7222FD" w:rsidRPr="008A442E" w:rsidRDefault="007222FD" w:rsidP="00692326">
            <w:pPr>
              <w:autoSpaceDE w:val="0"/>
              <w:autoSpaceDN w:val="0"/>
              <w:adjustRightInd w:val="0"/>
              <w:rPr>
                <w:rFonts w:asciiTheme="majorHAnsi" w:hAnsiTheme="majorHAnsi" w:cs="Times New Roman"/>
                <w:sz w:val="22"/>
                <w:lang w:val="en-US"/>
              </w:rPr>
            </w:pPr>
          </w:p>
        </w:tc>
        <w:tc>
          <w:tcPr>
            <w:tcW w:w="2552" w:type="dxa"/>
          </w:tcPr>
          <w:p w:rsidR="007222FD" w:rsidRPr="00684079" w:rsidRDefault="007222FD" w:rsidP="009A7C23">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Hukum-hukum Kepler</w:t>
            </w:r>
          </w:p>
          <w:p w:rsidR="007222FD" w:rsidRPr="00367981" w:rsidRDefault="007222FD" w:rsidP="009A7C23">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Hukum Gravitasi Newton</w:t>
            </w:r>
          </w:p>
          <w:p w:rsidR="007222FD" w:rsidRPr="00684079" w:rsidRDefault="007222FD" w:rsidP="009A7C23">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Pengukuran konstanta gravitasi universal</w:t>
            </w:r>
          </w:p>
          <w:p w:rsidR="007222FD" w:rsidRPr="00367981" w:rsidRDefault="007222FD" w:rsidP="009A7C23">
            <w:pPr>
              <w:pStyle w:val="ListParagraph"/>
              <w:numPr>
                <w:ilvl w:val="0"/>
                <w:numId w:val="18"/>
              </w:numPr>
              <w:ind w:left="317" w:hanging="283"/>
              <w:rPr>
                <w:rFonts w:asciiTheme="majorHAnsi" w:eastAsia="Arial Unicode MS" w:hAnsiTheme="majorHAnsi" w:cs="Arial Unicode MS"/>
                <w:sz w:val="22"/>
              </w:rPr>
            </w:pPr>
            <w:r w:rsidRPr="00367981">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Massa gravitasi dan massa inersial</w:t>
            </w:r>
            <w:r w:rsidRPr="00367981">
              <w:rPr>
                <w:rFonts w:asciiTheme="majorHAnsi" w:eastAsia="Arial Unicode MS" w:hAnsiTheme="majorHAnsi" w:cs="Arial Unicode MS"/>
                <w:sz w:val="22"/>
              </w:rPr>
              <w:t xml:space="preserve"> </w:t>
            </w:r>
          </w:p>
          <w:p w:rsidR="007222FD" w:rsidRPr="00367981" w:rsidRDefault="007222FD" w:rsidP="009A7C23">
            <w:pPr>
              <w:pStyle w:val="ListParagraph"/>
              <w:numPr>
                <w:ilvl w:val="0"/>
                <w:numId w:val="18"/>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Pengaruh gravitasi dalam kehidupan sehari-hari</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tcPr>
          <w:p w:rsidR="007222FD"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14</w:t>
            </w:r>
          </w:p>
        </w:tc>
        <w:tc>
          <w:tcPr>
            <w:tcW w:w="2126" w:type="dxa"/>
          </w:tcPr>
          <w:p w:rsidR="007222FD" w:rsidRPr="003B2ECE" w:rsidRDefault="007222FD" w:rsidP="00692326">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w:t>
            </w:r>
            <w:r>
              <w:rPr>
                <w:rFonts w:asciiTheme="majorHAnsi" w:hAnsiTheme="majorHAnsi" w:cs="Times New Roman"/>
                <w:sz w:val="22"/>
              </w:rPr>
              <w:t xml:space="preserve"> </w:t>
            </w:r>
            <w:r>
              <w:rPr>
                <w:rFonts w:asciiTheme="majorHAnsi" w:hAnsiTheme="majorHAnsi" w:cs="Times New Roman"/>
                <w:sz w:val="22"/>
                <w:lang w:val="en-US"/>
              </w:rPr>
              <w:t>Mekanika fluida</w:t>
            </w:r>
          </w:p>
        </w:tc>
        <w:tc>
          <w:tcPr>
            <w:tcW w:w="2693" w:type="dxa"/>
          </w:tcPr>
          <w:p w:rsidR="007222FD" w:rsidRPr="00562277"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konsep dasar mekanika fluida</w:t>
            </w:r>
          </w:p>
          <w:p w:rsidR="007222FD" w:rsidRPr="00D04330"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tentang kerapatan</w:t>
            </w:r>
          </w:p>
          <w:p w:rsidR="007222FD" w:rsidRPr="008B4077" w:rsidRDefault="007222FD" w:rsidP="009A7C23">
            <w:pPr>
              <w:pStyle w:val="ListParagraph"/>
              <w:numPr>
                <w:ilvl w:val="0"/>
                <w:numId w:val="9"/>
              </w:numPr>
              <w:ind w:left="175" w:hanging="175"/>
              <w:rPr>
                <w:rFonts w:asciiTheme="majorHAnsi" w:eastAsia="Arial Unicode MS" w:hAnsiTheme="majorHAnsi" w:cs="Arial Unicode MS"/>
                <w:sz w:val="22"/>
              </w:rPr>
            </w:pPr>
            <w:r w:rsidRPr="008B4077">
              <w:rPr>
                <w:rFonts w:asciiTheme="majorHAnsi" w:eastAsia="Arial Unicode MS" w:hAnsiTheme="majorHAnsi" w:cs="Arial Unicode MS"/>
                <w:sz w:val="22"/>
                <w:lang w:val="en-US"/>
              </w:rPr>
              <w:t>Ketepatan</w:t>
            </w:r>
            <w:r w:rsidRPr="008B4077">
              <w:rPr>
                <w:rFonts w:asciiTheme="majorHAnsi" w:eastAsia="Arial Unicode MS" w:hAnsiTheme="majorHAnsi" w:cs="Arial Unicode MS"/>
                <w:sz w:val="22"/>
              </w:rPr>
              <w:t xml:space="preserve"> </w:t>
            </w:r>
            <w:r w:rsidRPr="008B4077">
              <w:rPr>
                <w:rFonts w:asciiTheme="majorHAnsi" w:eastAsia="Arial Unicode MS" w:hAnsiTheme="majorHAnsi" w:cs="Arial Unicode MS"/>
                <w:sz w:val="22"/>
                <w:lang w:val="en-US"/>
              </w:rPr>
              <w:t>menjelaskan</w:t>
            </w:r>
            <w:r>
              <w:rPr>
                <w:rFonts w:asciiTheme="majorHAnsi" w:eastAsia="Arial Unicode MS" w:hAnsiTheme="majorHAnsi" w:cs="Arial Unicode MS"/>
                <w:sz w:val="22"/>
                <w:lang w:val="en-US"/>
              </w:rPr>
              <w:t xml:space="preserve"> adhesi dan kohesi</w:t>
            </w:r>
          </w:p>
          <w:p w:rsidR="007222FD" w:rsidRPr="008B4077" w:rsidRDefault="007222FD" w:rsidP="009A7C23">
            <w:pPr>
              <w:pStyle w:val="ListParagraph"/>
              <w:numPr>
                <w:ilvl w:val="0"/>
                <w:numId w:val="9"/>
              </w:numPr>
              <w:ind w:left="175" w:hanging="175"/>
              <w:rPr>
                <w:rFonts w:asciiTheme="majorHAnsi" w:eastAsia="Arial Unicode MS" w:hAnsiTheme="majorHAnsi" w:cs="Arial Unicode MS"/>
                <w:sz w:val="22"/>
              </w:rPr>
            </w:pPr>
            <w:r w:rsidRPr="008B4077">
              <w:rPr>
                <w:rFonts w:asciiTheme="majorHAnsi" w:eastAsia="Arial Unicode MS" w:hAnsiTheme="majorHAnsi" w:cs="Arial Unicode MS"/>
                <w:sz w:val="22"/>
                <w:lang w:val="en-US"/>
              </w:rPr>
              <w:t>Ketepatan</w:t>
            </w:r>
            <w:r w:rsidRPr="008B4077">
              <w:rPr>
                <w:rFonts w:asciiTheme="majorHAnsi" w:eastAsia="Arial Unicode MS" w:hAnsiTheme="majorHAnsi" w:cs="Arial Unicode MS"/>
                <w:sz w:val="22"/>
              </w:rPr>
              <w:t xml:space="preserve"> </w:t>
            </w:r>
            <w:r w:rsidRPr="008B4077">
              <w:rPr>
                <w:rFonts w:asciiTheme="majorHAnsi" w:eastAsia="Arial Unicode MS" w:hAnsiTheme="majorHAnsi" w:cs="Arial Unicode MS"/>
                <w:sz w:val="22"/>
                <w:lang w:val="en-US"/>
              </w:rPr>
              <w:t xml:space="preserve">menjelaskan tentang </w:t>
            </w:r>
            <w:r>
              <w:rPr>
                <w:rFonts w:asciiTheme="majorHAnsi" w:eastAsia="Arial Unicode MS" w:hAnsiTheme="majorHAnsi" w:cs="Arial Unicode MS"/>
                <w:sz w:val="22"/>
                <w:lang w:val="en-US"/>
              </w:rPr>
              <w:t xml:space="preserve">tekanan dalam fluida </w:t>
            </w:r>
          </w:p>
          <w:p w:rsidR="007222FD" w:rsidRPr="008B4077"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melakukan </w:t>
            </w:r>
            <w:r>
              <w:rPr>
                <w:rFonts w:asciiTheme="majorHAnsi" w:eastAsia="Arial Unicode MS" w:hAnsiTheme="majorHAnsi" w:cs="Arial Unicode MS"/>
                <w:sz w:val="22"/>
                <w:lang w:val="en-US"/>
              </w:rPr>
              <w:lastRenderedPageBreak/>
              <w:t>percobaan terkait</w:t>
            </w:r>
            <w:r>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gaya apung ke atas Prinsip Archimedes</w:t>
            </w:r>
          </w:p>
          <w:p w:rsidR="007222FD" w:rsidRPr="00562277"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tegangan permukaan dan kapilaritas</w:t>
            </w:r>
          </w:p>
          <w:p w:rsidR="007222FD" w:rsidRPr="008B4077"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rPr>
              <w:t>menjelaskan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fluida bergerak dan persamaan Bernaulli</w:t>
            </w:r>
          </w:p>
          <w:p w:rsidR="007222FD" w:rsidRPr="008B4077" w:rsidRDefault="007222FD" w:rsidP="009A7C23">
            <w:pPr>
              <w:pStyle w:val="ListParagraph"/>
              <w:numPr>
                <w:ilvl w:val="0"/>
                <w:numId w:val="9"/>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aliran viskos</w:t>
            </w:r>
          </w:p>
          <w:p w:rsidR="007222FD" w:rsidRPr="008B4077" w:rsidRDefault="007222FD" w:rsidP="00692326">
            <w:pPr>
              <w:rPr>
                <w:rFonts w:asciiTheme="majorHAnsi" w:eastAsia="Arial Unicode MS" w:hAnsiTheme="majorHAnsi" w:cs="Arial Unicode MS"/>
                <w:sz w:val="22"/>
                <w:lang w:val="en-US"/>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414FC1" w:rsidRDefault="007222FD" w:rsidP="00692326">
            <w:pPr>
              <w:autoSpaceDE w:val="0"/>
              <w:autoSpaceDN w:val="0"/>
              <w:adjustRightInd w:val="0"/>
              <w:rPr>
                <w:rFonts w:asciiTheme="majorHAnsi" w:hAnsiTheme="majorHAnsi" w:cs="Times New Roman"/>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7222FD" w:rsidRPr="00E309F9" w:rsidRDefault="007222FD" w:rsidP="00692326">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7222FD" w:rsidRDefault="007222FD" w:rsidP="00692326">
            <w:pPr>
              <w:autoSpaceDE w:val="0"/>
              <w:autoSpaceDN w:val="0"/>
              <w:adjustRightInd w:val="0"/>
              <w:rPr>
                <w:rFonts w:asciiTheme="majorHAnsi" w:hAnsiTheme="majorHAnsi" w:cs="Times New Roman"/>
                <w:sz w:val="22"/>
                <w:lang w:val="en-US"/>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percobaan berkaitan</w:t>
            </w:r>
            <w:r>
              <w:rPr>
                <w:rFonts w:asciiTheme="majorHAnsi" w:hAnsiTheme="majorHAnsi" w:cs="Times New Roman"/>
                <w:sz w:val="22"/>
              </w:rPr>
              <w:t xml:space="preserve"> </w:t>
            </w:r>
            <w:r>
              <w:rPr>
                <w:rFonts w:asciiTheme="majorHAnsi" w:hAnsiTheme="majorHAnsi" w:cs="Times New Roman"/>
                <w:sz w:val="22"/>
                <w:lang w:val="en-US"/>
              </w:rPr>
              <w:t>dengan</w:t>
            </w:r>
            <w:r>
              <w:rPr>
                <w:rFonts w:asciiTheme="majorHAnsi" w:hAnsiTheme="majorHAnsi" w:cs="Times New Roman"/>
                <w:sz w:val="22"/>
              </w:rPr>
              <w:t xml:space="preserve"> </w:t>
            </w:r>
            <w:r>
              <w:rPr>
                <w:rFonts w:asciiTheme="majorHAnsi" w:hAnsiTheme="majorHAnsi" w:cs="Times New Roman"/>
                <w:sz w:val="22"/>
                <w:lang w:val="en-US"/>
              </w:rPr>
              <w:t>gaya apung Prinsip Archimedes</w:t>
            </w:r>
          </w:p>
          <w:p w:rsidR="007222FD" w:rsidRDefault="007222FD" w:rsidP="00692326">
            <w:pPr>
              <w:autoSpaceDE w:val="0"/>
              <w:autoSpaceDN w:val="0"/>
              <w:adjustRightInd w:val="0"/>
              <w:rPr>
                <w:rFonts w:asciiTheme="majorHAnsi" w:hAnsiTheme="majorHAnsi" w:cs="Times New Roman"/>
                <w:sz w:val="22"/>
                <w:lang w:val="en-US"/>
              </w:rPr>
            </w:pP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Menyelesaikan soal tentang fluida bergerak dan persamaan </w:t>
            </w:r>
            <w:r>
              <w:rPr>
                <w:rFonts w:asciiTheme="majorHAnsi" w:hAnsiTheme="majorHAnsi" w:cs="Times New Roman"/>
                <w:sz w:val="22"/>
                <w:lang w:val="en-US"/>
              </w:rPr>
              <w:lastRenderedPageBreak/>
              <w:t>Bernaulli</w:t>
            </w:r>
          </w:p>
          <w:p w:rsidR="007222FD" w:rsidRPr="007063D5"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7222FD" w:rsidRPr="00414FC1" w:rsidRDefault="007222FD" w:rsidP="00692326">
            <w:pPr>
              <w:autoSpaceDE w:val="0"/>
              <w:autoSpaceDN w:val="0"/>
              <w:adjustRightInd w:val="0"/>
              <w:rPr>
                <w:rFonts w:asciiTheme="majorHAnsi" w:hAnsiTheme="majorHAnsi" w:cs="Times New Roman"/>
                <w:sz w:val="22"/>
              </w:rPr>
            </w:pPr>
          </w:p>
          <w:p w:rsidR="007222FD" w:rsidRPr="007063D5" w:rsidRDefault="007222FD" w:rsidP="00692326">
            <w:pPr>
              <w:autoSpaceDE w:val="0"/>
              <w:autoSpaceDN w:val="0"/>
              <w:adjustRightInd w:val="0"/>
              <w:rPr>
                <w:rFonts w:asciiTheme="majorHAnsi" w:hAnsiTheme="majorHAnsi" w:cs="Times New Roman"/>
                <w:b/>
                <w:sz w:val="22"/>
              </w:rPr>
            </w:pPr>
          </w:p>
        </w:tc>
        <w:tc>
          <w:tcPr>
            <w:tcW w:w="2552" w:type="dxa"/>
          </w:tcPr>
          <w:p w:rsidR="007222FD" w:rsidRPr="00367981"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lastRenderedPageBreak/>
              <w:t>Konsep dasar mekanika fluida</w:t>
            </w:r>
          </w:p>
          <w:p w:rsidR="007222FD" w:rsidRPr="00D04330"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Kerapatan</w:t>
            </w:r>
          </w:p>
          <w:p w:rsidR="007222FD" w:rsidRPr="00367981"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Adhesi dan kohesi</w:t>
            </w:r>
          </w:p>
          <w:p w:rsidR="007222FD" w:rsidRPr="00367981"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Tekanan dalam fluida</w:t>
            </w:r>
            <w:r w:rsidRPr="00367981">
              <w:rPr>
                <w:rFonts w:asciiTheme="majorHAnsi" w:eastAsia="Arial Unicode MS" w:hAnsiTheme="majorHAnsi" w:cs="Arial Unicode MS"/>
                <w:sz w:val="22"/>
              </w:rPr>
              <w:t xml:space="preserve"> </w:t>
            </w:r>
          </w:p>
          <w:p w:rsidR="007222FD" w:rsidRPr="00367981"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Gaya apung Prinsip Archimedes</w:t>
            </w:r>
          </w:p>
          <w:p w:rsidR="007222FD" w:rsidRPr="00D04330"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Tegangan permukaan dan kapilaritas</w:t>
            </w:r>
          </w:p>
          <w:p w:rsidR="007222FD" w:rsidRPr="00231845"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Fluida bergerak dan </w:t>
            </w:r>
            <w:r>
              <w:rPr>
                <w:rFonts w:asciiTheme="majorHAnsi" w:eastAsia="Arial Unicode MS" w:hAnsiTheme="majorHAnsi" w:cs="Arial Unicode MS"/>
                <w:sz w:val="22"/>
                <w:lang w:val="en-US"/>
              </w:rPr>
              <w:lastRenderedPageBreak/>
              <w:t>persamaan Bernaulli</w:t>
            </w:r>
          </w:p>
          <w:p w:rsidR="007222FD" w:rsidRPr="00367981" w:rsidRDefault="007222FD" w:rsidP="009A7C23">
            <w:pPr>
              <w:pStyle w:val="ListParagraph"/>
              <w:numPr>
                <w:ilvl w:val="0"/>
                <w:numId w:val="19"/>
              </w:numPr>
              <w:ind w:left="317" w:hanging="283"/>
              <w:rPr>
                <w:rFonts w:asciiTheme="majorHAnsi" w:eastAsia="Arial Unicode MS" w:hAnsiTheme="majorHAnsi" w:cs="Arial Unicode MS"/>
                <w:sz w:val="22"/>
              </w:rPr>
            </w:pPr>
            <w:r>
              <w:rPr>
                <w:rFonts w:asciiTheme="majorHAnsi" w:eastAsia="Arial Unicode MS" w:hAnsiTheme="majorHAnsi" w:cs="Arial Unicode MS"/>
                <w:sz w:val="22"/>
                <w:lang w:val="en-US"/>
              </w:rPr>
              <w:t>Aliran viskos</w:t>
            </w:r>
          </w:p>
        </w:tc>
        <w:tc>
          <w:tcPr>
            <w:tcW w:w="1134" w:type="dxa"/>
          </w:tcPr>
          <w:p w:rsidR="007222FD" w:rsidRPr="009600DB"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5</w:t>
            </w:r>
          </w:p>
        </w:tc>
      </w:tr>
      <w:tr w:rsidR="007222FD" w:rsidRPr="009600DB" w:rsidTr="00692326">
        <w:tc>
          <w:tcPr>
            <w:tcW w:w="993" w:type="dxa"/>
          </w:tcPr>
          <w:p w:rsidR="007222FD"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15</w:t>
            </w:r>
          </w:p>
        </w:tc>
        <w:tc>
          <w:tcPr>
            <w:tcW w:w="2126" w:type="dxa"/>
          </w:tcPr>
          <w:p w:rsidR="007222FD" w:rsidRPr="003B2ECE" w:rsidRDefault="007222FD" w:rsidP="00692326">
            <w:pPr>
              <w:autoSpaceDE w:val="0"/>
              <w:autoSpaceDN w:val="0"/>
              <w:adjustRightInd w:val="0"/>
              <w:rPr>
                <w:rFonts w:asciiTheme="majorHAnsi" w:hAnsiTheme="majorHAnsi" w:cs="Times New Roman"/>
                <w:sz w:val="22"/>
              </w:rPr>
            </w:pPr>
            <w:r w:rsidRPr="003B2ECE">
              <w:rPr>
                <w:rFonts w:asciiTheme="majorHAnsi" w:hAnsiTheme="majorHAnsi" w:cs="Times New Roman"/>
                <w:sz w:val="22"/>
              </w:rPr>
              <w:t xml:space="preserve">Mahasiswa mampu </w:t>
            </w:r>
            <w:r>
              <w:rPr>
                <w:rFonts w:asciiTheme="majorHAnsi" w:hAnsiTheme="majorHAnsi" w:cs="Times New Roman"/>
                <w:sz w:val="22"/>
                <w:lang w:val="en-US"/>
              </w:rPr>
              <w:t>menjelaskan getaran dan gelombang</w:t>
            </w:r>
          </w:p>
        </w:tc>
        <w:tc>
          <w:tcPr>
            <w:tcW w:w="2693" w:type="dxa"/>
          </w:tcPr>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pengertian getaran</w:t>
            </w:r>
          </w:p>
          <w:p w:rsidR="007222FD" w:rsidRPr="00D04330"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gerak harmonik sederhana</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konsep pergerakan bandul</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bentuk gelombang transfersal dan lonitudinal</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frekuensi gelombang</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periode gelombang</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menjelaskan panjang gelombang</w:t>
            </w:r>
          </w:p>
          <w:p w:rsidR="007222FD" w:rsidRDefault="007222FD" w:rsidP="009A7C23">
            <w:pPr>
              <w:pStyle w:val="ListParagraph"/>
              <w:numPr>
                <w:ilvl w:val="0"/>
                <w:numId w:val="9"/>
              </w:numPr>
              <w:ind w:left="175" w:hanging="175"/>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Ketepatan</w:t>
            </w:r>
            <w:r w:rsidRPr="00562277">
              <w:rPr>
                <w:rFonts w:asciiTheme="majorHAnsi" w:eastAsia="Arial Unicode MS" w:hAnsiTheme="majorHAnsi" w:cs="Arial Unicode MS"/>
                <w:sz w:val="22"/>
              </w:rPr>
              <w:t xml:space="preserve"> </w:t>
            </w:r>
            <w:r>
              <w:rPr>
                <w:rFonts w:asciiTheme="majorHAnsi" w:eastAsia="Arial Unicode MS" w:hAnsiTheme="majorHAnsi" w:cs="Arial Unicode MS"/>
                <w:sz w:val="22"/>
                <w:lang w:val="en-US"/>
              </w:rPr>
              <w:t xml:space="preserve">menyelesaikan masalah </w:t>
            </w:r>
            <w:r>
              <w:rPr>
                <w:rFonts w:asciiTheme="majorHAnsi" w:eastAsia="Arial Unicode MS" w:hAnsiTheme="majorHAnsi" w:cs="Arial Unicode MS"/>
                <w:sz w:val="22"/>
                <w:lang w:val="en-US"/>
              </w:rPr>
              <w:lastRenderedPageBreak/>
              <w:t>getaran dan gelombang dalam kehidupan sehari-hari</w:t>
            </w:r>
          </w:p>
          <w:p w:rsidR="007222FD" w:rsidRDefault="007222FD" w:rsidP="00692326">
            <w:pPr>
              <w:pStyle w:val="ListParagraph"/>
              <w:ind w:left="175"/>
              <w:rPr>
                <w:rFonts w:asciiTheme="majorHAnsi" w:eastAsia="Arial Unicode MS" w:hAnsiTheme="majorHAnsi" w:cs="Arial Unicode MS"/>
                <w:sz w:val="22"/>
                <w:lang w:val="en-US"/>
              </w:rPr>
            </w:pPr>
          </w:p>
        </w:tc>
        <w:tc>
          <w:tcPr>
            <w:tcW w:w="1985" w:type="dxa"/>
          </w:tcPr>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Kriteria :</w:t>
            </w:r>
          </w:p>
          <w:p w:rsidR="007222FD" w:rsidRDefault="007222FD" w:rsidP="00692326">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7222FD" w:rsidRPr="009600DB" w:rsidRDefault="007222FD" w:rsidP="00692326">
            <w:pPr>
              <w:autoSpaceDE w:val="0"/>
              <w:autoSpaceDN w:val="0"/>
              <w:adjustRightInd w:val="0"/>
              <w:rPr>
                <w:rFonts w:asciiTheme="majorHAnsi" w:hAnsiTheme="majorHAnsi" w:cs="Times New Roman"/>
                <w:sz w:val="22"/>
              </w:rPr>
            </w:pPr>
          </w:p>
          <w:p w:rsidR="007222FD" w:rsidRPr="009600DB"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7222FD" w:rsidRPr="00414FC1" w:rsidRDefault="007222FD" w:rsidP="00692326">
            <w:pPr>
              <w:autoSpaceDE w:val="0"/>
              <w:autoSpaceDN w:val="0"/>
              <w:adjustRightInd w:val="0"/>
              <w:rPr>
                <w:rFonts w:asciiTheme="majorHAnsi" w:hAnsiTheme="majorHAnsi" w:cs="Times New Roman"/>
                <w:sz w:val="22"/>
              </w:rPr>
            </w:pPr>
          </w:p>
          <w:p w:rsidR="007222FD" w:rsidRDefault="007222FD" w:rsidP="00692326">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Pr>
                <w:rFonts w:asciiTheme="majorHAnsi" w:hAnsiTheme="majorHAnsi" w:cs="Times New Roman"/>
                <w:b/>
                <w:sz w:val="22"/>
              </w:rPr>
              <w:t xml:space="preserve"> </w:t>
            </w:r>
            <w:r>
              <w:rPr>
                <w:rFonts w:asciiTheme="majorHAnsi" w:hAnsiTheme="majorHAnsi" w:cs="Times New Roman"/>
                <w:b/>
                <w:sz w:val="22"/>
                <w:lang w:val="en-US"/>
              </w:rPr>
              <w:t>tes :</w:t>
            </w:r>
          </w:p>
          <w:p w:rsidR="007222FD" w:rsidRPr="00E309F9" w:rsidRDefault="007222FD" w:rsidP="00692326">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t>Kuis</w:t>
            </w:r>
          </w:p>
        </w:tc>
        <w:tc>
          <w:tcPr>
            <w:tcW w:w="2551" w:type="dxa"/>
          </w:tcPr>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7222FD" w:rsidRDefault="007222FD" w:rsidP="00692326">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7222FD" w:rsidRPr="009600DB" w:rsidRDefault="007222FD" w:rsidP="00692326">
            <w:pPr>
              <w:autoSpaceDE w:val="0"/>
              <w:autoSpaceDN w:val="0"/>
              <w:adjustRightInd w:val="0"/>
              <w:rPr>
                <w:rFonts w:asciiTheme="majorHAnsi" w:hAnsiTheme="majorHAnsi" w:cs="Times New Roman"/>
                <w:b/>
                <w:sz w:val="22"/>
              </w:rPr>
            </w:pPr>
          </w:p>
          <w:p w:rsidR="007222FD" w:rsidRDefault="007222FD" w:rsidP="00692326">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r>
              <w:rPr>
                <w:rFonts w:asciiTheme="majorHAnsi" w:hAnsiTheme="majorHAnsi" w:cs="Times New Roman"/>
                <w:b/>
                <w:sz w:val="22"/>
              </w:rPr>
              <w:t xml:space="preserve"> </w:t>
            </w:r>
          </w:p>
          <w:p w:rsidR="007222FD" w:rsidRDefault="007222FD" w:rsidP="00692326">
            <w:pPr>
              <w:autoSpaceDE w:val="0"/>
              <w:autoSpaceDN w:val="0"/>
              <w:adjustRightInd w:val="0"/>
              <w:rPr>
                <w:rFonts w:asciiTheme="majorHAnsi" w:hAnsiTheme="majorHAnsi" w:cs="Times New Roman"/>
                <w:sz w:val="22"/>
                <w:lang w:val="en-US"/>
              </w:rPr>
            </w:pPr>
            <w:r w:rsidRPr="009600DB">
              <w:rPr>
                <w:rFonts w:asciiTheme="majorHAnsi" w:hAnsiTheme="majorHAnsi" w:cs="Times New Roman"/>
                <w:sz w:val="22"/>
                <w:lang w:val="en-US"/>
              </w:rPr>
              <w:t>Menyelesaikan</w:t>
            </w:r>
            <w:r>
              <w:rPr>
                <w:rFonts w:asciiTheme="majorHAnsi" w:hAnsiTheme="majorHAnsi" w:cs="Times New Roman"/>
                <w:sz w:val="22"/>
              </w:rPr>
              <w:t xml:space="preserve"> </w:t>
            </w:r>
            <w:r>
              <w:rPr>
                <w:rFonts w:asciiTheme="majorHAnsi" w:hAnsiTheme="majorHAnsi" w:cs="Times New Roman"/>
                <w:sz w:val="22"/>
                <w:lang w:val="en-US"/>
              </w:rPr>
              <w:t>percobaan berkaitan</w:t>
            </w:r>
            <w:r>
              <w:rPr>
                <w:rFonts w:asciiTheme="majorHAnsi" w:hAnsiTheme="majorHAnsi" w:cs="Times New Roman"/>
                <w:sz w:val="22"/>
              </w:rPr>
              <w:t xml:space="preserve"> </w:t>
            </w:r>
            <w:r>
              <w:rPr>
                <w:rFonts w:asciiTheme="majorHAnsi" w:hAnsiTheme="majorHAnsi" w:cs="Times New Roman"/>
                <w:sz w:val="22"/>
                <w:lang w:val="en-US"/>
              </w:rPr>
              <w:t>gelombang transfersal dan longitudinal menggunakan slinki</w:t>
            </w:r>
          </w:p>
          <w:p w:rsidR="007222FD" w:rsidRDefault="007222FD" w:rsidP="00692326">
            <w:pPr>
              <w:autoSpaceDE w:val="0"/>
              <w:autoSpaceDN w:val="0"/>
              <w:adjustRightInd w:val="0"/>
              <w:rPr>
                <w:rFonts w:asciiTheme="majorHAnsi" w:hAnsiTheme="majorHAnsi" w:cs="Times New Roman"/>
                <w:sz w:val="22"/>
                <w:lang w:val="en-US"/>
              </w:rPr>
            </w:pPr>
          </w:p>
          <w:p w:rsidR="007222FD" w:rsidRDefault="007222FD" w:rsidP="00692326">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Menyelesaikan soal tentang </w:t>
            </w:r>
            <w:r>
              <w:rPr>
                <w:rFonts w:asciiTheme="majorHAnsi" w:eastAsia="Arial Unicode MS" w:hAnsiTheme="majorHAnsi" w:cs="Arial Unicode MS"/>
                <w:sz w:val="22"/>
                <w:lang w:val="en-US"/>
              </w:rPr>
              <w:t>masalah getaran dan gelombang dalam kehidupan sehari-hari</w:t>
            </w:r>
          </w:p>
          <w:p w:rsidR="007222FD" w:rsidRPr="007063D5" w:rsidRDefault="007222FD" w:rsidP="00692326">
            <w:pPr>
              <w:autoSpaceDE w:val="0"/>
              <w:autoSpaceDN w:val="0"/>
              <w:adjustRightInd w:val="0"/>
              <w:rPr>
                <w:rFonts w:asciiTheme="majorHAnsi" w:hAnsiTheme="majorHAnsi" w:cs="Times New Roman"/>
                <w:sz w:val="22"/>
              </w:rPr>
            </w:pPr>
            <w:r w:rsidRPr="009F4EBC">
              <w:rPr>
                <w:rFonts w:asciiTheme="majorHAnsi" w:hAnsiTheme="majorHAnsi" w:cs="Times New Roman"/>
                <w:sz w:val="18"/>
                <w:szCs w:val="18"/>
              </w:rPr>
              <w:t>[BT+BM:</w:t>
            </w:r>
            <m:oMath>
              <m:d>
                <m:dPr>
                  <m:ctrlPr>
                    <w:rPr>
                      <w:rFonts w:ascii="Cambria" w:hAnsi="Cambria" w:cs="Times New Roman"/>
                      <w:i/>
                      <w:sz w:val="18"/>
                      <w:szCs w:val="18"/>
                    </w:rPr>
                  </m:ctrlPr>
                </m:dPr>
                <m:e>
                  <m:r>
                    <w:rPr>
                      <w:rFonts w:ascii="Cambria" w:hAnsi="Cambria" w:cs="Times New Roman"/>
                      <w:sz w:val="18"/>
                      <w:szCs w:val="18"/>
                    </w:rPr>
                    <m:t>1+1</m:t>
                  </m:r>
                </m:e>
              </m:d>
              <m:r>
                <w:rPr>
                  <w:rFonts w:ascii="Cambria Math" w:hAnsi="Cambria Math" w:cs="Times New Roman"/>
                  <w:sz w:val="18"/>
                  <w:szCs w:val="18"/>
                </w:rPr>
                <m:t>×</m:t>
              </m:r>
              <m:r>
                <w:rPr>
                  <w:rFonts w:ascii="Cambria" w:hAnsi="Cambria" w:cs="Times New Roman"/>
                  <w:sz w:val="18"/>
                  <w:szCs w:val="18"/>
                </w:rPr>
                <m:t>(3</m:t>
              </m:r>
              <m:r>
                <w:rPr>
                  <w:rFonts w:ascii="Cambria Math" w:hAnsi="Cambria Math" w:cs="Times New Roman"/>
                  <w:sz w:val="18"/>
                  <w:szCs w:val="18"/>
                </w:rPr>
                <m:t>×</m:t>
              </m:r>
              <m:sSup>
                <m:sSupPr>
                  <m:ctrlPr>
                    <w:rPr>
                      <w:rFonts w:ascii="Cambria" w:hAnsi="Cambria" w:cs="Times New Roman"/>
                      <w:i/>
                      <w:sz w:val="18"/>
                      <w:szCs w:val="18"/>
                    </w:rPr>
                  </m:ctrlPr>
                </m:sSupPr>
                <m:e>
                  <m:r>
                    <w:rPr>
                      <w:rFonts w:ascii="Cambria" w:hAnsi="Cambria" w:cs="Times New Roman"/>
                      <w:sz w:val="18"/>
                      <w:szCs w:val="18"/>
                    </w:rPr>
                    <m:t>60</m:t>
                  </m:r>
                </m:e>
                <m:sup>
                  <m:r>
                    <w:rPr>
                      <w:rFonts w:ascii="Cambria" w:hAnsi="Cambria" w:cs="Times New Roman"/>
                      <w:sz w:val="18"/>
                      <w:szCs w:val="18"/>
                    </w:rPr>
                    <m:t>'</m:t>
                  </m:r>
                </m:sup>
              </m:sSup>
              <m:r>
                <w:rPr>
                  <w:rFonts w:ascii="Cambria" w:hAnsi="Cambria" w:cs="Times New Roman"/>
                  <w:sz w:val="18"/>
                  <w:szCs w:val="18"/>
                </w:rPr>
                <m:t>)</m:t>
              </m:r>
            </m:oMath>
            <w:r w:rsidRPr="009F4EBC">
              <w:rPr>
                <w:rFonts w:asciiTheme="majorHAnsi" w:hAnsiTheme="majorHAnsi" w:cs="Times New Roman"/>
                <w:sz w:val="18"/>
                <w:szCs w:val="18"/>
              </w:rPr>
              <w:t>]</w:t>
            </w:r>
          </w:p>
          <w:p w:rsidR="007222FD" w:rsidRPr="00414FC1" w:rsidRDefault="007222FD" w:rsidP="00692326">
            <w:pPr>
              <w:autoSpaceDE w:val="0"/>
              <w:autoSpaceDN w:val="0"/>
              <w:adjustRightInd w:val="0"/>
              <w:rPr>
                <w:rFonts w:asciiTheme="majorHAnsi" w:hAnsiTheme="majorHAnsi" w:cs="Times New Roman"/>
                <w:sz w:val="22"/>
              </w:rPr>
            </w:pPr>
          </w:p>
          <w:p w:rsidR="007222FD" w:rsidRPr="007063D5" w:rsidRDefault="007222FD" w:rsidP="00692326">
            <w:pPr>
              <w:autoSpaceDE w:val="0"/>
              <w:autoSpaceDN w:val="0"/>
              <w:adjustRightInd w:val="0"/>
              <w:rPr>
                <w:rFonts w:asciiTheme="majorHAnsi" w:hAnsiTheme="majorHAnsi" w:cs="Times New Roman"/>
                <w:b/>
                <w:sz w:val="22"/>
              </w:rPr>
            </w:pPr>
          </w:p>
        </w:tc>
        <w:tc>
          <w:tcPr>
            <w:tcW w:w="2552" w:type="dxa"/>
          </w:tcPr>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Pengertian getaran</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Gerak harmonik sederhana</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Konsep pergerakan bandul</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Jenis-jenis gelombang</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Frekuensi gelombang</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Periode gelombang</w:t>
            </w:r>
          </w:p>
          <w:p w:rsidR="007222FD"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Panjang gelombang</w:t>
            </w:r>
          </w:p>
          <w:p w:rsidR="007222FD" w:rsidRPr="00D04330" w:rsidRDefault="007222FD" w:rsidP="009A7C23">
            <w:pPr>
              <w:pStyle w:val="ListParagraph"/>
              <w:numPr>
                <w:ilvl w:val="0"/>
                <w:numId w:val="21"/>
              </w:numPr>
              <w:ind w:left="459"/>
              <w:rPr>
                <w:rFonts w:asciiTheme="majorHAnsi" w:eastAsia="Arial Unicode MS" w:hAnsiTheme="majorHAnsi" w:cs="Arial Unicode MS"/>
                <w:sz w:val="22"/>
                <w:lang w:val="en-US"/>
              </w:rPr>
            </w:pPr>
            <w:r>
              <w:rPr>
                <w:rFonts w:asciiTheme="majorHAnsi" w:eastAsia="Arial Unicode MS" w:hAnsiTheme="majorHAnsi" w:cs="Arial Unicode MS"/>
                <w:sz w:val="22"/>
                <w:lang w:val="en-US"/>
              </w:rPr>
              <w:t>Penyelesaian masalah getaran dan gelombang dalam kehidupan sehari-hari</w:t>
            </w:r>
          </w:p>
        </w:tc>
        <w:tc>
          <w:tcPr>
            <w:tcW w:w="1134" w:type="dxa"/>
          </w:tcPr>
          <w:p w:rsidR="007222FD"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7222FD" w:rsidRPr="009600DB" w:rsidTr="00692326">
        <w:tc>
          <w:tcPr>
            <w:tcW w:w="993" w:type="dxa"/>
            <w:vAlign w:val="center"/>
          </w:tcPr>
          <w:p w:rsidR="007222FD" w:rsidRPr="009600DB" w:rsidRDefault="007222FD" w:rsidP="00692326">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lastRenderedPageBreak/>
              <w:t>16</w:t>
            </w:r>
          </w:p>
        </w:tc>
        <w:tc>
          <w:tcPr>
            <w:tcW w:w="11907" w:type="dxa"/>
            <w:gridSpan w:val="5"/>
          </w:tcPr>
          <w:p w:rsidR="007222FD" w:rsidRPr="009600DB" w:rsidRDefault="007222FD" w:rsidP="00692326">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7222FD" w:rsidRPr="00486E14" w:rsidRDefault="007222FD" w:rsidP="0069232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bl>
    <w:p w:rsidR="007222FD" w:rsidRPr="007222FD" w:rsidRDefault="007222FD" w:rsidP="005A3CBA">
      <w:pPr>
        <w:rPr>
          <w:rFonts w:cs="Times New Roman"/>
          <w:sz w:val="22"/>
          <w:lang w:val="en-US"/>
        </w:rPr>
        <w:sectPr w:rsidR="007222FD" w:rsidRPr="007222FD" w:rsidSect="009600DB">
          <w:pgSz w:w="16838" w:h="11906" w:orient="landscape"/>
          <w:pgMar w:top="1134" w:right="1134" w:bottom="1134" w:left="1134" w:header="709" w:footer="709" w:gutter="0"/>
          <w:cols w:space="708"/>
          <w:docGrid w:linePitch="360"/>
        </w:sectPr>
      </w:pPr>
    </w:p>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9A7C23">
      <w:pPr>
        <w:pStyle w:val="ListParagraph"/>
        <w:numPr>
          <w:ilvl w:val="0"/>
          <w:numId w:val="20"/>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0E4FD8" w:rsidP="009A7C23">
      <w:pPr>
        <w:pStyle w:val="ListParagraph"/>
        <w:numPr>
          <w:ilvl w:val="0"/>
          <w:numId w:val="20"/>
        </w:numPr>
        <w:autoSpaceDE w:val="0"/>
        <w:autoSpaceDN w:val="0"/>
        <w:adjustRightInd w:val="0"/>
        <w:ind w:left="426" w:hanging="284"/>
        <w:rPr>
          <w:rFonts w:asciiTheme="majorHAnsi" w:hAnsiTheme="majorHAnsi" w:cstheme="minorHAnsi"/>
          <w:sz w:val="20"/>
          <w:szCs w:val="20"/>
        </w:rPr>
      </w:pPr>
      <w:r w:rsidRPr="007063D5">
        <w:rPr>
          <w:rFonts w:asciiTheme="majorHAnsi" w:hAnsiTheme="majorHAnsi" w:cstheme="minorHAnsi"/>
          <w:sz w:val="20"/>
          <w:szCs w:val="20"/>
        </w:rPr>
        <w:t xml:space="preserve">[TM: 2 x (3x50’)] dibaca kuliah tatap muka 2 kali (minggu) </w:t>
      </w:r>
      <m:oMath>
        <m:r>
          <w:rPr>
            <w:rFonts w:asciiTheme="majorHAnsi" w:hAnsiTheme="majorHAnsi" w:cstheme="minorHAnsi"/>
            <w:sz w:val="20"/>
            <w:szCs w:val="20"/>
          </w:rPr>
          <m:t>×</m:t>
        </m:r>
      </m:oMath>
      <w:r w:rsidRPr="007063D5">
        <w:rPr>
          <w:rFonts w:asciiTheme="majorHAnsi" w:hAnsiTheme="majorHAnsi" w:cstheme="minorHAnsi"/>
          <w:sz w:val="20"/>
          <w:szCs w:val="20"/>
        </w:rPr>
        <w:t xml:space="preserve"> 3 sks </w:t>
      </w:r>
      <m:oMath>
        <m:r>
          <w:rPr>
            <w:rFonts w:asciiTheme="majorHAnsi" w:hAnsiTheme="majorHAnsi" w:cstheme="minorHAnsi"/>
            <w:sz w:val="20"/>
            <w:szCs w:val="20"/>
          </w:rPr>
          <m:t>×</m:t>
        </m:r>
      </m:oMath>
      <w:r w:rsidRPr="007063D5">
        <w:rPr>
          <w:rFonts w:asciiTheme="majorHAnsi" w:eastAsiaTheme="minorEastAsia" w:hAnsiTheme="majorHAnsi" w:cstheme="minorHAnsi"/>
          <w:sz w:val="20"/>
          <w:szCs w:val="20"/>
        </w:rPr>
        <w:t xml:space="preserve"> 50 menit = 300 menit (5 jam)</w:t>
      </w:r>
    </w:p>
    <w:p w:rsidR="000E4FD8" w:rsidRPr="007063D5" w:rsidRDefault="000E4FD8" w:rsidP="009A7C23">
      <w:pPr>
        <w:pStyle w:val="ListParagraph"/>
        <w:numPr>
          <w:ilvl w:val="0"/>
          <w:numId w:val="20"/>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2+2</m:t>
            </m:r>
          </m:e>
        </m:d>
        <m:r>
          <w:rPr>
            <w:rFonts w:asciiTheme="majorHAnsi" w:hAnsiTheme="majorHAnsi" w:cstheme="minorHAnsi"/>
            <w:sz w:val="20"/>
            <w:szCs w:val="20"/>
          </w:rPr>
          <m:t>×(3×</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Pr="007063D5">
        <w:rPr>
          <w:rFonts w:asciiTheme="majorHAnsi" w:hAnsiTheme="majorHAnsi" w:cstheme="minorHAnsi"/>
          <w:sz w:val="20"/>
          <w:szCs w:val="20"/>
        </w:rPr>
        <w:t>]dibaca belajar terstruktur 2 kali (minggu) dan belajar mandiri 2 kali (minggu) x 3 sks x 60 menit = 720 menit (12 jam)</w:t>
      </w:r>
    </w:p>
    <w:p w:rsidR="000E4FD8" w:rsidRPr="007063D5" w:rsidRDefault="000E4FD8" w:rsidP="009A7C23">
      <w:pPr>
        <w:pStyle w:val="ListParagraph"/>
        <w:numPr>
          <w:ilvl w:val="0"/>
          <w:numId w:val="20"/>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9A7C23">
      <w:pPr>
        <w:pStyle w:val="ListParagraph"/>
        <w:numPr>
          <w:ilvl w:val="0"/>
          <w:numId w:val="20"/>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5A3CBA"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p w:rsidR="004A4DCF" w:rsidRDefault="004A4DCF"/>
    <w:p w:rsidR="00355CA2" w:rsidRDefault="00355CA2"/>
    <w:p w:rsidR="00355CA2" w:rsidRPr="00D04330" w:rsidRDefault="00355CA2">
      <w:pPr>
        <w:rPr>
          <w:lang w:val="en-US"/>
        </w:rPr>
        <w:sectPr w:rsidR="00355CA2" w:rsidRPr="00D04330" w:rsidSect="009600DB">
          <w:pgSz w:w="16838" w:h="11906" w:orient="landscape"/>
          <w:pgMar w:top="1440" w:right="1440" w:bottom="1440" w:left="1440" w:header="709" w:footer="709" w:gutter="0"/>
          <w:cols w:space="708"/>
          <w:docGrid w:linePitch="360"/>
        </w:sectPr>
      </w:pPr>
    </w:p>
    <w:p w:rsidR="00355CA2" w:rsidRPr="00D04330" w:rsidRDefault="00355CA2" w:rsidP="00F472FD">
      <w:pPr>
        <w:rPr>
          <w:lang w:val="en-US"/>
        </w:rPr>
      </w:pPr>
    </w:p>
    <w:sectPr w:rsidR="00355CA2" w:rsidRPr="00D04330" w:rsidSect="00355CA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76E6E"/>
    <w:multiLevelType w:val="hybridMultilevel"/>
    <w:tmpl w:val="840EA474"/>
    <w:lvl w:ilvl="0" w:tplc="A79C89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173614C5"/>
    <w:multiLevelType w:val="hybridMultilevel"/>
    <w:tmpl w:val="3390A602"/>
    <w:lvl w:ilvl="0" w:tplc="E77657F2">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7E30488"/>
    <w:multiLevelType w:val="hybridMultilevel"/>
    <w:tmpl w:val="2062A12C"/>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6">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80485"/>
    <w:multiLevelType w:val="hybridMultilevel"/>
    <w:tmpl w:val="3F04F190"/>
    <w:lvl w:ilvl="0" w:tplc="3634CB48">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9">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nsid w:val="312345B1"/>
    <w:multiLevelType w:val="hybridMultilevel"/>
    <w:tmpl w:val="D332D1F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2702D2B"/>
    <w:multiLevelType w:val="hybridMultilevel"/>
    <w:tmpl w:val="2AC4FC58"/>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24B31"/>
    <w:multiLevelType w:val="hybridMultilevel"/>
    <w:tmpl w:val="C024B41C"/>
    <w:lvl w:ilvl="0" w:tplc="47B41C22">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8465998"/>
    <w:multiLevelType w:val="hybridMultilevel"/>
    <w:tmpl w:val="7D547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64E03F79"/>
    <w:multiLevelType w:val="hybridMultilevel"/>
    <w:tmpl w:val="9320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C57C0"/>
    <w:multiLevelType w:val="hybridMultilevel"/>
    <w:tmpl w:val="55D0893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A78AC"/>
    <w:multiLevelType w:val="hybridMultilevel"/>
    <w:tmpl w:val="452C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0"/>
  </w:num>
  <w:num w:numId="4">
    <w:abstractNumId w:val="30"/>
  </w:num>
  <w:num w:numId="5">
    <w:abstractNumId w:val="31"/>
  </w:num>
  <w:num w:numId="6">
    <w:abstractNumId w:val="12"/>
  </w:num>
  <w:num w:numId="7">
    <w:abstractNumId w:val="7"/>
  </w:num>
  <w:num w:numId="8">
    <w:abstractNumId w:val="20"/>
  </w:num>
  <w:num w:numId="9">
    <w:abstractNumId w:val="3"/>
  </w:num>
  <w:num w:numId="10">
    <w:abstractNumId w:val="27"/>
  </w:num>
  <w:num w:numId="11">
    <w:abstractNumId w:val="1"/>
  </w:num>
  <w:num w:numId="12">
    <w:abstractNumId w:val="25"/>
  </w:num>
  <w:num w:numId="13">
    <w:abstractNumId w:val="14"/>
  </w:num>
  <w:num w:numId="14">
    <w:abstractNumId w:val="19"/>
  </w:num>
  <w:num w:numId="15">
    <w:abstractNumId w:val="17"/>
  </w:num>
  <w:num w:numId="16">
    <w:abstractNumId w:val="23"/>
  </w:num>
  <w:num w:numId="17">
    <w:abstractNumId w:val="21"/>
  </w:num>
  <w:num w:numId="18">
    <w:abstractNumId w:val="9"/>
  </w:num>
  <w:num w:numId="19">
    <w:abstractNumId w:val="29"/>
  </w:num>
  <w:num w:numId="20">
    <w:abstractNumId w:val="22"/>
  </w:num>
  <w:num w:numId="21">
    <w:abstractNumId w:val="16"/>
  </w:num>
  <w:num w:numId="22">
    <w:abstractNumId w:val="32"/>
  </w:num>
  <w:num w:numId="23">
    <w:abstractNumId w:val="11"/>
  </w:num>
  <w:num w:numId="24">
    <w:abstractNumId w:val="13"/>
  </w:num>
  <w:num w:numId="25">
    <w:abstractNumId w:val="26"/>
  </w:num>
  <w:num w:numId="26">
    <w:abstractNumId w:val="5"/>
  </w:num>
  <w:num w:numId="27">
    <w:abstractNumId w:val="2"/>
  </w:num>
  <w:num w:numId="28">
    <w:abstractNumId w:val="4"/>
  </w:num>
  <w:num w:numId="29">
    <w:abstractNumId w:val="10"/>
  </w:num>
  <w:num w:numId="30">
    <w:abstractNumId w:val="28"/>
  </w:num>
  <w:num w:numId="31">
    <w:abstractNumId w:val="24"/>
  </w:num>
  <w:num w:numId="32">
    <w:abstractNumId w:val="8"/>
  </w:num>
  <w:num w:numId="3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BA"/>
    <w:rsid w:val="00004C7E"/>
    <w:rsid w:val="00022F15"/>
    <w:rsid w:val="0006438E"/>
    <w:rsid w:val="00083357"/>
    <w:rsid w:val="00097E0D"/>
    <w:rsid w:val="000A5645"/>
    <w:rsid w:val="000B2F5E"/>
    <w:rsid w:val="000B6F43"/>
    <w:rsid w:val="000C3E14"/>
    <w:rsid w:val="000E076F"/>
    <w:rsid w:val="000E4FD8"/>
    <w:rsid w:val="001404DC"/>
    <w:rsid w:val="001646A4"/>
    <w:rsid w:val="001758E4"/>
    <w:rsid w:val="00183A6B"/>
    <w:rsid w:val="00183C28"/>
    <w:rsid w:val="00186715"/>
    <w:rsid w:val="00187B3B"/>
    <w:rsid w:val="001A4611"/>
    <w:rsid w:val="001C1187"/>
    <w:rsid w:val="001C1FE1"/>
    <w:rsid w:val="00200209"/>
    <w:rsid w:val="002022D9"/>
    <w:rsid w:val="0021675A"/>
    <w:rsid w:val="00231845"/>
    <w:rsid w:val="002C7101"/>
    <w:rsid w:val="002E1DBD"/>
    <w:rsid w:val="00312AE8"/>
    <w:rsid w:val="00316F5E"/>
    <w:rsid w:val="00323371"/>
    <w:rsid w:val="003428B7"/>
    <w:rsid w:val="003556CE"/>
    <w:rsid w:val="00355CA2"/>
    <w:rsid w:val="00367981"/>
    <w:rsid w:val="00380A37"/>
    <w:rsid w:val="003B2ECE"/>
    <w:rsid w:val="003C548A"/>
    <w:rsid w:val="003F2F67"/>
    <w:rsid w:val="004023D3"/>
    <w:rsid w:val="00414FC1"/>
    <w:rsid w:val="00426067"/>
    <w:rsid w:val="00444B49"/>
    <w:rsid w:val="00452E72"/>
    <w:rsid w:val="00454CBE"/>
    <w:rsid w:val="00463772"/>
    <w:rsid w:val="00486E14"/>
    <w:rsid w:val="004A4DCF"/>
    <w:rsid w:val="004C3F4C"/>
    <w:rsid w:val="00562277"/>
    <w:rsid w:val="00594787"/>
    <w:rsid w:val="00594B12"/>
    <w:rsid w:val="005A3CBA"/>
    <w:rsid w:val="005A4E35"/>
    <w:rsid w:val="005B09DA"/>
    <w:rsid w:val="005F0613"/>
    <w:rsid w:val="005F7631"/>
    <w:rsid w:val="006167A9"/>
    <w:rsid w:val="00651BD2"/>
    <w:rsid w:val="00675438"/>
    <w:rsid w:val="00684079"/>
    <w:rsid w:val="00692326"/>
    <w:rsid w:val="00700C86"/>
    <w:rsid w:val="007063D5"/>
    <w:rsid w:val="00710BDA"/>
    <w:rsid w:val="007222FD"/>
    <w:rsid w:val="00722B3D"/>
    <w:rsid w:val="007347AD"/>
    <w:rsid w:val="0077437B"/>
    <w:rsid w:val="00785164"/>
    <w:rsid w:val="007E2EA0"/>
    <w:rsid w:val="00840443"/>
    <w:rsid w:val="0084786F"/>
    <w:rsid w:val="008A442E"/>
    <w:rsid w:val="008A7E23"/>
    <w:rsid w:val="008B4077"/>
    <w:rsid w:val="008C31D2"/>
    <w:rsid w:val="008D4ED0"/>
    <w:rsid w:val="008E1182"/>
    <w:rsid w:val="008E34ED"/>
    <w:rsid w:val="008F53C6"/>
    <w:rsid w:val="009531E5"/>
    <w:rsid w:val="009600DB"/>
    <w:rsid w:val="00972D8A"/>
    <w:rsid w:val="009A7C23"/>
    <w:rsid w:val="009B44BF"/>
    <w:rsid w:val="009B75F2"/>
    <w:rsid w:val="009C5599"/>
    <w:rsid w:val="009E6654"/>
    <w:rsid w:val="00A01D40"/>
    <w:rsid w:val="00A6410E"/>
    <w:rsid w:val="00A84E49"/>
    <w:rsid w:val="00AA5622"/>
    <w:rsid w:val="00AB7E4A"/>
    <w:rsid w:val="00AD5F26"/>
    <w:rsid w:val="00AE78D1"/>
    <w:rsid w:val="00AF65CE"/>
    <w:rsid w:val="00B01621"/>
    <w:rsid w:val="00B61ADD"/>
    <w:rsid w:val="00B76750"/>
    <w:rsid w:val="00B773ED"/>
    <w:rsid w:val="00B93B00"/>
    <w:rsid w:val="00BA1AB8"/>
    <w:rsid w:val="00BA6FEE"/>
    <w:rsid w:val="00BE69B1"/>
    <w:rsid w:val="00C0684D"/>
    <w:rsid w:val="00C073C3"/>
    <w:rsid w:val="00C360C5"/>
    <w:rsid w:val="00CA449C"/>
    <w:rsid w:val="00CD4572"/>
    <w:rsid w:val="00CF4537"/>
    <w:rsid w:val="00D04330"/>
    <w:rsid w:val="00D07084"/>
    <w:rsid w:val="00D147E0"/>
    <w:rsid w:val="00D177BA"/>
    <w:rsid w:val="00D20577"/>
    <w:rsid w:val="00D73A26"/>
    <w:rsid w:val="00D7705C"/>
    <w:rsid w:val="00D77302"/>
    <w:rsid w:val="00D82959"/>
    <w:rsid w:val="00DA33F3"/>
    <w:rsid w:val="00DB3656"/>
    <w:rsid w:val="00E04274"/>
    <w:rsid w:val="00E149CB"/>
    <w:rsid w:val="00E15411"/>
    <w:rsid w:val="00E309F9"/>
    <w:rsid w:val="00E47114"/>
    <w:rsid w:val="00E96A3C"/>
    <w:rsid w:val="00EA4C01"/>
    <w:rsid w:val="00EB78DB"/>
    <w:rsid w:val="00EF769A"/>
    <w:rsid w:val="00F00E8A"/>
    <w:rsid w:val="00F11E33"/>
    <w:rsid w:val="00F4441E"/>
    <w:rsid w:val="00F472F2"/>
    <w:rsid w:val="00F472FD"/>
    <w:rsid w:val="00F90DE2"/>
    <w:rsid w:val="00FA40B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table" w:customStyle="1" w:styleId="TableGrid1">
    <w:name w:val="Table Grid1"/>
    <w:basedOn w:val="TableNormal"/>
    <w:next w:val="TableGrid"/>
    <w:uiPriority w:val="59"/>
    <w:rsid w:val="007222F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A7C23"/>
  </w:style>
  <w:style w:type="paragraph" w:styleId="Footer">
    <w:name w:val="footer"/>
    <w:basedOn w:val="Normal"/>
    <w:link w:val="FooterChar"/>
    <w:rsid w:val="009A7C23"/>
    <w:pPr>
      <w:tabs>
        <w:tab w:val="center" w:pos="4153"/>
        <w:tab w:val="right" w:pos="8306"/>
      </w:tabs>
      <w:spacing w:after="0" w:line="240" w:lineRule="auto"/>
    </w:pPr>
    <w:rPr>
      <w:rFonts w:eastAsia="Times New Roman" w:cs="Times New Roman"/>
      <w:szCs w:val="24"/>
      <w:lang w:val="en-GB" w:eastAsia="en-GB"/>
    </w:rPr>
  </w:style>
  <w:style w:type="character" w:customStyle="1" w:styleId="FooterChar">
    <w:name w:val="Footer Char"/>
    <w:basedOn w:val="DefaultParagraphFont"/>
    <w:link w:val="Footer"/>
    <w:rsid w:val="009A7C23"/>
    <w:rPr>
      <w:rFonts w:ascii="Times New Roman" w:eastAsia="Times New Roman" w:hAnsi="Times New Roman" w:cs="Times New Roman"/>
      <w:sz w:val="24"/>
      <w:szCs w:val="24"/>
      <w:lang w:val="en-GB" w:eastAsia="en-GB"/>
    </w:rPr>
  </w:style>
  <w:style w:type="character" w:styleId="PageNumber">
    <w:name w:val="page number"/>
    <w:basedOn w:val="DefaultParagraphFont"/>
    <w:rsid w:val="009A7C23"/>
  </w:style>
  <w:style w:type="paragraph" w:customStyle="1" w:styleId="Default">
    <w:name w:val="Default"/>
    <w:rsid w:val="009A7C2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customStyle="1" w:styleId="TableGrid2">
    <w:name w:val="Table Grid2"/>
    <w:basedOn w:val="TableNormal"/>
    <w:next w:val="TableGrid"/>
    <w:uiPriority w:val="59"/>
    <w:rsid w:val="00E04274"/>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table" w:customStyle="1" w:styleId="TableGrid1">
    <w:name w:val="Table Grid1"/>
    <w:basedOn w:val="TableNormal"/>
    <w:next w:val="TableGrid"/>
    <w:uiPriority w:val="59"/>
    <w:rsid w:val="007222F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A7C23"/>
  </w:style>
  <w:style w:type="paragraph" w:styleId="Footer">
    <w:name w:val="footer"/>
    <w:basedOn w:val="Normal"/>
    <w:link w:val="FooterChar"/>
    <w:rsid w:val="009A7C23"/>
    <w:pPr>
      <w:tabs>
        <w:tab w:val="center" w:pos="4153"/>
        <w:tab w:val="right" w:pos="8306"/>
      </w:tabs>
      <w:spacing w:after="0" w:line="240" w:lineRule="auto"/>
    </w:pPr>
    <w:rPr>
      <w:rFonts w:eastAsia="Times New Roman" w:cs="Times New Roman"/>
      <w:szCs w:val="24"/>
      <w:lang w:val="en-GB" w:eastAsia="en-GB"/>
    </w:rPr>
  </w:style>
  <w:style w:type="character" w:customStyle="1" w:styleId="FooterChar">
    <w:name w:val="Footer Char"/>
    <w:basedOn w:val="DefaultParagraphFont"/>
    <w:link w:val="Footer"/>
    <w:rsid w:val="009A7C23"/>
    <w:rPr>
      <w:rFonts w:ascii="Times New Roman" w:eastAsia="Times New Roman" w:hAnsi="Times New Roman" w:cs="Times New Roman"/>
      <w:sz w:val="24"/>
      <w:szCs w:val="24"/>
      <w:lang w:val="en-GB" w:eastAsia="en-GB"/>
    </w:rPr>
  </w:style>
  <w:style w:type="character" w:styleId="PageNumber">
    <w:name w:val="page number"/>
    <w:basedOn w:val="DefaultParagraphFont"/>
    <w:rsid w:val="009A7C23"/>
  </w:style>
  <w:style w:type="paragraph" w:customStyle="1" w:styleId="Default">
    <w:name w:val="Default"/>
    <w:rsid w:val="009A7C2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customStyle="1" w:styleId="TableGrid2">
    <w:name w:val="Table Grid2"/>
    <w:basedOn w:val="TableNormal"/>
    <w:next w:val="TableGrid"/>
    <w:uiPriority w:val="59"/>
    <w:rsid w:val="00E04274"/>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17</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cp:revision>
  <cp:lastPrinted>2018-09-05T04:42:00Z</cp:lastPrinted>
  <dcterms:created xsi:type="dcterms:W3CDTF">2024-06-03T17:55:00Z</dcterms:created>
  <dcterms:modified xsi:type="dcterms:W3CDTF">2024-07-02T01:47:00Z</dcterms:modified>
</cp:coreProperties>
</file>